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B76C9" w14:textId="09D945C8" w:rsidR="002010BB" w:rsidRDefault="002010BB">
      <w:pPr>
        <w:spacing w:line="259" w:lineRule="auto"/>
      </w:pPr>
    </w:p>
    <w:p w14:paraId="2EBECB01" w14:textId="23A0DD6D" w:rsidR="00922E7D" w:rsidRPr="00D109C1" w:rsidRDefault="00922E7D" w:rsidP="00922E7D">
      <w:r>
        <w:rPr>
          <w:noProof/>
        </w:rPr>
        <w:drawing>
          <wp:anchor distT="0" distB="0" distL="114300" distR="114300" simplePos="0" relativeHeight="251658240" behindDoc="0" locked="0" layoutInCell="1" allowOverlap="1" wp14:anchorId="5222E2F4" wp14:editId="1F699710">
            <wp:simplePos x="0" y="0"/>
            <wp:positionH relativeFrom="margin">
              <wp:posOffset>970672</wp:posOffset>
            </wp:positionH>
            <wp:positionV relativeFrom="paragraph">
              <wp:posOffset>-120650</wp:posOffset>
            </wp:positionV>
            <wp:extent cx="4002255" cy="13340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VISta-Logo-Plain-Color PN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02255" cy="1334085"/>
                    </a:xfrm>
                    <a:prstGeom prst="rect">
                      <a:avLst/>
                    </a:prstGeom>
                  </pic:spPr>
                </pic:pic>
              </a:graphicData>
            </a:graphic>
            <wp14:sizeRelH relativeFrom="page">
              <wp14:pctWidth>0</wp14:pctWidth>
            </wp14:sizeRelH>
            <wp14:sizeRelV relativeFrom="page">
              <wp14:pctHeight>0</wp14:pctHeight>
            </wp14:sizeRelV>
          </wp:anchor>
        </w:drawing>
      </w:r>
    </w:p>
    <w:p w14:paraId="687EB05D" w14:textId="77777777" w:rsidR="00922E7D" w:rsidRDefault="00922E7D" w:rsidP="00922E7D">
      <w:pPr>
        <w:jc w:val="center"/>
        <w:rPr>
          <w:rFonts w:cs="Arial"/>
          <w:caps/>
          <w:sz w:val="48"/>
        </w:rPr>
      </w:pPr>
      <w:bookmarkStart w:id="0" w:name="_x84r14w3g9r7" w:colFirst="0" w:colLast="0"/>
      <w:bookmarkStart w:id="1" w:name="_houq13783nr7" w:colFirst="0" w:colLast="0"/>
      <w:bookmarkEnd w:id="0"/>
      <w:bookmarkEnd w:id="1"/>
    </w:p>
    <w:p w14:paraId="4D2F9F01" w14:textId="0B1C7B04" w:rsidR="000F456F" w:rsidRPr="0079438F" w:rsidRDefault="000F456F" w:rsidP="000F456F">
      <w:pPr>
        <w:pStyle w:val="TemplateTitle"/>
      </w:pPr>
      <w:r>
        <w:rPr>
          <w:noProof/>
          <w:sz w:val="26"/>
          <w:szCs w:val="26"/>
          <w:lang w:eastAsia="zh-CN"/>
        </w:rPr>
        <w:drawing>
          <wp:anchor distT="0" distB="0" distL="114300" distR="114300" simplePos="0" relativeHeight="251660288" behindDoc="0" locked="0" layoutInCell="1" allowOverlap="1" wp14:anchorId="42941C8B" wp14:editId="1601E349">
            <wp:simplePos x="0" y="0"/>
            <wp:positionH relativeFrom="column">
              <wp:posOffset>2488234</wp:posOffset>
            </wp:positionH>
            <wp:positionV relativeFrom="paragraph">
              <wp:posOffset>1456441</wp:posOffset>
            </wp:positionV>
            <wp:extent cx="1061085" cy="926465"/>
            <wp:effectExtent l="0" t="0" r="5715" b="6985"/>
            <wp:wrapTopAndBottom/>
            <wp:docPr id="1069757231" name="图片 1069757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1085" cy="926465"/>
                    </a:xfrm>
                    <a:prstGeom prst="rect">
                      <a:avLst/>
                    </a:prstGeom>
                    <a:noFill/>
                  </pic:spPr>
                </pic:pic>
              </a:graphicData>
            </a:graphic>
            <wp14:sizeRelH relativeFrom="page">
              <wp14:pctWidth>0</wp14:pctWidth>
            </wp14:sizeRelH>
            <wp14:sizeRelV relativeFrom="page">
              <wp14:pctHeight>0</wp14:pctHeight>
            </wp14:sizeRelV>
          </wp:anchor>
        </w:drawing>
      </w:r>
      <w:r w:rsidR="00922E7D">
        <w:br/>
      </w:r>
      <w:r w:rsidR="002B2BEE" w:rsidRPr="002B2BEE">
        <w:t xml:space="preserve">MADAGASCAR </w:t>
      </w:r>
      <w:proofErr w:type="spellStart"/>
      <w:r w:rsidR="002B2BEE" w:rsidRPr="002B2BEE">
        <w:t>FAHATOKIANA</w:t>
      </w:r>
      <w:proofErr w:type="spellEnd"/>
      <w:r w:rsidR="002B2BEE" w:rsidRPr="002B2BEE">
        <w:t xml:space="preserve"> IMPROVED COOKSTOVE PROGRAM</w:t>
      </w:r>
    </w:p>
    <w:p w14:paraId="55D82A5A" w14:textId="01084A29" w:rsidR="00922E7D" w:rsidRPr="00DA7D51" w:rsidRDefault="000F456F" w:rsidP="00922E7D">
      <w:pPr>
        <w:spacing w:before="360" w:after="80"/>
        <w:jc w:val="center"/>
        <w:rPr>
          <w:rFonts w:ascii="Century Gothic" w:hAnsi="Century Gothic"/>
          <w:color w:val="000000"/>
          <w:sz w:val="26"/>
          <w:szCs w:val="26"/>
        </w:rPr>
      </w:pPr>
      <w:r w:rsidRPr="000F456F">
        <w:rPr>
          <w:rFonts w:ascii="Century Gothic" w:hAnsi="Century Gothic"/>
          <w:color w:val="000000"/>
          <w:sz w:val="26"/>
          <w:szCs w:val="26"/>
        </w:rPr>
        <w:t>Document Prepared by Guangzhou Iceberg Environmental Consulting Services Co., Ltd.</w:t>
      </w:r>
      <w:r w:rsidR="00922E7D" w:rsidRPr="00DA7D51">
        <w:rPr>
          <w:rFonts w:ascii="Century Gothic" w:hAnsi="Century Gothic"/>
          <w:color w:val="000000"/>
          <w:sz w:val="26"/>
          <w:szCs w:val="26"/>
        </w:rPr>
        <w:t xml:space="preserve"> </w:t>
      </w:r>
    </w:p>
    <w:p w14:paraId="595D68AB" w14:textId="77777777" w:rsidR="00922E7D" w:rsidRPr="00030969" w:rsidRDefault="00922E7D" w:rsidP="00922E7D"/>
    <w:tbl>
      <w:tblPr>
        <w:tblStyle w:val="5-2"/>
        <w:tblW w:w="9775" w:type="dxa"/>
        <w:tblLook w:val="0680" w:firstRow="0" w:lastRow="0" w:firstColumn="1" w:lastColumn="0" w:noHBand="1" w:noVBand="1"/>
      </w:tblPr>
      <w:tblGrid>
        <w:gridCol w:w="2605"/>
        <w:gridCol w:w="7170"/>
      </w:tblGrid>
      <w:tr w:rsidR="00F86EE4" w:rsidRPr="001B340D" w14:paraId="044F2850" w14:textId="77777777" w:rsidTr="00941CBB">
        <w:trPr>
          <w:trHeight w:val="319"/>
        </w:trPr>
        <w:tc>
          <w:tcPr>
            <w:cnfStyle w:val="001000000000" w:firstRow="0" w:lastRow="0" w:firstColumn="1" w:lastColumn="0" w:oddVBand="0" w:evenVBand="0" w:oddHBand="0" w:evenHBand="0" w:firstRowFirstColumn="0" w:firstRowLastColumn="0" w:lastRowFirstColumn="0" w:lastRowLastColumn="0"/>
            <w:tcW w:w="2605" w:type="dxa"/>
          </w:tcPr>
          <w:p w14:paraId="6F8555BD" w14:textId="098369E7" w:rsidR="00F86EE4" w:rsidRPr="00877942" w:rsidRDefault="00F86EE4">
            <w:pPr>
              <w:pStyle w:val="af"/>
              <w:spacing w:before="120" w:after="120"/>
              <w:jc w:val="right"/>
              <w:rPr>
                <w:rFonts w:cs="Arial"/>
                <w:b w:val="0"/>
                <w:spacing w:val="4"/>
                <w:szCs w:val="21"/>
                <w:lang w:val="en-CA"/>
              </w:rPr>
            </w:pPr>
            <w:r w:rsidRPr="00960E85">
              <w:t xml:space="preserve">Project </w:t>
            </w:r>
            <w:r w:rsidR="000169BD">
              <w:t>t</w:t>
            </w:r>
            <w:r w:rsidRPr="00960E85">
              <w:t xml:space="preserve">itle </w:t>
            </w:r>
          </w:p>
        </w:tc>
        <w:tc>
          <w:tcPr>
            <w:tcW w:w="7170" w:type="dxa"/>
            <w:shd w:val="clear" w:color="auto" w:fill="F2F2F2" w:themeFill="background1" w:themeFillShade="F2"/>
            <w:vAlign w:val="center"/>
          </w:tcPr>
          <w:p w14:paraId="693729E5" w14:textId="1307EC53" w:rsidR="00F86EE4" w:rsidRPr="006C71FC" w:rsidRDefault="002B2BEE" w:rsidP="00941CBB">
            <w:pPr>
              <w:pStyle w:val="TableText"/>
              <w:spacing w:before="120" w:after="120" w:line="240" w:lineRule="auto"/>
              <w:cnfStyle w:val="000000000000" w:firstRow="0" w:lastRow="0" w:firstColumn="0" w:lastColumn="0" w:oddVBand="0" w:evenVBand="0" w:oddHBand="0" w:evenHBand="0" w:firstRowFirstColumn="0" w:firstRowLastColumn="0" w:lastRowFirstColumn="0" w:lastRowLastColumn="0"/>
              <w:rPr>
                <w:iCs/>
                <w:color w:val="auto"/>
              </w:rPr>
            </w:pPr>
            <w:r w:rsidRPr="002B2BEE">
              <w:rPr>
                <w:iCs/>
                <w:color w:val="auto"/>
              </w:rPr>
              <w:t xml:space="preserve">Madagascar </w:t>
            </w:r>
            <w:proofErr w:type="spellStart"/>
            <w:r w:rsidRPr="002B2BEE">
              <w:rPr>
                <w:iCs/>
                <w:color w:val="auto"/>
              </w:rPr>
              <w:t>Fahatokiana</w:t>
            </w:r>
            <w:proofErr w:type="spellEnd"/>
            <w:r w:rsidRPr="002B2BEE">
              <w:rPr>
                <w:iCs/>
                <w:color w:val="auto"/>
              </w:rPr>
              <w:t xml:space="preserve"> Improved Cookstove Program</w:t>
            </w:r>
          </w:p>
        </w:tc>
      </w:tr>
      <w:tr w:rsidR="256E85F8" w14:paraId="58B11251" w14:textId="77777777" w:rsidTr="00941CBB">
        <w:trPr>
          <w:trHeight w:val="319"/>
        </w:trPr>
        <w:tc>
          <w:tcPr>
            <w:cnfStyle w:val="001000000000" w:firstRow="0" w:lastRow="0" w:firstColumn="1" w:lastColumn="0" w:oddVBand="0" w:evenVBand="0" w:oddHBand="0" w:evenHBand="0" w:firstRowFirstColumn="0" w:firstRowLastColumn="0" w:lastRowFirstColumn="0" w:lastRowLastColumn="0"/>
            <w:tcW w:w="2605" w:type="dxa"/>
          </w:tcPr>
          <w:p w14:paraId="365B502A" w14:textId="1BE371D4" w:rsidR="29501D81" w:rsidRDefault="29501D81">
            <w:pPr>
              <w:pStyle w:val="af"/>
              <w:spacing w:before="120" w:after="120"/>
              <w:jc w:val="right"/>
              <w:rPr>
                <w:rFonts w:cs="Arial"/>
                <w:lang w:val="en-CA"/>
              </w:rPr>
            </w:pPr>
            <w:r>
              <w:t>Project ID</w:t>
            </w:r>
          </w:p>
        </w:tc>
        <w:tc>
          <w:tcPr>
            <w:tcW w:w="7170" w:type="dxa"/>
            <w:shd w:val="clear" w:color="auto" w:fill="F2F2F2" w:themeFill="background1" w:themeFillShade="F2"/>
            <w:vAlign w:val="center"/>
          </w:tcPr>
          <w:p w14:paraId="7FEFF12A" w14:textId="5C565869" w:rsidR="29501D81" w:rsidRPr="006C71FC" w:rsidRDefault="000F456F" w:rsidP="00941CBB">
            <w:pPr>
              <w:pStyle w:val="TableText"/>
              <w:spacing w:before="120" w:after="120" w:line="240" w:lineRule="auto"/>
              <w:cnfStyle w:val="000000000000" w:firstRow="0" w:lastRow="0" w:firstColumn="0" w:lastColumn="0" w:oddVBand="0" w:evenVBand="0" w:oddHBand="0" w:evenHBand="0" w:firstRowFirstColumn="0" w:firstRowLastColumn="0" w:lastRowFirstColumn="0" w:lastRowLastColumn="0"/>
              <w:rPr>
                <w:iCs/>
                <w:color w:val="auto"/>
                <w:lang w:eastAsia="zh-CN"/>
              </w:rPr>
            </w:pPr>
            <w:r w:rsidRPr="006C71FC">
              <w:rPr>
                <w:iCs/>
                <w:color w:val="auto"/>
              </w:rPr>
              <w:t>3</w:t>
            </w:r>
            <w:r w:rsidR="002B2BEE">
              <w:rPr>
                <w:rFonts w:hint="eastAsia"/>
                <w:iCs/>
                <w:color w:val="auto"/>
                <w:lang w:eastAsia="zh-CN"/>
              </w:rPr>
              <w:t>239</w:t>
            </w:r>
          </w:p>
        </w:tc>
      </w:tr>
      <w:tr w:rsidR="256E85F8" w14:paraId="562A1901" w14:textId="77777777" w:rsidTr="00941CBB">
        <w:trPr>
          <w:trHeight w:val="319"/>
        </w:trPr>
        <w:tc>
          <w:tcPr>
            <w:cnfStyle w:val="001000000000" w:firstRow="0" w:lastRow="0" w:firstColumn="1" w:lastColumn="0" w:oddVBand="0" w:evenVBand="0" w:oddHBand="0" w:evenHBand="0" w:firstRowFirstColumn="0" w:firstRowLastColumn="0" w:lastRowFirstColumn="0" w:lastRowLastColumn="0"/>
            <w:tcW w:w="2605" w:type="dxa"/>
          </w:tcPr>
          <w:p w14:paraId="767E00C4" w14:textId="67B15FE7" w:rsidR="29501D81" w:rsidRDefault="29501D81">
            <w:pPr>
              <w:pStyle w:val="af"/>
              <w:spacing w:before="120" w:after="120"/>
              <w:jc w:val="right"/>
              <w:rPr>
                <w:rFonts w:cs="Arial"/>
                <w:b w:val="0"/>
                <w:bCs w:val="0"/>
                <w:lang w:val="en-CA"/>
              </w:rPr>
            </w:pPr>
            <w:r>
              <w:t xml:space="preserve">Monitoring </w:t>
            </w:r>
            <w:r w:rsidR="000169BD">
              <w:t>p</w:t>
            </w:r>
            <w:r>
              <w:t>eriod</w:t>
            </w:r>
          </w:p>
        </w:tc>
        <w:tc>
          <w:tcPr>
            <w:tcW w:w="7170" w:type="dxa"/>
            <w:shd w:val="clear" w:color="auto" w:fill="F2F2F2" w:themeFill="background1" w:themeFillShade="F2"/>
            <w:vAlign w:val="center"/>
          </w:tcPr>
          <w:p w14:paraId="547C9A4E" w14:textId="1A409415" w:rsidR="29501D81" w:rsidRPr="006C71FC" w:rsidRDefault="002B2BEE" w:rsidP="00941CBB">
            <w:pPr>
              <w:pStyle w:val="TableText"/>
              <w:spacing w:before="120" w:after="120" w:line="240" w:lineRule="auto"/>
              <w:cnfStyle w:val="000000000000" w:firstRow="0" w:lastRow="0" w:firstColumn="0" w:lastColumn="0" w:oddVBand="0" w:evenVBand="0" w:oddHBand="0" w:evenHBand="0" w:firstRowFirstColumn="0" w:firstRowLastColumn="0" w:lastRowFirstColumn="0" w:lastRowLastColumn="0"/>
              <w:rPr>
                <w:iCs/>
                <w:color w:val="auto"/>
                <w:lang w:eastAsia="zh-CN"/>
              </w:rPr>
            </w:pPr>
            <w:r>
              <w:rPr>
                <w:rFonts w:hint="eastAsia"/>
                <w:iCs/>
                <w:color w:val="auto"/>
                <w:lang w:eastAsia="zh-CN"/>
              </w:rPr>
              <w:t>06</w:t>
            </w:r>
            <w:r w:rsidR="00FC50C4">
              <w:rPr>
                <w:iCs/>
                <w:color w:val="auto"/>
              </w:rPr>
              <w:t>/0</w:t>
            </w:r>
            <w:r>
              <w:rPr>
                <w:rFonts w:hint="eastAsia"/>
                <w:iCs/>
                <w:color w:val="auto"/>
                <w:lang w:eastAsia="zh-CN"/>
              </w:rPr>
              <w:t>8</w:t>
            </w:r>
            <w:r w:rsidR="00FC50C4">
              <w:rPr>
                <w:iCs/>
                <w:color w:val="auto"/>
              </w:rPr>
              <w:t xml:space="preserve">/2022 to </w:t>
            </w:r>
            <w:r>
              <w:rPr>
                <w:rFonts w:hint="eastAsia"/>
                <w:iCs/>
                <w:color w:val="auto"/>
                <w:lang w:eastAsia="zh-CN"/>
              </w:rPr>
              <w:t>05</w:t>
            </w:r>
            <w:r w:rsidR="00FC50C4">
              <w:rPr>
                <w:iCs/>
                <w:color w:val="auto"/>
              </w:rPr>
              <w:t>/0</w:t>
            </w:r>
            <w:r>
              <w:rPr>
                <w:rFonts w:hint="eastAsia"/>
                <w:iCs/>
                <w:color w:val="auto"/>
                <w:lang w:eastAsia="zh-CN"/>
              </w:rPr>
              <w:t>8</w:t>
            </w:r>
            <w:r w:rsidR="00FC50C4">
              <w:rPr>
                <w:iCs/>
                <w:color w:val="auto"/>
              </w:rPr>
              <w:t>/202</w:t>
            </w:r>
            <w:r w:rsidR="00395887">
              <w:rPr>
                <w:rFonts w:hint="eastAsia"/>
                <w:iCs/>
                <w:color w:val="auto"/>
                <w:lang w:eastAsia="zh-CN"/>
              </w:rPr>
              <w:t>4</w:t>
            </w:r>
          </w:p>
        </w:tc>
      </w:tr>
      <w:tr w:rsidR="1805D899" w14:paraId="668E3834" w14:textId="77777777" w:rsidTr="00941CBB">
        <w:trPr>
          <w:trHeight w:val="319"/>
        </w:trPr>
        <w:tc>
          <w:tcPr>
            <w:cnfStyle w:val="001000000000" w:firstRow="0" w:lastRow="0" w:firstColumn="1" w:lastColumn="0" w:oddVBand="0" w:evenVBand="0" w:oddHBand="0" w:evenHBand="0" w:firstRowFirstColumn="0" w:firstRowLastColumn="0" w:lastRowFirstColumn="0" w:lastRowLastColumn="0"/>
            <w:tcW w:w="2605" w:type="dxa"/>
          </w:tcPr>
          <w:p w14:paraId="1F2151EC" w14:textId="484A35B0" w:rsidR="46B11832" w:rsidRDefault="405A5300">
            <w:pPr>
              <w:pStyle w:val="af"/>
              <w:spacing w:before="120" w:after="120"/>
              <w:jc w:val="right"/>
              <w:rPr>
                <w:rFonts w:cs="Arial"/>
                <w:lang w:val="en-CA"/>
              </w:rPr>
            </w:pPr>
            <w:r>
              <w:t xml:space="preserve">Original </w:t>
            </w:r>
            <w:r w:rsidR="00C32193">
              <w:t>d</w:t>
            </w:r>
            <w:r w:rsidR="02F4937C">
              <w:t xml:space="preserve">ate of </w:t>
            </w:r>
            <w:r w:rsidR="00C32193">
              <w:t>i</w:t>
            </w:r>
            <w:r w:rsidR="02F4937C">
              <w:t>ssue</w:t>
            </w:r>
          </w:p>
        </w:tc>
        <w:tc>
          <w:tcPr>
            <w:tcW w:w="7170" w:type="dxa"/>
            <w:shd w:val="clear" w:color="auto" w:fill="F2F2F2" w:themeFill="background1" w:themeFillShade="F2"/>
            <w:vAlign w:val="center"/>
          </w:tcPr>
          <w:p w14:paraId="0EF498AA" w14:textId="116EC772" w:rsidR="46B11832" w:rsidRPr="006C71FC" w:rsidRDefault="0B2E6224" w:rsidP="00941CBB">
            <w:pPr>
              <w:pStyle w:val="TableText"/>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iCs/>
                <w:color w:val="auto"/>
              </w:rPr>
            </w:pPr>
            <w:r w:rsidRPr="00FC50C4">
              <w:rPr>
                <w:rFonts w:eastAsia="Franklin Gothic Book" w:cs="Franklin Gothic Book"/>
                <w:iCs/>
                <w:color w:val="auto"/>
                <w:highlight w:val="yellow"/>
              </w:rPr>
              <w:t>DD-Month-</w:t>
            </w:r>
            <w:proofErr w:type="spellStart"/>
            <w:r w:rsidRPr="00FC50C4">
              <w:rPr>
                <w:rFonts w:eastAsia="Franklin Gothic Book" w:cs="Franklin Gothic Book"/>
                <w:iCs/>
                <w:color w:val="auto"/>
                <w:highlight w:val="yellow"/>
              </w:rPr>
              <w:t>YYYY</w:t>
            </w:r>
            <w:proofErr w:type="spellEnd"/>
            <w:r w:rsidRPr="00FC50C4">
              <w:rPr>
                <w:rFonts w:eastAsia="Franklin Gothic Book" w:cs="Franklin Gothic Book"/>
                <w:iCs/>
                <w:color w:val="auto"/>
                <w:highlight w:val="yellow"/>
              </w:rPr>
              <w:t xml:space="preserve"> is the date the </w:t>
            </w:r>
            <w:r w:rsidR="00983A41" w:rsidRPr="00FC50C4">
              <w:rPr>
                <w:rFonts w:eastAsia="Franklin Gothic Book" w:cs="Franklin Gothic Book"/>
                <w:iCs/>
                <w:color w:val="auto"/>
                <w:highlight w:val="yellow"/>
              </w:rPr>
              <w:t>monitoring report</w:t>
            </w:r>
            <w:r w:rsidRPr="00FC50C4">
              <w:rPr>
                <w:rFonts w:eastAsia="Franklin Gothic Book" w:cs="Franklin Gothic Book"/>
                <w:iCs/>
                <w:color w:val="auto"/>
                <w:highlight w:val="yellow"/>
              </w:rPr>
              <w:t xml:space="preserve"> was completed following the completion of the audit.</w:t>
            </w:r>
          </w:p>
        </w:tc>
      </w:tr>
      <w:tr w:rsidR="63DA8BA5" w14:paraId="0FFC70EA" w14:textId="77777777" w:rsidTr="00941CBB">
        <w:trPr>
          <w:trHeight w:val="319"/>
        </w:trPr>
        <w:tc>
          <w:tcPr>
            <w:cnfStyle w:val="001000000000" w:firstRow="0" w:lastRow="0" w:firstColumn="1" w:lastColumn="0" w:oddVBand="0" w:evenVBand="0" w:oddHBand="0" w:evenHBand="0" w:firstRowFirstColumn="0" w:firstRowLastColumn="0" w:lastRowFirstColumn="0" w:lastRowLastColumn="0"/>
            <w:tcW w:w="2605" w:type="dxa"/>
          </w:tcPr>
          <w:p w14:paraId="65DB1964" w14:textId="1FC38BF6" w:rsidR="00D89F83" w:rsidRDefault="00C32193" w:rsidP="00941CBB">
            <w:pPr>
              <w:pStyle w:val="af"/>
              <w:spacing w:before="120" w:after="120"/>
              <w:jc w:val="right"/>
            </w:pPr>
            <w:r>
              <w:t>Most recent d</w:t>
            </w:r>
            <w:r w:rsidR="00D89F83">
              <w:t xml:space="preserve">ate of </w:t>
            </w:r>
            <w:r>
              <w:t>i</w:t>
            </w:r>
            <w:r w:rsidR="00D89F83">
              <w:t>ssue</w:t>
            </w:r>
          </w:p>
        </w:tc>
        <w:tc>
          <w:tcPr>
            <w:tcW w:w="7170" w:type="dxa"/>
            <w:shd w:val="clear" w:color="auto" w:fill="F2F2F2" w:themeFill="background1" w:themeFillShade="F2"/>
            <w:vAlign w:val="center"/>
          </w:tcPr>
          <w:p w14:paraId="12DD5562" w14:textId="132305EE" w:rsidR="70FC0C0C" w:rsidRPr="006C71FC" w:rsidRDefault="70FC0C0C" w:rsidP="00941CBB">
            <w:pPr>
              <w:pStyle w:val="TableText"/>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iCs/>
                <w:color w:val="auto"/>
              </w:rPr>
            </w:pPr>
            <w:r w:rsidRPr="00FC50C4">
              <w:rPr>
                <w:rFonts w:eastAsia="Franklin Gothic Book" w:cs="Franklin Gothic Book"/>
                <w:iCs/>
                <w:color w:val="auto"/>
                <w:highlight w:val="yellow"/>
              </w:rPr>
              <w:t>DD-Month-</w:t>
            </w:r>
            <w:proofErr w:type="spellStart"/>
            <w:r w:rsidRPr="00FC50C4">
              <w:rPr>
                <w:rFonts w:eastAsia="Franklin Gothic Book" w:cs="Franklin Gothic Book"/>
                <w:iCs/>
                <w:color w:val="auto"/>
                <w:highlight w:val="yellow"/>
              </w:rPr>
              <w:t>YYYY</w:t>
            </w:r>
            <w:proofErr w:type="spellEnd"/>
            <w:r w:rsidRPr="00FC50C4">
              <w:rPr>
                <w:rFonts w:eastAsia="Franklin Gothic Book" w:cs="Franklin Gothic Book"/>
                <w:iCs/>
                <w:color w:val="auto"/>
                <w:highlight w:val="yellow"/>
              </w:rPr>
              <w:t xml:space="preserve"> is the date on which the document was most recently submitted</w:t>
            </w:r>
          </w:p>
        </w:tc>
      </w:tr>
      <w:tr w:rsidR="00F86EE4" w:rsidRPr="001B340D" w14:paraId="736C4D86" w14:textId="77777777" w:rsidTr="00941CBB">
        <w:trPr>
          <w:trHeight w:val="319"/>
        </w:trPr>
        <w:tc>
          <w:tcPr>
            <w:cnfStyle w:val="001000000000" w:firstRow="0" w:lastRow="0" w:firstColumn="1" w:lastColumn="0" w:oddVBand="0" w:evenVBand="0" w:oddHBand="0" w:evenHBand="0" w:firstRowFirstColumn="0" w:firstRowLastColumn="0" w:lastRowFirstColumn="0" w:lastRowLastColumn="0"/>
            <w:tcW w:w="2605" w:type="dxa"/>
          </w:tcPr>
          <w:p w14:paraId="6BCA2AAD" w14:textId="026DBE3A" w:rsidR="00F86EE4" w:rsidRPr="00877942" w:rsidRDefault="00F86EE4">
            <w:pPr>
              <w:pStyle w:val="af"/>
              <w:spacing w:before="120" w:after="120"/>
              <w:jc w:val="right"/>
              <w:rPr>
                <w:rFonts w:cs="Arial"/>
                <w:b w:val="0"/>
                <w:spacing w:val="4"/>
                <w:szCs w:val="21"/>
                <w:lang w:val="en-CA"/>
              </w:rPr>
            </w:pPr>
            <w:r w:rsidRPr="00960E85">
              <w:t>Version</w:t>
            </w:r>
          </w:p>
        </w:tc>
        <w:tc>
          <w:tcPr>
            <w:tcW w:w="7170" w:type="dxa"/>
            <w:shd w:val="clear" w:color="auto" w:fill="F2F2F2" w:themeFill="background1" w:themeFillShade="F2"/>
            <w:vAlign w:val="center"/>
          </w:tcPr>
          <w:p w14:paraId="45D40FBB" w14:textId="3F530400" w:rsidR="00F86EE4" w:rsidRPr="006C71FC" w:rsidRDefault="000F456F" w:rsidP="00941CBB">
            <w:pPr>
              <w:pStyle w:val="TableText"/>
              <w:spacing w:before="120" w:after="120" w:line="240" w:lineRule="auto"/>
              <w:cnfStyle w:val="000000000000" w:firstRow="0" w:lastRow="0" w:firstColumn="0" w:lastColumn="0" w:oddVBand="0" w:evenVBand="0" w:oddHBand="0" w:evenHBand="0" w:firstRowFirstColumn="0" w:firstRowLastColumn="0" w:lastRowFirstColumn="0" w:lastRowLastColumn="0"/>
              <w:rPr>
                <w:iCs/>
                <w:color w:val="auto"/>
              </w:rPr>
            </w:pPr>
            <w:r w:rsidRPr="006C71FC">
              <w:rPr>
                <w:iCs/>
                <w:color w:val="auto"/>
              </w:rPr>
              <w:t>01</w:t>
            </w:r>
          </w:p>
        </w:tc>
      </w:tr>
      <w:tr w:rsidR="008C01D7" w:rsidRPr="001B340D" w14:paraId="26873444" w14:textId="77777777" w:rsidTr="00E663C9">
        <w:trPr>
          <w:trHeight w:val="319"/>
        </w:trPr>
        <w:tc>
          <w:tcPr>
            <w:cnfStyle w:val="001000000000" w:firstRow="0" w:lastRow="0" w:firstColumn="1" w:lastColumn="0" w:oddVBand="0" w:evenVBand="0" w:oddHBand="0" w:evenHBand="0" w:firstRowFirstColumn="0" w:firstRowLastColumn="0" w:lastRowFirstColumn="0" w:lastRowLastColumn="0"/>
            <w:tcW w:w="0" w:type="dxa"/>
            <w:vAlign w:val="center"/>
          </w:tcPr>
          <w:p w14:paraId="4230F8E6" w14:textId="40BFA0A2" w:rsidR="008C01D7" w:rsidRPr="00960E85" w:rsidRDefault="008C01D7" w:rsidP="008C01D7">
            <w:pPr>
              <w:pStyle w:val="af"/>
              <w:spacing w:before="120" w:after="120"/>
              <w:jc w:val="right"/>
            </w:pPr>
            <w:r>
              <w:rPr>
                <w:rFonts w:cs="Arial"/>
                <w:i/>
                <w:iCs/>
                <w:color w:val="F0FFF7"/>
                <w:spacing w:val="4"/>
                <w:szCs w:val="21"/>
                <w:lang w:val="en-CA"/>
              </w:rPr>
              <w:t xml:space="preserve">VCS Standard </w:t>
            </w:r>
            <w:r>
              <w:rPr>
                <w:rFonts w:cs="Arial"/>
                <w:color w:val="F0FFF7"/>
                <w:spacing w:val="4"/>
                <w:szCs w:val="21"/>
                <w:lang w:val="en-CA"/>
              </w:rPr>
              <w:t>Version</w:t>
            </w:r>
          </w:p>
        </w:tc>
        <w:tc>
          <w:tcPr>
            <w:tcW w:w="0" w:type="dxa"/>
            <w:shd w:val="clear" w:color="auto" w:fill="F2F2F2" w:themeFill="background1" w:themeFillShade="F2"/>
            <w:vAlign w:val="center"/>
          </w:tcPr>
          <w:p w14:paraId="6BC959CE" w14:textId="22067F70" w:rsidR="008C01D7" w:rsidRPr="006C71FC" w:rsidRDefault="000F456F" w:rsidP="008C01D7">
            <w:pPr>
              <w:pStyle w:val="TableText"/>
              <w:spacing w:before="120" w:after="120" w:line="240" w:lineRule="auto"/>
              <w:cnfStyle w:val="000000000000" w:firstRow="0" w:lastRow="0" w:firstColumn="0" w:lastColumn="0" w:oddVBand="0" w:evenVBand="0" w:oddHBand="0" w:evenHBand="0" w:firstRowFirstColumn="0" w:firstRowLastColumn="0" w:lastRowFirstColumn="0" w:lastRowLastColumn="0"/>
              <w:rPr>
                <w:iCs/>
                <w:color w:val="auto"/>
              </w:rPr>
            </w:pPr>
            <w:r w:rsidRPr="006C71FC">
              <w:rPr>
                <w:iCs/>
                <w:color w:val="auto"/>
              </w:rPr>
              <w:t>VCS Standard Version 4.4</w:t>
            </w:r>
            <w:r w:rsidR="008C01D7" w:rsidRPr="006C71FC">
              <w:rPr>
                <w:iCs/>
                <w:color w:val="auto"/>
              </w:rPr>
              <w:t xml:space="preserve"> </w:t>
            </w:r>
          </w:p>
        </w:tc>
      </w:tr>
      <w:tr w:rsidR="00AD58F0" w:rsidRPr="001B340D" w14:paraId="47650E73" w14:textId="77777777" w:rsidTr="00941CBB">
        <w:trPr>
          <w:trHeight w:val="319"/>
        </w:trPr>
        <w:tc>
          <w:tcPr>
            <w:cnfStyle w:val="001000000000" w:firstRow="0" w:lastRow="0" w:firstColumn="1" w:lastColumn="0" w:oddVBand="0" w:evenVBand="0" w:oddHBand="0" w:evenHBand="0" w:firstRowFirstColumn="0" w:firstRowLastColumn="0" w:lastRowFirstColumn="0" w:lastRowLastColumn="0"/>
            <w:tcW w:w="2605" w:type="dxa"/>
          </w:tcPr>
          <w:p w14:paraId="71F6D271" w14:textId="2BDD2905" w:rsidR="00AD58F0" w:rsidRPr="00960E85" w:rsidRDefault="00AD58F0" w:rsidP="00AD58F0">
            <w:pPr>
              <w:pStyle w:val="af"/>
              <w:spacing w:before="120" w:after="120"/>
              <w:jc w:val="right"/>
            </w:pPr>
            <w:r>
              <w:t>Prepared by</w:t>
            </w:r>
          </w:p>
        </w:tc>
        <w:tc>
          <w:tcPr>
            <w:tcW w:w="7170" w:type="dxa"/>
            <w:shd w:val="clear" w:color="auto" w:fill="F2F2F2" w:themeFill="background1" w:themeFillShade="F2"/>
            <w:vAlign w:val="center"/>
          </w:tcPr>
          <w:p w14:paraId="24F43369" w14:textId="45C14AFC" w:rsidR="00AD58F0" w:rsidRPr="006C71FC" w:rsidRDefault="006C71FC" w:rsidP="00AD58F0">
            <w:pPr>
              <w:pStyle w:val="TableText"/>
              <w:spacing w:before="120" w:after="120" w:line="240" w:lineRule="auto"/>
              <w:cnfStyle w:val="000000000000" w:firstRow="0" w:lastRow="0" w:firstColumn="0" w:lastColumn="0" w:oddVBand="0" w:evenVBand="0" w:oddHBand="0" w:evenHBand="0" w:firstRowFirstColumn="0" w:firstRowLastColumn="0" w:lastRowFirstColumn="0" w:lastRowLastColumn="0"/>
              <w:rPr>
                <w:iCs/>
                <w:color w:val="auto"/>
              </w:rPr>
            </w:pPr>
            <w:bookmarkStart w:id="2" w:name="_Hlk161737343"/>
            <w:r w:rsidRPr="006C71FC">
              <w:rPr>
                <w:iCs/>
                <w:color w:val="auto"/>
              </w:rPr>
              <w:t>Guangzhou Iceberg Environmental Consulting Services Co., Ltd.</w:t>
            </w:r>
            <w:bookmarkEnd w:id="2"/>
          </w:p>
        </w:tc>
      </w:tr>
    </w:tbl>
    <w:p w14:paraId="675A7392" w14:textId="77777777" w:rsidR="0099018D" w:rsidRDefault="0099018D">
      <w:pPr>
        <w:spacing w:line="259" w:lineRule="auto"/>
      </w:pPr>
      <w:bookmarkStart w:id="3" w:name="_Toc535492837"/>
      <w:bookmarkStart w:id="4" w:name="_Toc535493049"/>
    </w:p>
    <w:p w14:paraId="1410A732" w14:textId="77777777" w:rsidR="0099018D" w:rsidRDefault="0099018D">
      <w:pPr>
        <w:spacing w:line="259" w:lineRule="auto"/>
        <w:rPr>
          <w:rFonts w:ascii="Century Gothic" w:eastAsiaTheme="majorEastAsia" w:hAnsi="Century Gothic" w:cstheme="majorBidi"/>
          <w:caps/>
          <w:color w:val="2B3A57"/>
          <w:spacing w:val="0"/>
          <w:sz w:val="48"/>
          <w:szCs w:val="72"/>
        </w:rPr>
      </w:pPr>
      <w:r>
        <w:br w:type="page"/>
      </w:r>
    </w:p>
    <w:p w14:paraId="1F6B2633" w14:textId="77777777" w:rsidR="0021299C" w:rsidRDefault="00922E7D" w:rsidP="00140389">
      <w:pPr>
        <w:pStyle w:val="TOC0"/>
        <w:spacing w:before="0" w:after="0"/>
      </w:pPr>
      <w:r w:rsidRPr="0099018D">
        <w:lastRenderedPageBreak/>
        <w:t>Contents</w:t>
      </w:r>
      <w:bookmarkEnd w:id="3"/>
      <w:bookmarkEnd w:id="4"/>
    </w:p>
    <w:sdt>
      <w:sdtPr>
        <w:rPr>
          <w:rFonts w:ascii="Franklin Gothic Book" w:eastAsia="宋体" w:hAnsi="Franklin Gothic Book" w:cstheme="minorBidi"/>
          <w:i w:val="0"/>
          <w:spacing w:val="2"/>
          <w:kern w:val="21"/>
          <w:sz w:val="21"/>
          <w:szCs w:val="22"/>
          <w:lang w:val="zh-CN" w:eastAsia="zh-CN"/>
        </w:rPr>
        <w:id w:val="-2062544387"/>
        <w:docPartObj>
          <w:docPartGallery w:val="Table of Contents"/>
          <w:docPartUnique/>
        </w:docPartObj>
      </w:sdtPr>
      <w:sdtEndPr>
        <w:rPr>
          <w:b/>
          <w:bCs/>
          <w:lang w:eastAsia="en-US"/>
        </w:rPr>
      </w:sdtEndPr>
      <w:sdtContent>
        <w:p w14:paraId="61521BFA" w14:textId="71834070" w:rsidR="00B416E1" w:rsidRPr="00B416E1" w:rsidRDefault="00B416E1" w:rsidP="00B416E1">
          <w:pPr>
            <w:pStyle w:val="Equation"/>
            <w:rPr>
              <w:rFonts w:eastAsia="黑体"/>
            </w:rPr>
          </w:pPr>
        </w:p>
        <w:p w14:paraId="14BB0CFD" w14:textId="7C98391B" w:rsidR="009B32AB" w:rsidRDefault="00B416E1">
          <w:pPr>
            <w:pStyle w:val="TOC1"/>
            <w:rPr>
              <w:rFonts w:asciiTheme="minorHAnsi" w:eastAsiaTheme="minorEastAsia" w:hAnsiTheme="minorHAnsi"/>
              <w:b w:val="0"/>
              <w:caps w:val="0"/>
              <w:noProof/>
              <w:color w:val="auto"/>
              <w:kern w:val="2"/>
              <w:sz w:val="21"/>
              <w:lang w:eastAsia="zh-CN"/>
              <w14:ligatures w14:val="standardContextual"/>
            </w:rPr>
          </w:pPr>
          <w:r>
            <w:rPr>
              <w:b w:val="0"/>
              <w:caps w:val="0"/>
            </w:rPr>
            <w:fldChar w:fldCharType="begin"/>
          </w:r>
          <w:r>
            <w:rPr>
              <w:b w:val="0"/>
              <w:caps w:val="0"/>
            </w:rPr>
            <w:instrText xml:space="preserve"> TOC \o "2-2" \h \z \t "</w:instrText>
          </w:r>
          <w:r>
            <w:rPr>
              <w:b w:val="0"/>
              <w:caps w:val="0"/>
            </w:rPr>
            <w:instrText>标题</w:instrText>
          </w:r>
          <w:r>
            <w:rPr>
              <w:b w:val="0"/>
              <w:caps w:val="0"/>
            </w:rPr>
            <w:instrText xml:space="preserve"> 1,1" </w:instrText>
          </w:r>
          <w:r>
            <w:rPr>
              <w:b w:val="0"/>
              <w:caps w:val="0"/>
            </w:rPr>
            <w:fldChar w:fldCharType="separate"/>
          </w:r>
          <w:hyperlink w:anchor="_Toc162517505" w:history="1">
            <w:r w:rsidR="009B32AB" w:rsidRPr="005F229E">
              <w:rPr>
                <w:rStyle w:val="af4"/>
                <w:noProof/>
              </w:rPr>
              <w:t>1</w:t>
            </w:r>
            <w:r w:rsidR="009B32AB">
              <w:rPr>
                <w:rFonts w:asciiTheme="minorHAnsi" w:eastAsiaTheme="minorEastAsia" w:hAnsiTheme="minorHAnsi"/>
                <w:b w:val="0"/>
                <w:caps w:val="0"/>
                <w:noProof/>
                <w:color w:val="auto"/>
                <w:kern w:val="2"/>
                <w:sz w:val="21"/>
                <w:lang w:eastAsia="zh-CN"/>
                <w14:ligatures w14:val="standardContextual"/>
              </w:rPr>
              <w:tab/>
            </w:r>
            <w:r w:rsidR="009B32AB" w:rsidRPr="005F229E">
              <w:rPr>
                <w:rStyle w:val="af4"/>
                <w:noProof/>
              </w:rPr>
              <w:t>Project Details</w:t>
            </w:r>
            <w:r w:rsidR="009B32AB">
              <w:rPr>
                <w:noProof/>
                <w:webHidden/>
              </w:rPr>
              <w:tab/>
            </w:r>
            <w:r w:rsidR="009B32AB">
              <w:rPr>
                <w:noProof/>
                <w:webHidden/>
              </w:rPr>
              <w:fldChar w:fldCharType="begin"/>
            </w:r>
            <w:r w:rsidR="009B32AB">
              <w:rPr>
                <w:noProof/>
                <w:webHidden/>
              </w:rPr>
              <w:instrText xml:space="preserve"> PAGEREF _Toc162517505 \h </w:instrText>
            </w:r>
            <w:r w:rsidR="009B32AB">
              <w:rPr>
                <w:noProof/>
                <w:webHidden/>
              </w:rPr>
            </w:r>
            <w:r w:rsidR="009B32AB">
              <w:rPr>
                <w:noProof/>
                <w:webHidden/>
              </w:rPr>
              <w:fldChar w:fldCharType="separate"/>
            </w:r>
            <w:r w:rsidR="00DF0785">
              <w:rPr>
                <w:noProof/>
                <w:webHidden/>
              </w:rPr>
              <w:t>4</w:t>
            </w:r>
            <w:r w:rsidR="009B32AB">
              <w:rPr>
                <w:noProof/>
                <w:webHidden/>
              </w:rPr>
              <w:fldChar w:fldCharType="end"/>
            </w:r>
          </w:hyperlink>
        </w:p>
        <w:p w14:paraId="66EDF809" w14:textId="3427D685" w:rsidR="009B32AB" w:rsidRDefault="00000000">
          <w:pPr>
            <w:pStyle w:val="TOC2"/>
            <w:rPr>
              <w:rFonts w:asciiTheme="minorHAnsi" w:eastAsiaTheme="minorEastAsia" w:hAnsiTheme="minorHAnsi"/>
              <w:noProof/>
              <w:color w:val="auto"/>
              <w:kern w:val="2"/>
              <w:lang w:eastAsia="zh-CN"/>
              <w14:ligatures w14:val="standardContextual"/>
            </w:rPr>
          </w:pPr>
          <w:hyperlink w:anchor="_Toc162517506" w:history="1">
            <w:r w:rsidR="009B32AB" w:rsidRPr="005F229E">
              <w:rPr>
                <w:rStyle w:val="af4"/>
                <w:noProof/>
              </w:rPr>
              <w:t>1.1</w:t>
            </w:r>
            <w:r w:rsidR="009B32AB">
              <w:rPr>
                <w:rFonts w:asciiTheme="minorHAnsi" w:eastAsiaTheme="minorEastAsia" w:hAnsiTheme="minorHAnsi"/>
                <w:noProof/>
                <w:color w:val="auto"/>
                <w:kern w:val="2"/>
                <w:lang w:eastAsia="zh-CN"/>
                <w14:ligatures w14:val="standardContextual"/>
              </w:rPr>
              <w:tab/>
            </w:r>
            <w:r w:rsidR="009B32AB" w:rsidRPr="005F229E">
              <w:rPr>
                <w:rStyle w:val="af4"/>
                <w:noProof/>
              </w:rPr>
              <w:t>Summary Description of the Implementation Status of the Project</w:t>
            </w:r>
            <w:r w:rsidR="009B32AB">
              <w:rPr>
                <w:noProof/>
                <w:webHidden/>
              </w:rPr>
              <w:tab/>
            </w:r>
            <w:r w:rsidR="009B32AB">
              <w:rPr>
                <w:noProof/>
                <w:webHidden/>
              </w:rPr>
              <w:fldChar w:fldCharType="begin"/>
            </w:r>
            <w:r w:rsidR="009B32AB">
              <w:rPr>
                <w:noProof/>
                <w:webHidden/>
              </w:rPr>
              <w:instrText xml:space="preserve"> PAGEREF _Toc162517506 \h </w:instrText>
            </w:r>
            <w:r w:rsidR="009B32AB">
              <w:rPr>
                <w:noProof/>
                <w:webHidden/>
              </w:rPr>
            </w:r>
            <w:r w:rsidR="009B32AB">
              <w:rPr>
                <w:noProof/>
                <w:webHidden/>
              </w:rPr>
              <w:fldChar w:fldCharType="separate"/>
            </w:r>
            <w:r w:rsidR="00DF0785">
              <w:rPr>
                <w:noProof/>
                <w:webHidden/>
              </w:rPr>
              <w:t>4</w:t>
            </w:r>
            <w:r w:rsidR="009B32AB">
              <w:rPr>
                <w:noProof/>
                <w:webHidden/>
              </w:rPr>
              <w:fldChar w:fldCharType="end"/>
            </w:r>
          </w:hyperlink>
        </w:p>
        <w:p w14:paraId="52515EF7" w14:textId="71FECE40" w:rsidR="009B32AB" w:rsidRDefault="00000000">
          <w:pPr>
            <w:pStyle w:val="TOC2"/>
            <w:rPr>
              <w:rFonts w:asciiTheme="minorHAnsi" w:eastAsiaTheme="minorEastAsia" w:hAnsiTheme="minorHAnsi"/>
              <w:noProof/>
              <w:color w:val="auto"/>
              <w:kern w:val="2"/>
              <w:lang w:eastAsia="zh-CN"/>
              <w14:ligatures w14:val="standardContextual"/>
            </w:rPr>
          </w:pPr>
          <w:hyperlink w:anchor="_Toc162517507" w:history="1">
            <w:r w:rsidR="009B32AB" w:rsidRPr="005F229E">
              <w:rPr>
                <w:rStyle w:val="af4"/>
                <w:noProof/>
              </w:rPr>
              <w:t>1.2</w:t>
            </w:r>
            <w:r w:rsidR="009B32AB">
              <w:rPr>
                <w:rFonts w:asciiTheme="minorHAnsi" w:eastAsiaTheme="minorEastAsia" w:hAnsiTheme="minorHAnsi"/>
                <w:noProof/>
                <w:color w:val="auto"/>
                <w:kern w:val="2"/>
                <w:lang w:eastAsia="zh-CN"/>
                <w14:ligatures w14:val="standardContextual"/>
              </w:rPr>
              <w:tab/>
            </w:r>
            <w:r w:rsidR="009B32AB" w:rsidRPr="005F229E">
              <w:rPr>
                <w:rStyle w:val="af4"/>
                <w:noProof/>
              </w:rPr>
              <w:t>Audit History</w:t>
            </w:r>
            <w:r w:rsidR="009B32AB">
              <w:rPr>
                <w:noProof/>
                <w:webHidden/>
              </w:rPr>
              <w:tab/>
            </w:r>
            <w:r w:rsidR="009B32AB">
              <w:rPr>
                <w:noProof/>
                <w:webHidden/>
              </w:rPr>
              <w:fldChar w:fldCharType="begin"/>
            </w:r>
            <w:r w:rsidR="009B32AB">
              <w:rPr>
                <w:noProof/>
                <w:webHidden/>
              </w:rPr>
              <w:instrText xml:space="preserve"> PAGEREF _Toc162517507 \h </w:instrText>
            </w:r>
            <w:r w:rsidR="009B32AB">
              <w:rPr>
                <w:noProof/>
                <w:webHidden/>
              </w:rPr>
            </w:r>
            <w:r w:rsidR="009B32AB">
              <w:rPr>
                <w:noProof/>
                <w:webHidden/>
              </w:rPr>
              <w:fldChar w:fldCharType="separate"/>
            </w:r>
            <w:r w:rsidR="00DF0785">
              <w:rPr>
                <w:noProof/>
                <w:webHidden/>
              </w:rPr>
              <w:t>4</w:t>
            </w:r>
            <w:r w:rsidR="009B32AB">
              <w:rPr>
                <w:noProof/>
                <w:webHidden/>
              </w:rPr>
              <w:fldChar w:fldCharType="end"/>
            </w:r>
          </w:hyperlink>
        </w:p>
        <w:p w14:paraId="16B50093" w14:textId="2749230B" w:rsidR="009B32AB" w:rsidRDefault="00000000">
          <w:pPr>
            <w:pStyle w:val="TOC2"/>
            <w:rPr>
              <w:rFonts w:asciiTheme="minorHAnsi" w:eastAsiaTheme="minorEastAsia" w:hAnsiTheme="minorHAnsi"/>
              <w:noProof/>
              <w:color w:val="auto"/>
              <w:kern w:val="2"/>
              <w:lang w:eastAsia="zh-CN"/>
              <w14:ligatures w14:val="standardContextual"/>
            </w:rPr>
          </w:pPr>
          <w:hyperlink w:anchor="_Toc162517508" w:history="1">
            <w:r w:rsidR="009B32AB" w:rsidRPr="005F229E">
              <w:rPr>
                <w:rStyle w:val="af4"/>
                <w:noProof/>
              </w:rPr>
              <w:t>1.3</w:t>
            </w:r>
            <w:r w:rsidR="009B32AB">
              <w:rPr>
                <w:rFonts w:asciiTheme="minorHAnsi" w:eastAsiaTheme="minorEastAsia" w:hAnsiTheme="minorHAnsi"/>
                <w:noProof/>
                <w:color w:val="auto"/>
                <w:kern w:val="2"/>
                <w:lang w:eastAsia="zh-CN"/>
                <w14:ligatures w14:val="standardContextual"/>
              </w:rPr>
              <w:tab/>
            </w:r>
            <w:r w:rsidR="009B32AB" w:rsidRPr="005F229E">
              <w:rPr>
                <w:rStyle w:val="af4"/>
                <w:noProof/>
              </w:rPr>
              <w:t>Sectoral Scope and Project Type</w:t>
            </w:r>
            <w:r w:rsidR="009B32AB">
              <w:rPr>
                <w:noProof/>
                <w:webHidden/>
              </w:rPr>
              <w:tab/>
            </w:r>
            <w:r w:rsidR="009B32AB">
              <w:rPr>
                <w:noProof/>
                <w:webHidden/>
              </w:rPr>
              <w:fldChar w:fldCharType="begin"/>
            </w:r>
            <w:r w:rsidR="009B32AB">
              <w:rPr>
                <w:noProof/>
                <w:webHidden/>
              </w:rPr>
              <w:instrText xml:space="preserve"> PAGEREF _Toc162517508 \h </w:instrText>
            </w:r>
            <w:r w:rsidR="009B32AB">
              <w:rPr>
                <w:noProof/>
                <w:webHidden/>
              </w:rPr>
            </w:r>
            <w:r w:rsidR="009B32AB">
              <w:rPr>
                <w:noProof/>
                <w:webHidden/>
              </w:rPr>
              <w:fldChar w:fldCharType="separate"/>
            </w:r>
            <w:r w:rsidR="00DF0785">
              <w:rPr>
                <w:noProof/>
                <w:webHidden/>
              </w:rPr>
              <w:t>5</w:t>
            </w:r>
            <w:r w:rsidR="009B32AB">
              <w:rPr>
                <w:noProof/>
                <w:webHidden/>
              </w:rPr>
              <w:fldChar w:fldCharType="end"/>
            </w:r>
          </w:hyperlink>
        </w:p>
        <w:p w14:paraId="38E3CEE2" w14:textId="56B90CD0" w:rsidR="009B32AB" w:rsidRDefault="00000000">
          <w:pPr>
            <w:pStyle w:val="TOC2"/>
            <w:rPr>
              <w:rFonts w:asciiTheme="minorHAnsi" w:eastAsiaTheme="minorEastAsia" w:hAnsiTheme="minorHAnsi"/>
              <w:noProof/>
              <w:color w:val="auto"/>
              <w:kern w:val="2"/>
              <w:lang w:eastAsia="zh-CN"/>
              <w14:ligatures w14:val="standardContextual"/>
            </w:rPr>
          </w:pPr>
          <w:hyperlink w:anchor="_Toc162517509" w:history="1">
            <w:r w:rsidR="009B32AB" w:rsidRPr="005F229E">
              <w:rPr>
                <w:rStyle w:val="af4"/>
                <w:noProof/>
              </w:rPr>
              <w:t>1.4</w:t>
            </w:r>
            <w:r w:rsidR="009B32AB">
              <w:rPr>
                <w:rFonts w:asciiTheme="minorHAnsi" w:eastAsiaTheme="minorEastAsia" w:hAnsiTheme="minorHAnsi"/>
                <w:noProof/>
                <w:color w:val="auto"/>
                <w:kern w:val="2"/>
                <w:lang w:eastAsia="zh-CN"/>
                <w14:ligatures w14:val="standardContextual"/>
              </w:rPr>
              <w:tab/>
            </w:r>
            <w:r w:rsidR="009B32AB" w:rsidRPr="005F229E">
              <w:rPr>
                <w:rStyle w:val="af4"/>
                <w:noProof/>
              </w:rPr>
              <w:t>Project Proponent</w:t>
            </w:r>
            <w:r w:rsidR="009B32AB">
              <w:rPr>
                <w:noProof/>
                <w:webHidden/>
              </w:rPr>
              <w:tab/>
            </w:r>
            <w:r w:rsidR="009B32AB">
              <w:rPr>
                <w:noProof/>
                <w:webHidden/>
              </w:rPr>
              <w:fldChar w:fldCharType="begin"/>
            </w:r>
            <w:r w:rsidR="009B32AB">
              <w:rPr>
                <w:noProof/>
                <w:webHidden/>
              </w:rPr>
              <w:instrText xml:space="preserve"> PAGEREF _Toc162517509 \h </w:instrText>
            </w:r>
            <w:r w:rsidR="009B32AB">
              <w:rPr>
                <w:noProof/>
                <w:webHidden/>
              </w:rPr>
            </w:r>
            <w:r w:rsidR="009B32AB">
              <w:rPr>
                <w:noProof/>
                <w:webHidden/>
              </w:rPr>
              <w:fldChar w:fldCharType="separate"/>
            </w:r>
            <w:r w:rsidR="00DF0785">
              <w:rPr>
                <w:noProof/>
                <w:webHidden/>
              </w:rPr>
              <w:t>5</w:t>
            </w:r>
            <w:r w:rsidR="009B32AB">
              <w:rPr>
                <w:noProof/>
                <w:webHidden/>
              </w:rPr>
              <w:fldChar w:fldCharType="end"/>
            </w:r>
          </w:hyperlink>
        </w:p>
        <w:p w14:paraId="168498E2" w14:textId="681C3487" w:rsidR="009B32AB" w:rsidRDefault="00000000">
          <w:pPr>
            <w:pStyle w:val="TOC2"/>
            <w:rPr>
              <w:rFonts w:asciiTheme="minorHAnsi" w:eastAsiaTheme="minorEastAsia" w:hAnsiTheme="minorHAnsi"/>
              <w:noProof/>
              <w:color w:val="auto"/>
              <w:kern w:val="2"/>
              <w:lang w:eastAsia="zh-CN"/>
              <w14:ligatures w14:val="standardContextual"/>
            </w:rPr>
          </w:pPr>
          <w:hyperlink w:anchor="_Toc162517510" w:history="1">
            <w:r w:rsidR="009B32AB" w:rsidRPr="005F229E">
              <w:rPr>
                <w:rStyle w:val="af4"/>
                <w:noProof/>
              </w:rPr>
              <w:t>1.5</w:t>
            </w:r>
            <w:r w:rsidR="009B32AB">
              <w:rPr>
                <w:rFonts w:asciiTheme="minorHAnsi" w:eastAsiaTheme="minorEastAsia" w:hAnsiTheme="minorHAnsi"/>
                <w:noProof/>
                <w:color w:val="auto"/>
                <w:kern w:val="2"/>
                <w:lang w:eastAsia="zh-CN"/>
                <w14:ligatures w14:val="standardContextual"/>
              </w:rPr>
              <w:tab/>
            </w:r>
            <w:r w:rsidR="009B32AB" w:rsidRPr="005F229E">
              <w:rPr>
                <w:rStyle w:val="af4"/>
                <w:noProof/>
              </w:rPr>
              <w:t>Other Entities Involved in the Project</w:t>
            </w:r>
            <w:r w:rsidR="009B32AB">
              <w:rPr>
                <w:noProof/>
                <w:webHidden/>
              </w:rPr>
              <w:tab/>
            </w:r>
            <w:r w:rsidR="009B32AB">
              <w:rPr>
                <w:noProof/>
                <w:webHidden/>
              </w:rPr>
              <w:fldChar w:fldCharType="begin"/>
            </w:r>
            <w:r w:rsidR="009B32AB">
              <w:rPr>
                <w:noProof/>
                <w:webHidden/>
              </w:rPr>
              <w:instrText xml:space="preserve"> PAGEREF _Toc162517510 \h </w:instrText>
            </w:r>
            <w:r w:rsidR="009B32AB">
              <w:rPr>
                <w:noProof/>
                <w:webHidden/>
              </w:rPr>
            </w:r>
            <w:r w:rsidR="009B32AB">
              <w:rPr>
                <w:noProof/>
                <w:webHidden/>
              </w:rPr>
              <w:fldChar w:fldCharType="separate"/>
            </w:r>
            <w:r w:rsidR="00DF0785">
              <w:rPr>
                <w:noProof/>
                <w:webHidden/>
              </w:rPr>
              <w:t>5</w:t>
            </w:r>
            <w:r w:rsidR="009B32AB">
              <w:rPr>
                <w:noProof/>
                <w:webHidden/>
              </w:rPr>
              <w:fldChar w:fldCharType="end"/>
            </w:r>
          </w:hyperlink>
        </w:p>
        <w:p w14:paraId="77E9D557" w14:textId="6FFA5091" w:rsidR="009B32AB" w:rsidRDefault="00000000">
          <w:pPr>
            <w:pStyle w:val="TOC2"/>
            <w:rPr>
              <w:rFonts w:asciiTheme="minorHAnsi" w:eastAsiaTheme="minorEastAsia" w:hAnsiTheme="minorHAnsi"/>
              <w:noProof/>
              <w:color w:val="auto"/>
              <w:kern w:val="2"/>
              <w:lang w:eastAsia="zh-CN"/>
              <w14:ligatures w14:val="standardContextual"/>
            </w:rPr>
          </w:pPr>
          <w:hyperlink w:anchor="_Toc162517511" w:history="1">
            <w:r w:rsidR="009B32AB" w:rsidRPr="005F229E">
              <w:rPr>
                <w:rStyle w:val="af4"/>
                <w:noProof/>
              </w:rPr>
              <w:t>1.6</w:t>
            </w:r>
            <w:r w:rsidR="009B32AB">
              <w:rPr>
                <w:rFonts w:asciiTheme="minorHAnsi" w:eastAsiaTheme="minorEastAsia" w:hAnsiTheme="minorHAnsi"/>
                <w:noProof/>
                <w:color w:val="auto"/>
                <w:kern w:val="2"/>
                <w:lang w:eastAsia="zh-CN"/>
                <w14:ligatures w14:val="standardContextual"/>
              </w:rPr>
              <w:tab/>
            </w:r>
            <w:r w:rsidR="009B32AB" w:rsidRPr="005F229E">
              <w:rPr>
                <w:rStyle w:val="af4"/>
                <w:noProof/>
              </w:rPr>
              <w:t>Project Start Date</w:t>
            </w:r>
            <w:r w:rsidR="009B32AB">
              <w:rPr>
                <w:noProof/>
                <w:webHidden/>
              </w:rPr>
              <w:tab/>
            </w:r>
            <w:r w:rsidR="009B32AB">
              <w:rPr>
                <w:noProof/>
                <w:webHidden/>
              </w:rPr>
              <w:fldChar w:fldCharType="begin"/>
            </w:r>
            <w:r w:rsidR="009B32AB">
              <w:rPr>
                <w:noProof/>
                <w:webHidden/>
              </w:rPr>
              <w:instrText xml:space="preserve"> PAGEREF _Toc162517511 \h </w:instrText>
            </w:r>
            <w:r w:rsidR="009B32AB">
              <w:rPr>
                <w:noProof/>
                <w:webHidden/>
              </w:rPr>
            </w:r>
            <w:r w:rsidR="009B32AB">
              <w:rPr>
                <w:noProof/>
                <w:webHidden/>
              </w:rPr>
              <w:fldChar w:fldCharType="separate"/>
            </w:r>
            <w:r w:rsidR="00DF0785">
              <w:rPr>
                <w:noProof/>
                <w:webHidden/>
              </w:rPr>
              <w:t>5</w:t>
            </w:r>
            <w:r w:rsidR="009B32AB">
              <w:rPr>
                <w:noProof/>
                <w:webHidden/>
              </w:rPr>
              <w:fldChar w:fldCharType="end"/>
            </w:r>
          </w:hyperlink>
        </w:p>
        <w:p w14:paraId="60AA5022" w14:textId="583DB854" w:rsidR="009B32AB" w:rsidRDefault="00000000">
          <w:pPr>
            <w:pStyle w:val="TOC2"/>
            <w:rPr>
              <w:rFonts w:asciiTheme="minorHAnsi" w:eastAsiaTheme="minorEastAsia" w:hAnsiTheme="minorHAnsi"/>
              <w:noProof/>
              <w:color w:val="auto"/>
              <w:kern w:val="2"/>
              <w:lang w:eastAsia="zh-CN"/>
              <w14:ligatures w14:val="standardContextual"/>
            </w:rPr>
          </w:pPr>
          <w:hyperlink w:anchor="_Toc162517512" w:history="1">
            <w:r w:rsidR="009B32AB" w:rsidRPr="005F229E">
              <w:rPr>
                <w:rStyle w:val="af4"/>
                <w:noProof/>
              </w:rPr>
              <w:t>1.7</w:t>
            </w:r>
            <w:r w:rsidR="009B32AB">
              <w:rPr>
                <w:rFonts w:asciiTheme="minorHAnsi" w:eastAsiaTheme="minorEastAsia" w:hAnsiTheme="minorHAnsi"/>
                <w:noProof/>
                <w:color w:val="auto"/>
                <w:kern w:val="2"/>
                <w:lang w:eastAsia="zh-CN"/>
                <w14:ligatures w14:val="standardContextual"/>
              </w:rPr>
              <w:tab/>
            </w:r>
            <w:r w:rsidR="009B32AB" w:rsidRPr="005F229E">
              <w:rPr>
                <w:rStyle w:val="af4"/>
                <w:noProof/>
              </w:rPr>
              <w:t>Project Crediting Period</w:t>
            </w:r>
            <w:r w:rsidR="009B32AB">
              <w:rPr>
                <w:noProof/>
                <w:webHidden/>
              </w:rPr>
              <w:tab/>
            </w:r>
            <w:r w:rsidR="009B32AB">
              <w:rPr>
                <w:noProof/>
                <w:webHidden/>
              </w:rPr>
              <w:fldChar w:fldCharType="begin"/>
            </w:r>
            <w:r w:rsidR="009B32AB">
              <w:rPr>
                <w:noProof/>
                <w:webHidden/>
              </w:rPr>
              <w:instrText xml:space="preserve"> PAGEREF _Toc162517512 \h </w:instrText>
            </w:r>
            <w:r w:rsidR="009B32AB">
              <w:rPr>
                <w:noProof/>
                <w:webHidden/>
              </w:rPr>
            </w:r>
            <w:r w:rsidR="009B32AB">
              <w:rPr>
                <w:noProof/>
                <w:webHidden/>
              </w:rPr>
              <w:fldChar w:fldCharType="separate"/>
            </w:r>
            <w:r w:rsidR="00DF0785">
              <w:rPr>
                <w:noProof/>
                <w:webHidden/>
              </w:rPr>
              <w:t>5</w:t>
            </w:r>
            <w:r w:rsidR="009B32AB">
              <w:rPr>
                <w:noProof/>
                <w:webHidden/>
              </w:rPr>
              <w:fldChar w:fldCharType="end"/>
            </w:r>
          </w:hyperlink>
        </w:p>
        <w:p w14:paraId="00D106FD" w14:textId="6055390B" w:rsidR="009B32AB" w:rsidRDefault="00000000">
          <w:pPr>
            <w:pStyle w:val="TOC2"/>
            <w:rPr>
              <w:rFonts w:asciiTheme="minorHAnsi" w:eastAsiaTheme="minorEastAsia" w:hAnsiTheme="minorHAnsi"/>
              <w:noProof/>
              <w:color w:val="auto"/>
              <w:kern w:val="2"/>
              <w:lang w:eastAsia="zh-CN"/>
              <w14:ligatures w14:val="standardContextual"/>
            </w:rPr>
          </w:pPr>
          <w:hyperlink w:anchor="_Toc162517513" w:history="1">
            <w:r w:rsidR="009B32AB" w:rsidRPr="005F229E">
              <w:rPr>
                <w:rStyle w:val="af4"/>
                <w:noProof/>
              </w:rPr>
              <w:t>1.8</w:t>
            </w:r>
            <w:r w:rsidR="009B32AB">
              <w:rPr>
                <w:rFonts w:asciiTheme="minorHAnsi" w:eastAsiaTheme="minorEastAsia" w:hAnsiTheme="minorHAnsi"/>
                <w:noProof/>
                <w:color w:val="auto"/>
                <w:kern w:val="2"/>
                <w:lang w:eastAsia="zh-CN"/>
                <w14:ligatures w14:val="standardContextual"/>
              </w:rPr>
              <w:tab/>
            </w:r>
            <w:r w:rsidR="009B32AB" w:rsidRPr="005F229E">
              <w:rPr>
                <w:rStyle w:val="af4"/>
                <w:noProof/>
              </w:rPr>
              <w:t>Project Location</w:t>
            </w:r>
            <w:r w:rsidR="009B32AB">
              <w:rPr>
                <w:noProof/>
                <w:webHidden/>
              </w:rPr>
              <w:tab/>
            </w:r>
            <w:r w:rsidR="009B32AB">
              <w:rPr>
                <w:noProof/>
                <w:webHidden/>
              </w:rPr>
              <w:fldChar w:fldCharType="begin"/>
            </w:r>
            <w:r w:rsidR="009B32AB">
              <w:rPr>
                <w:noProof/>
                <w:webHidden/>
              </w:rPr>
              <w:instrText xml:space="preserve"> PAGEREF _Toc162517513 \h </w:instrText>
            </w:r>
            <w:r w:rsidR="009B32AB">
              <w:rPr>
                <w:noProof/>
                <w:webHidden/>
              </w:rPr>
            </w:r>
            <w:r w:rsidR="009B32AB">
              <w:rPr>
                <w:noProof/>
                <w:webHidden/>
              </w:rPr>
              <w:fldChar w:fldCharType="separate"/>
            </w:r>
            <w:r w:rsidR="00DF0785">
              <w:rPr>
                <w:noProof/>
                <w:webHidden/>
              </w:rPr>
              <w:t>6</w:t>
            </w:r>
            <w:r w:rsidR="009B32AB">
              <w:rPr>
                <w:noProof/>
                <w:webHidden/>
              </w:rPr>
              <w:fldChar w:fldCharType="end"/>
            </w:r>
          </w:hyperlink>
        </w:p>
        <w:p w14:paraId="6E05DB31" w14:textId="3BAFAF52" w:rsidR="009B32AB" w:rsidRDefault="00000000">
          <w:pPr>
            <w:pStyle w:val="TOC2"/>
            <w:rPr>
              <w:rFonts w:asciiTheme="minorHAnsi" w:eastAsiaTheme="minorEastAsia" w:hAnsiTheme="minorHAnsi"/>
              <w:noProof/>
              <w:color w:val="auto"/>
              <w:kern w:val="2"/>
              <w:lang w:eastAsia="zh-CN"/>
              <w14:ligatures w14:val="standardContextual"/>
            </w:rPr>
          </w:pPr>
          <w:hyperlink w:anchor="_Toc162517514" w:history="1">
            <w:r w:rsidR="009B32AB" w:rsidRPr="005F229E">
              <w:rPr>
                <w:rStyle w:val="af4"/>
                <w:noProof/>
              </w:rPr>
              <w:t>1.9</w:t>
            </w:r>
            <w:r w:rsidR="009B32AB">
              <w:rPr>
                <w:rFonts w:asciiTheme="minorHAnsi" w:eastAsiaTheme="minorEastAsia" w:hAnsiTheme="minorHAnsi"/>
                <w:noProof/>
                <w:color w:val="auto"/>
                <w:kern w:val="2"/>
                <w:lang w:eastAsia="zh-CN"/>
                <w14:ligatures w14:val="standardContextual"/>
              </w:rPr>
              <w:tab/>
            </w:r>
            <w:r w:rsidR="009B32AB" w:rsidRPr="005F229E">
              <w:rPr>
                <w:rStyle w:val="af4"/>
                <w:noProof/>
              </w:rPr>
              <w:t>Title and Reference of Methodology</w:t>
            </w:r>
            <w:r w:rsidR="009B32AB">
              <w:rPr>
                <w:noProof/>
                <w:webHidden/>
              </w:rPr>
              <w:tab/>
            </w:r>
            <w:r w:rsidR="009B32AB">
              <w:rPr>
                <w:noProof/>
                <w:webHidden/>
              </w:rPr>
              <w:fldChar w:fldCharType="begin"/>
            </w:r>
            <w:r w:rsidR="009B32AB">
              <w:rPr>
                <w:noProof/>
                <w:webHidden/>
              </w:rPr>
              <w:instrText xml:space="preserve"> PAGEREF _Toc162517514 \h </w:instrText>
            </w:r>
            <w:r w:rsidR="009B32AB">
              <w:rPr>
                <w:noProof/>
                <w:webHidden/>
              </w:rPr>
            </w:r>
            <w:r w:rsidR="009B32AB">
              <w:rPr>
                <w:noProof/>
                <w:webHidden/>
              </w:rPr>
              <w:fldChar w:fldCharType="separate"/>
            </w:r>
            <w:r w:rsidR="00DF0785">
              <w:rPr>
                <w:noProof/>
                <w:webHidden/>
              </w:rPr>
              <w:t>7</w:t>
            </w:r>
            <w:r w:rsidR="009B32AB">
              <w:rPr>
                <w:noProof/>
                <w:webHidden/>
              </w:rPr>
              <w:fldChar w:fldCharType="end"/>
            </w:r>
          </w:hyperlink>
        </w:p>
        <w:p w14:paraId="71B6EB59" w14:textId="28048C99" w:rsidR="009B32AB" w:rsidRDefault="00000000">
          <w:pPr>
            <w:pStyle w:val="TOC2"/>
            <w:rPr>
              <w:rFonts w:asciiTheme="minorHAnsi" w:eastAsiaTheme="minorEastAsia" w:hAnsiTheme="minorHAnsi"/>
              <w:noProof/>
              <w:color w:val="auto"/>
              <w:kern w:val="2"/>
              <w:lang w:eastAsia="zh-CN"/>
              <w14:ligatures w14:val="standardContextual"/>
            </w:rPr>
          </w:pPr>
          <w:hyperlink w:anchor="_Toc162517515" w:history="1">
            <w:r w:rsidR="009B32AB" w:rsidRPr="005F229E">
              <w:rPr>
                <w:rStyle w:val="af4"/>
                <w:noProof/>
              </w:rPr>
              <w:t>1.10</w:t>
            </w:r>
            <w:r w:rsidR="009B32AB">
              <w:rPr>
                <w:rFonts w:asciiTheme="minorHAnsi" w:eastAsiaTheme="minorEastAsia" w:hAnsiTheme="minorHAnsi"/>
                <w:noProof/>
                <w:color w:val="auto"/>
                <w:kern w:val="2"/>
                <w:lang w:eastAsia="zh-CN"/>
                <w14:ligatures w14:val="standardContextual"/>
              </w:rPr>
              <w:tab/>
            </w:r>
            <w:r w:rsidR="009B32AB" w:rsidRPr="005F229E">
              <w:rPr>
                <w:rStyle w:val="af4"/>
                <w:noProof/>
              </w:rPr>
              <w:t>Double Counting and Participation under Other GHG Programs</w:t>
            </w:r>
            <w:r w:rsidR="009B32AB">
              <w:rPr>
                <w:noProof/>
                <w:webHidden/>
              </w:rPr>
              <w:tab/>
            </w:r>
            <w:r w:rsidR="009B32AB">
              <w:rPr>
                <w:noProof/>
                <w:webHidden/>
              </w:rPr>
              <w:fldChar w:fldCharType="begin"/>
            </w:r>
            <w:r w:rsidR="009B32AB">
              <w:rPr>
                <w:noProof/>
                <w:webHidden/>
              </w:rPr>
              <w:instrText xml:space="preserve"> PAGEREF _Toc162517515 \h </w:instrText>
            </w:r>
            <w:r w:rsidR="009B32AB">
              <w:rPr>
                <w:noProof/>
                <w:webHidden/>
              </w:rPr>
            </w:r>
            <w:r w:rsidR="009B32AB">
              <w:rPr>
                <w:noProof/>
                <w:webHidden/>
              </w:rPr>
              <w:fldChar w:fldCharType="separate"/>
            </w:r>
            <w:r w:rsidR="00DF0785">
              <w:rPr>
                <w:noProof/>
                <w:webHidden/>
              </w:rPr>
              <w:t>7</w:t>
            </w:r>
            <w:r w:rsidR="009B32AB">
              <w:rPr>
                <w:noProof/>
                <w:webHidden/>
              </w:rPr>
              <w:fldChar w:fldCharType="end"/>
            </w:r>
          </w:hyperlink>
        </w:p>
        <w:p w14:paraId="116FA727" w14:textId="7C8418D6" w:rsidR="009B32AB" w:rsidRDefault="00000000">
          <w:pPr>
            <w:pStyle w:val="TOC2"/>
            <w:rPr>
              <w:rFonts w:asciiTheme="minorHAnsi" w:eastAsiaTheme="minorEastAsia" w:hAnsiTheme="minorHAnsi"/>
              <w:noProof/>
              <w:color w:val="auto"/>
              <w:kern w:val="2"/>
              <w:lang w:eastAsia="zh-CN"/>
              <w14:ligatures w14:val="standardContextual"/>
            </w:rPr>
          </w:pPr>
          <w:hyperlink w:anchor="_Toc162517516" w:history="1">
            <w:r w:rsidR="009B32AB" w:rsidRPr="005F229E">
              <w:rPr>
                <w:rStyle w:val="af4"/>
                <w:noProof/>
              </w:rPr>
              <w:t>1.11</w:t>
            </w:r>
            <w:r w:rsidR="009B32AB">
              <w:rPr>
                <w:rFonts w:asciiTheme="minorHAnsi" w:eastAsiaTheme="minorEastAsia" w:hAnsiTheme="minorHAnsi"/>
                <w:noProof/>
                <w:color w:val="auto"/>
                <w:kern w:val="2"/>
                <w:lang w:eastAsia="zh-CN"/>
                <w14:ligatures w14:val="standardContextual"/>
              </w:rPr>
              <w:tab/>
            </w:r>
            <w:r w:rsidR="009B32AB" w:rsidRPr="005F229E">
              <w:rPr>
                <w:rStyle w:val="af4"/>
                <w:noProof/>
              </w:rPr>
              <w:t>Double Claiming, Other Forms of Credit, and Scope 3 Emissions</w:t>
            </w:r>
            <w:r w:rsidR="009B32AB">
              <w:rPr>
                <w:noProof/>
                <w:webHidden/>
              </w:rPr>
              <w:tab/>
            </w:r>
            <w:r w:rsidR="009B32AB">
              <w:rPr>
                <w:noProof/>
                <w:webHidden/>
              </w:rPr>
              <w:fldChar w:fldCharType="begin"/>
            </w:r>
            <w:r w:rsidR="009B32AB">
              <w:rPr>
                <w:noProof/>
                <w:webHidden/>
              </w:rPr>
              <w:instrText xml:space="preserve"> PAGEREF _Toc162517516 \h </w:instrText>
            </w:r>
            <w:r w:rsidR="009B32AB">
              <w:rPr>
                <w:noProof/>
                <w:webHidden/>
              </w:rPr>
            </w:r>
            <w:r w:rsidR="009B32AB">
              <w:rPr>
                <w:noProof/>
                <w:webHidden/>
              </w:rPr>
              <w:fldChar w:fldCharType="separate"/>
            </w:r>
            <w:r w:rsidR="00DF0785">
              <w:rPr>
                <w:noProof/>
                <w:webHidden/>
              </w:rPr>
              <w:t>7</w:t>
            </w:r>
            <w:r w:rsidR="009B32AB">
              <w:rPr>
                <w:noProof/>
                <w:webHidden/>
              </w:rPr>
              <w:fldChar w:fldCharType="end"/>
            </w:r>
          </w:hyperlink>
        </w:p>
        <w:p w14:paraId="036C335A" w14:textId="7B973FC9" w:rsidR="009B32AB" w:rsidRDefault="00000000">
          <w:pPr>
            <w:pStyle w:val="TOC2"/>
            <w:rPr>
              <w:rFonts w:asciiTheme="minorHAnsi" w:eastAsiaTheme="minorEastAsia" w:hAnsiTheme="minorHAnsi"/>
              <w:noProof/>
              <w:color w:val="auto"/>
              <w:kern w:val="2"/>
              <w:lang w:eastAsia="zh-CN"/>
              <w14:ligatures w14:val="standardContextual"/>
            </w:rPr>
          </w:pPr>
          <w:hyperlink w:anchor="_Toc162517517" w:history="1">
            <w:r w:rsidR="009B32AB" w:rsidRPr="005F229E">
              <w:rPr>
                <w:rStyle w:val="af4"/>
                <w:noProof/>
              </w:rPr>
              <w:t>1.12</w:t>
            </w:r>
            <w:r w:rsidR="009B32AB">
              <w:rPr>
                <w:rFonts w:asciiTheme="minorHAnsi" w:eastAsiaTheme="minorEastAsia" w:hAnsiTheme="minorHAnsi"/>
                <w:noProof/>
                <w:color w:val="auto"/>
                <w:kern w:val="2"/>
                <w:lang w:eastAsia="zh-CN"/>
                <w14:ligatures w14:val="standardContextual"/>
              </w:rPr>
              <w:tab/>
            </w:r>
            <w:r w:rsidR="009B32AB" w:rsidRPr="005F229E">
              <w:rPr>
                <w:rStyle w:val="af4"/>
                <w:noProof/>
              </w:rPr>
              <w:t>Sustainable Development Contributions</w:t>
            </w:r>
            <w:r w:rsidR="009B32AB">
              <w:rPr>
                <w:noProof/>
                <w:webHidden/>
              </w:rPr>
              <w:tab/>
            </w:r>
            <w:r w:rsidR="009B32AB">
              <w:rPr>
                <w:noProof/>
                <w:webHidden/>
              </w:rPr>
              <w:fldChar w:fldCharType="begin"/>
            </w:r>
            <w:r w:rsidR="009B32AB">
              <w:rPr>
                <w:noProof/>
                <w:webHidden/>
              </w:rPr>
              <w:instrText xml:space="preserve"> PAGEREF _Toc162517517 \h </w:instrText>
            </w:r>
            <w:r w:rsidR="009B32AB">
              <w:rPr>
                <w:noProof/>
                <w:webHidden/>
              </w:rPr>
            </w:r>
            <w:r w:rsidR="009B32AB">
              <w:rPr>
                <w:noProof/>
                <w:webHidden/>
              </w:rPr>
              <w:fldChar w:fldCharType="separate"/>
            </w:r>
            <w:r w:rsidR="00DF0785">
              <w:rPr>
                <w:noProof/>
                <w:webHidden/>
              </w:rPr>
              <w:t>8</w:t>
            </w:r>
            <w:r w:rsidR="009B32AB">
              <w:rPr>
                <w:noProof/>
                <w:webHidden/>
              </w:rPr>
              <w:fldChar w:fldCharType="end"/>
            </w:r>
          </w:hyperlink>
        </w:p>
        <w:p w14:paraId="68FAAF4D" w14:textId="7DA80840" w:rsidR="009B32AB" w:rsidRDefault="00000000">
          <w:pPr>
            <w:pStyle w:val="TOC2"/>
            <w:rPr>
              <w:rFonts w:asciiTheme="minorHAnsi" w:eastAsiaTheme="minorEastAsia" w:hAnsiTheme="minorHAnsi"/>
              <w:noProof/>
              <w:color w:val="auto"/>
              <w:kern w:val="2"/>
              <w:lang w:eastAsia="zh-CN"/>
              <w14:ligatures w14:val="standardContextual"/>
            </w:rPr>
          </w:pPr>
          <w:hyperlink w:anchor="_Toc162517518" w:history="1">
            <w:r w:rsidR="009B32AB" w:rsidRPr="005F229E">
              <w:rPr>
                <w:rStyle w:val="af4"/>
                <w:noProof/>
              </w:rPr>
              <w:t>1.13</w:t>
            </w:r>
            <w:r w:rsidR="009B32AB">
              <w:rPr>
                <w:rFonts w:asciiTheme="minorHAnsi" w:eastAsiaTheme="minorEastAsia" w:hAnsiTheme="minorHAnsi"/>
                <w:noProof/>
                <w:color w:val="auto"/>
                <w:kern w:val="2"/>
                <w:lang w:eastAsia="zh-CN"/>
                <w14:ligatures w14:val="standardContextual"/>
              </w:rPr>
              <w:tab/>
            </w:r>
            <w:r w:rsidR="009B32AB" w:rsidRPr="005F229E">
              <w:rPr>
                <w:rStyle w:val="af4"/>
                <w:noProof/>
              </w:rPr>
              <w:t>Commercially Sensitive Information</w:t>
            </w:r>
            <w:r w:rsidR="009B32AB">
              <w:rPr>
                <w:noProof/>
                <w:webHidden/>
              </w:rPr>
              <w:tab/>
            </w:r>
            <w:r w:rsidR="009B32AB">
              <w:rPr>
                <w:noProof/>
                <w:webHidden/>
              </w:rPr>
              <w:fldChar w:fldCharType="begin"/>
            </w:r>
            <w:r w:rsidR="009B32AB">
              <w:rPr>
                <w:noProof/>
                <w:webHidden/>
              </w:rPr>
              <w:instrText xml:space="preserve"> PAGEREF _Toc162517518 \h </w:instrText>
            </w:r>
            <w:r w:rsidR="009B32AB">
              <w:rPr>
                <w:noProof/>
                <w:webHidden/>
              </w:rPr>
            </w:r>
            <w:r w:rsidR="009B32AB">
              <w:rPr>
                <w:noProof/>
                <w:webHidden/>
              </w:rPr>
              <w:fldChar w:fldCharType="separate"/>
            </w:r>
            <w:r w:rsidR="00DF0785">
              <w:rPr>
                <w:noProof/>
                <w:webHidden/>
              </w:rPr>
              <w:t>13</w:t>
            </w:r>
            <w:r w:rsidR="009B32AB">
              <w:rPr>
                <w:noProof/>
                <w:webHidden/>
              </w:rPr>
              <w:fldChar w:fldCharType="end"/>
            </w:r>
          </w:hyperlink>
        </w:p>
        <w:p w14:paraId="7424123C" w14:textId="2256F6BE" w:rsidR="009B32AB" w:rsidRDefault="00000000">
          <w:pPr>
            <w:pStyle w:val="TOC1"/>
            <w:rPr>
              <w:rFonts w:asciiTheme="minorHAnsi" w:eastAsiaTheme="minorEastAsia" w:hAnsiTheme="minorHAnsi"/>
              <w:b w:val="0"/>
              <w:caps w:val="0"/>
              <w:noProof/>
              <w:color w:val="auto"/>
              <w:kern w:val="2"/>
              <w:sz w:val="21"/>
              <w:lang w:eastAsia="zh-CN"/>
              <w14:ligatures w14:val="standardContextual"/>
            </w:rPr>
          </w:pPr>
          <w:hyperlink w:anchor="_Toc162517519" w:history="1">
            <w:r w:rsidR="009B32AB" w:rsidRPr="005F229E">
              <w:rPr>
                <w:rStyle w:val="af4"/>
                <w:noProof/>
                <w:lang w:val="en-GB"/>
              </w:rPr>
              <w:t>2</w:t>
            </w:r>
            <w:r w:rsidR="009B32AB">
              <w:rPr>
                <w:rFonts w:asciiTheme="minorHAnsi" w:eastAsiaTheme="minorEastAsia" w:hAnsiTheme="minorHAnsi"/>
                <w:b w:val="0"/>
                <w:caps w:val="0"/>
                <w:noProof/>
                <w:color w:val="auto"/>
                <w:kern w:val="2"/>
                <w:sz w:val="21"/>
                <w:lang w:eastAsia="zh-CN"/>
                <w14:ligatures w14:val="standardContextual"/>
              </w:rPr>
              <w:tab/>
            </w:r>
            <w:r w:rsidR="009B32AB" w:rsidRPr="005F229E">
              <w:rPr>
                <w:rStyle w:val="af4"/>
                <w:noProof/>
              </w:rPr>
              <w:t>Safeguards and Stakeholder Engagement</w:t>
            </w:r>
            <w:r w:rsidR="009B32AB">
              <w:rPr>
                <w:noProof/>
                <w:webHidden/>
              </w:rPr>
              <w:tab/>
            </w:r>
            <w:r w:rsidR="009B32AB">
              <w:rPr>
                <w:noProof/>
                <w:webHidden/>
              </w:rPr>
              <w:fldChar w:fldCharType="begin"/>
            </w:r>
            <w:r w:rsidR="009B32AB">
              <w:rPr>
                <w:noProof/>
                <w:webHidden/>
              </w:rPr>
              <w:instrText xml:space="preserve"> PAGEREF _Toc162517519 \h </w:instrText>
            </w:r>
            <w:r w:rsidR="009B32AB">
              <w:rPr>
                <w:noProof/>
                <w:webHidden/>
              </w:rPr>
            </w:r>
            <w:r w:rsidR="009B32AB">
              <w:rPr>
                <w:noProof/>
                <w:webHidden/>
              </w:rPr>
              <w:fldChar w:fldCharType="separate"/>
            </w:r>
            <w:r w:rsidR="00DF0785">
              <w:rPr>
                <w:noProof/>
                <w:webHidden/>
              </w:rPr>
              <w:t>13</w:t>
            </w:r>
            <w:r w:rsidR="009B32AB">
              <w:rPr>
                <w:noProof/>
                <w:webHidden/>
              </w:rPr>
              <w:fldChar w:fldCharType="end"/>
            </w:r>
          </w:hyperlink>
        </w:p>
        <w:p w14:paraId="26DC6BE7" w14:textId="5FA1354C" w:rsidR="009B32AB" w:rsidRDefault="00000000">
          <w:pPr>
            <w:pStyle w:val="TOC2"/>
            <w:rPr>
              <w:rFonts w:asciiTheme="minorHAnsi" w:eastAsiaTheme="minorEastAsia" w:hAnsiTheme="minorHAnsi"/>
              <w:noProof/>
              <w:color w:val="auto"/>
              <w:kern w:val="2"/>
              <w:lang w:eastAsia="zh-CN"/>
              <w14:ligatures w14:val="standardContextual"/>
            </w:rPr>
          </w:pPr>
          <w:hyperlink w:anchor="_Toc162517520" w:history="1">
            <w:r w:rsidR="009B32AB" w:rsidRPr="005F229E">
              <w:rPr>
                <w:rStyle w:val="af4"/>
                <w:noProof/>
              </w:rPr>
              <w:t>2.1</w:t>
            </w:r>
            <w:r w:rsidR="009B32AB">
              <w:rPr>
                <w:rFonts w:asciiTheme="minorHAnsi" w:eastAsiaTheme="minorEastAsia" w:hAnsiTheme="minorHAnsi"/>
                <w:noProof/>
                <w:color w:val="auto"/>
                <w:kern w:val="2"/>
                <w:lang w:eastAsia="zh-CN"/>
                <w14:ligatures w14:val="standardContextual"/>
              </w:rPr>
              <w:tab/>
            </w:r>
            <w:r w:rsidR="009B32AB" w:rsidRPr="005F229E">
              <w:rPr>
                <w:rStyle w:val="af4"/>
                <w:noProof/>
              </w:rPr>
              <w:t>Stakeholder Engagement and Consultation</w:t>
            </w:r>
            <w:r w:rsidR="009B32AB">
              <w:rPr>
                <w:noProof/>
                <w:webHidden/>
              </w:rPr>
              <w:tab/>
            </w:r>
            <w:r w:rsidR="009B32AB">
              <w:rPr>
                <w:noProof/>
                <w:webHidden/>
              </w:rPr>
              <w:fldChar w:fldCharType="begin"/>
            </w:r>
            <w:r w:rsidR="009B32AB">
              <w:rPr>
                <w:noProof/>
                <w:webHidden/>
              </w:rPr>
              <w:instrText xml:space="preserve"> PAGEREF _Toc162517520 \h </w:instrText>
            </w:r>
            <w:r w:rsidR="009B32AB">
              <w:rPr>
                <w:noProof/>
                <w:webHidden/>
              </w:rPr>
            </w:r>
            <w:r w:rsidR="009B32AB">
              <w:rPr>
                <w:noProof/>
                <w:webHidden/>
              </w:rPr>
              <w:fldChar w:fldCharType="separate"/>
            </w:r>
            <w:r w:rsidR="00DF0785">
              <w:rPr>
                <w:noProof/>
                <w:webHidden/>
              </w:rPr>
              <w:t>13</w:t>
            </w:r>
            <w:r w:rsidR="009B32AB">
              <w:rPr>
                <w:noProof/>
                <w:webHidden/>
              </w:rPr>
              <w:fldChar w:fldCharType="end"/>
            </w:r>
          </w:hyperlink>
        </w:p>
        <w:p w14:paraId="71244A2B" w14:textId="6CCDF396" w:rsidR="009B32AB" w:rsidRDefault="00000000">
          <w:pPr>
            <w:pStyle w:val="TOC2"/>
            <w:rPr>
              <w:rFonts w:asciiTheme="minorHAnsi" w:eastAsiaTheme="minorEastAsia" w:hAnsiTheme="minorHAnsi"/>
              <w:noProof/>
              <w:color w:val="auto"/>
              <w:kern w:val="2"/>
              <w:lang w:eastAsia="zh-CN"/>
              <w14:ligatures w14:val="standardContextual"/>
            </w:rPr>
          </w:pPr>
          <w:hyperlink w:anchor="_Toc162517521" w:history="1">
            <w:r w:rsidR="009B32AB" w:rsidRPr="005F229E">
              <w:rPr>
                <w:rStyle w:val="af4"/>
                <w:noProof/>
              </w:rPr>
              <w:t>2.2</w:t>
            </w:r>
            <w:r w:rsidR="009B32AB">
              <w:rPr>
                <w:rFonts w:asciiTheme="minorHAnsi" w:eastAsiaTheme="minorEastAsia" w:hAnsiTheme="minorHAnsi"/>
                <w:noProof/>
                <w:color w:val="auto"/>
                <w:kern w:val="2"/>
                <w:lang w:eastAsia="zh-CN"/>
                <w14:ligatures w14:val="standardContextual"/>
              </w:rPr>
              <w:tab/>
            </w:r>
            <w:r w:rsidR="009B32AB" w:rsidRPr="005F229E">
              <w:rPr>
                <w:rStyle w:val="af4"/>
                <w:noProof/>
              </w:rPr>
              <w:t>Risks to Stakeholders and the Environment</w:t>
            </w:r>
            <w:r w:rsidR="009B32AB">
              <w:rPr>
                <w:noProof/>
                <w:webHidden/>
              </w:rPr>
              <w:tab/>
            </w:r>
            <w:r w:rsidR="009B32AB">
              <w:rPr>
                <w:noProof/>
                <w:webHidden/>
              </w:rPr>
              <w:fldChar w:fldCharType="begin"/>
            </w:r>
            <w:r w:rsidR="009B32AB">
              <w:rPr>
                <w:noProof/>
                <w:webHidden/>
              </w:rPr>
              <w:instrText xml:space="preserve"> PAGEREF _Toc162517521 \h </w:instrText>
            </w:r>
            <w:r w:rsidR="009B32AB">
              <w:rPr>
                <w:noProof/>
                <w:webHidden/>
              </w:rPr>
            </w:r>
            <w:r w:rsidR="009B32AB">
              <w:rPr>
                <w:noProof/>
                <w:webHidden/>
              </w:rPr>
              <w:fldChar w:fldCharType="separate"/>
            </w:r>
            <w:r w:rsidR="00DF0785">
              <w:rPr>
                <w:noProof/>
                <w:webHidden/>
              </w:rPr>
              <w:t>16</w:t>
            </w:r>
            <w:r w:rsidR="009B32AB">
              <w:rPr>
                <w:noProof/>
                <w:webHidden/>
              </w:rPr>
              <w:fldChar w:fldCharType="end"/>
            </w:r>
          </w:hyperlink>
        </w:p>
        <w:p w14:paraId="183E37E1" w14:textId="2EC4D8A9" w:rsidR="009B32AB" w:rsidRDefault="00000000">
          <w:pPr>
            <w:pStyle w:val="TOC2"/>
            <w:rPr>
              <w:rFonts w:asciiTheme="minorHAnsi" w:eastAsiaTheme="minorEastAsia" w:hAnsiTheme="minorHAnsi"/>
              <w:noProof/>
              <w:color w:val="auto"/>
              <w:kern w:val="2"/>
              <w:lang w:eastAsia="zh-CN"/>
              <w14:ligatures w14:val="standardContextual"/>
            </w:rPr>
          </w:pPr>
          <w:hyperlink w:anchor="_Toc162517522" w:history="1">
            <w:r w:rsidR="009B32AB" w:rsidRPr="005F229E">
              <w:rPr>
                <w:rStyle w:val="af4"/>
                <w:noProof/>
              </w:rPr>
              <w:t>2.3</w:t>
            </w:r>
            <w:r w:rsidR="009B32AB">
              <w:rPr>
                <w:rFonts w:asciiTheme="minorHAnsi" w:eastAsiaTheme="minorEastAsia" w:hAnsiTheme="minorHAnsi"/>
                <w:noProof/>
                <w:color w:val="auto"/>
                <w:kern w:val="2"/>
                <w:lang w:eastAsia="zh-CN"/>
                <w14:ligatures w14:val="standardContextual"/>
              </w:rPr>
              <w:tab/>
            </w:r>
            <w:r w:rsidR="009B32AB" w:rsidRPr="005F229E">
              <w:rPr>
                <w:rStyle w:val="af4"/>
                <w:noProof/>
              </w:rPr>
              <w:t>Respect for Human Rights and Equity</w:t>
            </w:r>
            <w:r w:rsidR="009B32AB">
              <w:rPr>
                <w:noProof/>
                <w:webHidden/>
              </w:rPr>
              <w:tab/>
            </w:r>
            <w:r w:rsidR="009B32AB">
              <w:rPr>
                <w:noProof/>
                <w:webHidden/>
              </w:rPr>
              <w:fldChar w:fldCharType="begin"/>
            </w:r>
            <w:r w:rsidR="009B32AB">
              <w:rPr>
                <w:noProof/>
                <w:webHidden/>
              </w:rPr>
              <w:instrText xml:space="preserve"> PAGEREF _Toc162517522 \h </w:instrText>
            </w:r>
            <w:r w:rsidR="009B32AB">
              <w:rPr>
                <w:noProof/>
                <w:webHidden/>
              </w:rPr>
            </w:r>
            <w:r w:rsidR="009B32AB">
              <w:rPr>
                <w:noProof/>
                <w:webHidden/>
              </w:rPr>
              <w:fldChar w:fldCharType="separate"/>
            </w:r>
            <w:r w:rsidR="00DF0785">
              <w:rPr>
                <w:noProof/>
                <w:webHidden/>
              </w:rPr>
              <w:t>17</w:t>
            </w:r>
            <w:r w:rsidR="009B32AB">
              <w:rPr>
                <w:noProof/>
                <w:webHidden/>
              </w:rPr>
              <w:fldChar w:fldCharType="end"/>
            </w:r>
          </w:hyperlink>
        </w:p>
        <w:p w14:paraId="25F267B7" w14:textId="10509C3F" w:rsidR="009B32AB" w:rsidRDefault="00000000">
          <w:pPr>
            <w:pStyle w:val="TOC2"/>
            <w:rPr>
              <w:rFonts w:asciiTheme="minorHAnsi" w:eastAsiaTheme="minorEastAsia" w:hAnsiTheme="minorHAnsi"/>
              <w:noProof/>
              <w:color w:val="auto"/>
              <w:kern w:val="2"/>
              <w:lang w:eastAsia="zh-CN"/>
              <w14:ligatures w14:val="standardContextual"/>
            </w:rPr>
          </w:pPr>
          <w:hyperlink w:anchor="_Toc162517523" w:history="1">
            <w:r w:rsidR="009B32AB" w:rsidRPr="005F229E">
              <w:rPr>
                <w:rStyle w:val="af4"/>
                <w:noProof/>
              </w:rPr>
              <w:t>2.4</w:t>
            </w:r>
            <w:r w:rsidR="009B32AB">
              <w:rPr>
                <w:rFonts w:asciiTheme="minorHAnsi" w:eastAsiaTheme="minorEastAsia" w:hAnsiTheme="minorHAnsi"/>
                <w:noProof/>
                <w:color w:val="auto"/>
                <w:kern w:val="2"/>
                <w:lang w:eastAsia="zh-CN"/>
                <w14:ligatures w14:val="standardContextual"/>
              </w:rPr>
              <w:tab/>
            </w:r>
            <w:r w:rsidR="009B32AB" w:rsidRPr="005F229E">
              <w:rPr>
                <w:rStyle w:val="af4"/>
                <w:noProof/>
              </w:rPr>
              <w:t>Ecosystem Health</w:t>
            </w:r>
            <w:r w:rsidR="009B32AB">
              <w:rPr>
                <w:noProof/>
                <w:webHidden/>
              </w:rPr>
              <w:tab/>
            </w:r>
            <w:r w:rsidR="009B32AB">
              <w:rPr>
                <w:noProof/>
                <w:webHidden/>
              </w:rPr>
              <w:fldChar w:fldCharType="begin"/>
            </w:r>
            <w:r w:rsidR="009B32AB">
              <w:rPr>
                <w:noProof/>
                <w:webHidden/>
              </w:rPr>
              <w:instrText xml:space="preserve"> PAGEREF _Toc162517523 \h </w:instrText>
            </w:r>
            <w:r w:rsidR="009B32AB">
              <w:rPr>
                <w:noProof/>
                <w:webHidden/>
              </w:rPr>
            </w:r>
            <w:r w:rsidR="009B32AB">
              <w:rPr>
                <w:noProof/>
                <w:webHidden/>
              </w:rPr>
              <w:fldChar w:fldCharType="separate"/>
            </w:r>
            <w:r w:rsidR="00DF0785">
              <w:rPr>
                <w:noProof/>
                <w:webHidden/>
              </w:rPr>
              <w:t>18</w:t>
            </w:r>
            <w:r w:rsidR="009B32AB">
              <w:rPr>
                <w:noProof/>
                <w:webHidden/>
              </w:rPr>
              <w:fldChar w:fldCharType="end"/>
            </w:r>
          </w:hyperlink>
        </w:p>
        <w:p w14:paraId="5F819B10" w14:textId="66355FE3" w:rsidR="009B32AB" w:rsidRDefault="00000000">
          <w:pPr>
            <w:pStyle w:val="TOC1"/>
            <w:rPr>
              <w:rFonts w:asciiTheme="minorHAnsi" w:eastAsiaTheme="minorEastAsia" w:hAnsiTheme="minorHAnsi"/>
              <w:b w:val="0"/>
              <w:caps w:val="0"/>
              <w:noProof/>
              <w:color w:val="auto"/>
              <w:kern w:val="2"/>
              <w:sz w:val="21"/>
              <w:lang w:eastAsia="zh-CN"/>
              <w14:ligatures w14:val="standardContextual"/>
            </w:rPr>
          </w:pPr>
          <w:hyperlink w:anchor="_Toc162517524" w:history="1">
            <w:r w:rsidR="009B32AB" w:rsidRPr="005F229E">
              <w:rPr>
                <w:rStyle w:val="af4"/>
                <w:noProof/>
                <w:lang w:val="en-GB"/>
              </w:rPr>
              <w:t>3</w:t>
            </w:r>
            <w:r w:rsidR="009B32AB">
              <w:rPr>
                <w:rFonts w:asciiTheme="minorHAnsi" w:eastAsiaTheme="minorEastAsia" w:hAnsiTheme="minorHAnsi"/>
                <w:b w:val="0"/>
                <w:caps w:val="0"/>
                <w:noProof/>
                <w:color w:val="auto"/>
                <w:kern w:val="2"/>
                <w:sz w:val="21"/>
                <w:lang w:eastAsia="zh-CN"/>
                <w14:ligatures w14:val="standardContextual"/>
              </w:rPr>
              <w:tab/>
            </w:r>
            <w:r w:rsidR="009B32AB" w:rsidRPr="005F229E">
              <w:rPr>
                <w:rStyle w:val="af4"/>
                <w:noProof/>
              </w:rPr>
              <w:t>Implementation Status</w:t>
            </w:r>
            <w:r w:rsidR="009B32AB">
              <w:rPr>
                <w:noProof/>
                <w:webHidden/>
              </w:rPr>
              <w:tab/>
            </w:r>
            <w:r w:rsidR="009B32AB">
              <w:rPr>
                <w:noProof/>
                <w:webHidden/>
              </w:rPr>
              <w:fldChar w:fldCharType="begin"/>
            </w:r>
            <w:r w:rsidR="009B32AB">
              <w:rPr>
                <w:noProof/>
                <w:webHidden/>
              </w:rPr>
              <w:instrText xml:space="preserve"> PAGEREF _Toc162517524 \h </w:instrText>
            </w:r>
            <w:r w:rsidR="009B32AB">
              <w:rPr>
                <w:noProof/>
                <w:webHidden/>
              </w:rPr>
            </w:r>
            <w:r w:rsidR="009B32AB">
              <w:rPr>
                <w:noProof/>
                <w:webHidden/>
              </w:rPr>
              <w:fldChar w:fldCharType="separate"/>
            </w:r>
            <w:r w:rsidR="00DF0785">
              <w:rPr>
                <w:noProof/>
                <w:webHidden/>
              </w:rPr>
              <w:t>19</w:t>
            </w:r>
            <w:r w:rsidR="009B32AB">
              <w:rPr>
                <w:noProof/>
                <w:webHidden/>
              </w:rPr>
              <w:fldChar w:fldCharType="end"/>
            </w:r>
          </w:hyperlink>
        </w:p>
        <w:p w14:paraId="0A26AEE0" w14:textId="622BD562" w:rsidR="009B32AB" w:rsidRDefault="00000000">
          <w:pPr>
            <w:pStyle w:val="TOC2"/>
            <w:rPr>
              <w:rFonts w:asciiTheme="minorHAnsi" w:eastAsiaTheme="minorEastAsia" w:hAnsiTheme="minorHAnsi"/>
              <w:noProof/>
              <w:color w:val="auto"/>
              <w:kern w:val="2"/>
              <w:lang w:eastAsia="zh-CN"/>
              <w14:ligatures w14:val="standardContextual"/>
            </w:rPr>
          </w:pPr>
          <w:hyperlink w:anchor="_Toc162517525" w:history="1">
            <w:r w:rsidR="009B32AB" w:rsidRPr="005F229E">
              <w:rPr>
                <w:rStyle w:val="af4"/>
                <w:noProof/>
              </w:rPr>
              <w:t>3.1</w:t>
            </w:r>
            <w:r w:rsidR="009B32AB">
              <w:rPr>
                <w:rFonts w:asciiTheme="minorHAnsi" w:eastAsiaTheme="minorEastAsia" w:hAnsiTheme="minorHAnsi"/>
                <w:noProof/>
                <w:color w:val="auto"/>
                <w:kern w:val="2"/>
                <w:lang w:eastAsia="zh-CN"/>
                <w14:ligatures w14:val="standardContextual"/>
              </w:rPr>
              <w:tab/>
            </w:r>
            <w:r w:rsidR="009B32AB" w:rsidRPr="005F229E">
              <w:rPr>
                <w:rStyle w:val="af4"/>
                <w:noProof/>
              </w:rPr>
              <w:t>Implementation Status of the Project Activity</w:t>
            </w:r>
            <w:r w:rsidR="009B32AB">
              <w:rPr>
                <w:noProof/>
                <w:webHidden/>
              </w:rPr>
              <w:tab/>
            </w:r>
            <w:r w:rsidR="009B32AB">
              <w:rPr>
                <w:noProof/>
                <w:webHidden/>
              </w:rPr>
              <w:fldChar w:fldCharType="begin"/>
            </w:r>
            <w:r w:rsidR="009B32AB">
              <w:rPr>
                <w:noProof/>
                <w:webHidden/>
              </w:rPr>
              <w:instrText xml:space="preserve"> PAGEREF _Toc162517525 \h </w:instrText>
            </w:r>
            <w:r w:rsidR="009B32AB">
              <w:rPr>
                <w:noProof/>
                <w:webHidden/>
              </w:rPr>
            </w:r>
            <w:r w:rsidR="009B32AB">
              <w:rPr>
                <w:noProof/>
                <w:webHidden/>
              </w:rPr>
              <w:fldChar w:fldCharType="separate"/>
            </w:r>
            <w:r w:rsidR="00DF0785">
              <w:rPr>
                <w:noProof/>
                <w:webHidden/>
              </w:rPr>
              <w:t>19</w:t>
            </w:r>
            <w:r w:rsidR="009B32AB">
              <w:rPr>
                <w:noProof/>
                <w:webHidden/>
              </w:rPr>
              <w:fldChar w:fldCharType="end"/>
            </w:r>
          </w:hyperlink>
        </w:p>
        <w:p w14:paraId="090F76BC" w14:textId="61EC667F" w:rsidR="009B32AB" w:rsidRDefault="00000000">
          <w:pPr>
            <w:pStyle w:val="TOC2"/>
            <w:rPr>
              <w:rFonts w:asciiTheme="minorHAnsi" w:eastAsiaTheme="minorEastAsia" w:hAnsiTheme="minorHAnsi"/>
              <w:noProof/>
              <w:color w:val="auto"/>
              <w:kern w:val="2"/>
              <w:lang w:eastAsia="zh-CN"/>
              <w14:ligatures w14:val="standardContextual"/>
            </w:rPr>
          </w:pPr>
          <w:hyperlink w:anchor="_Toc162517526" w:history="1">
            <w:r w:rsidR="009B32AB" w:rsidRPr="005F229E">
              <w:rPr>
                <w:rStyle w:val="af4"/>
                <w:noProof/>
              </w:rPr>
              <w:t>3.2</w:t>
            </w:r>
            <w:r w:rsidR="009B32AB">
              <w:rPr>
                <w:rFonts w:asciiTheme="minorHAnsi" w:eastAsiaTheme="minorEastAsia" w:hAnsiTheme="minorHAnsi"/>
                <w:noProof/>
                <w:color w:val="auto"/>
                <w:kern w:val="2"/>
                <w:lang w:eastAsia="zh-CN"/>
                <w14:ligatures w14:val="standardContextual"/>
              </w:rPr>
              <w:tab/>
            </w:r>
            <w:r w:rsidR="009B32AB" w:rsidRPr="005F229E">
              <w:rPr>
                <w:rStyle w:val="af4"/>
                <w:noProof/>
              </w:rPr>
              <w:t>Deviations</w:t>
            </w:r>
            <w:r w:rsidR="009B32AB">
              <w:rPr>
                <w:noProof/>
                <w:webHidden/>
              </w:rPr>
              <w:tab/>
            </w:r>
            <w:r w:rsidR="009B32AB">
              <w:rPr>
                <w:noProof/>
                <w:webHidden/>
              </w:rPr>
              <w:fldChar w:fldCharType="begin"/>
            </w:r>
            <w:r w:rsidR="009B32AB">
              <w:rPr>
                <w:noProof/>
                <w:webHidden/>
              </w:rPr>
              <w:instrText xml:space="preserve"> PAGEREF _Toc162517526 \h </w:instrText>
            </w:r>
            <w:r w:rsidR="009B32AB">
              <w:rPr>
                <w:noProof/>
                <w:webHidden/>
              </w:rPr>
            </w:r>
            <w:r w:rsidR="009B32AB">
              <w:rPr>
                <w:noProof/>
                <w:webHidden/>
              </w:rPr>
              <w:fldChar w:fldCharType="separate"/>
            </w:r>
            <w:r w:rsidR="00DF0785">
              <w:rPr>
                <w:noProof/>
                <w:webHidden/>
              </w:rPr>
              <w:t>19</w:t>
            </w:r>
            <w:r w:rsidR="009B32AB">
              <w:rPr>
                <w:noProof/>
                <w:webHidden/>
              </w:rPr>
              <w:fldChar w:fldCharType="end"/>
            </w:r>
          </w:hyperlink>
        </w:p>
        <w:p w14:paraId="314AB5FB" w14:textId="17FDBAC4" w:rsidR="009B32AB" w:rsidRDefault="00000000">
          <w:pPr>
            <w:pStyle w:val="TOC2"/>
            <w:rPr>
              <w:rFonts w:asciiTheme="minorHAnsi" w:eastAsiaTheme="minorEastAsia" w:hAnsiTheme="minorHAnsi"/>
              <w:noProof/>
              <w:color w:val="auto"/>
              <w:kern w:val="2"/>
              <w:lang w:eastAsia="zh-CN"/>
              <w14:ligatures w14:val="standardContextual"/>
            </w:rPr>
          </w:pPr>
          <w:hyperlink w:anchor="_Toc162517527" w:history="1">
            <w:r w:rsidR="009B32AB" w:rsidRPr="005F229E">
              <w:rPr>
                <w:rStyle w:val="af4"/>
                <w:noProof/>
              </w:rPr>
              <w:t>3.3</w:t>
            </w:r>
            <w:r w:rsidR="009B32AB">
              <w:rPr>
                <w:rFonts w:asciiTheme="minorHAnsi" w:eastAsiaTheme="minorEastAsia" w:hAnsiTheme="minorHAnsi"/>
                <w:noProof/>
                <w:color w:val="auto"/>
                <w:kern w:val="2"/>
                <w:lang w:eastAsia="zh-CN"/>
                <w14:ligatures w14:val="standardContextual"/>
              </w:rPr>
              <w:tab/>
            </w:r>
            <w:r w:rsidR="009B32AB" w:rsidRPr="005F229E">
              <w:rPr>
                <w:rStyle w:val="af4"/>
                <w:noProof/>
              </w:rPr>
              <w:t>Grouped Projects</w:t>
            </w:r>
            <w:r w:rsidR="009B32AB">
              <w:rPr>
                <w:noProof/>
                <w:webHidden/>
              </w:rPr>
              <w:tab/>
            </w:r>
            <w:r w:rsidR="009B32AB">
              <w:rPr>
                <w:noProof/>
                <w:webHidden/>
              </w:rPr>
              <w:fldChar w:fldCharType="begin"/>
            </w:r>
            <w:r w:rsidR="009B32AB">
              <w:rPr>
                <w:noProof/>
                <w:webHidden/>
              </w:rPr>
              <w:instrText xml:space="preserve"> PAGEREF _Toc162517527 \h </w:instrText>
            </w:r>
            <w:r w:rsidR="009B32AB">
              <w:rPr>
                <w:noProof/>
                <w:webHidden/>
              </w:rPr>
            </w:r>
            <w:r w:rsidR="009B32AB">
              <w:rPr>
                <w:noProof/>
                <w:webHidden/>
              </w:rPr>
              <w:fldChar w:fldCharType="separate"/>
            </w:r>
            <w:r w:rsidR="00DF0785">
              <w:rPr>
                <w:noProof/>
                <w:webHidden/>
              </w:rPr>
              <w:t>19</w:t>
            </w:r>
            <w:r w:rsidR="009B32AB">
              <w:rPr>
                <w:noProof/>
                <w:webHidden/>
              </w:rPr>
              <w:fldChar w:fldCharType="end"/>
            </w:r>
          </w:hyperlink>
        </w:p>
        <w:p w14:paraId="1A34340E" w14:textId="17F9FFB8" w:rsidR="009B32AB" w:rsidRDefault="00000000">
          <w:pPr>
            <w:pStyle w:val="TOC2"/>
            <w:rPr>
              <w:rFonts w:asciiTheme="minorHAnsi" w:eastAsiaTheme="minorEastAsia" w:hAnsiTheme="minorHAnsi"/>
              <w:noProof/>
              <w:color w:val="auto"/>
              <w:kern w:val="2"/>
              <w:lang w:eastAsia="zh-CN"/>
              <w14:ligatures w14:val="standardContextual"/>
            </w:rPr>
          </w:pPr>
          <w:hyperlink w:anchor="_Toc162517528" w:history="1">
            <w:r w:rsidR="009B32AB" w:rsidRPr="005F229E">
              <w:rPr>
                <w:rStyle w:val="af4"/>
                <w:noProof/>
              </w:rPr>
              <w:t>3.4</w:t>
            </w:r>
            <w:r w:rsidR="009B32AB">
              <w:rPr>
                <w:rFonts w:asciiTheme="minorHAnsi" w:eastAsiaTheme="minorEastAsia" w:hAnsiTheme="minorHAnsi"/>
                <w:noProof/>
                <w:color w:val="auto"/>
                <w:kern w:val="2"/>
                <w:lang w:eastAsia="zh-CN"/>
                <w14:ligatures w14:val="standardContextual"/>
              </w:rPr>
              <w:tab/>
            </w:r>
            <w:r w:rsidR="009B32AB" w:rsidRPr="005F229E">
              <w:rPr>
                <w:rStyle w:val="af4"/>
                <w:noProof/>
              </w:rPr>
              <w:t>Baseline Reassessment</w:t>
            </w:r>
            <w:r w:rsidR="009B32AB">
              <w:rPr>
                <w:noProof/>
                <w:webHidden/>
              </w:rPr>
              <w:tab/>
            </w:r>
            <w:r w:rsidR="009B32AB">
              <w:rPr>
                <w:noProof/>
                <w:webHidden/>
              </w:rPr>
              <w:fldChar w:fldCharType="begin"/>
            </w:r>
            <w:r w:rsidR="009B32AB">
              <w:rPr>
                <w:noProof/>
                <w:webHidden/>
              </w:rPr>
              <w:instrText xml:space="preserve"> PAGEREF _Toc162517528 \h </w:instrText>
            </w:r>
            <w:r w:rsidR="009B32AB">
              <w:rPr>
                <w:noProof/>
                <w:webHidden/>
              </w:rPr>
            </w:r>
            <w:r w:rsidR="009B32AB">
              <w:rPr>
                <w:noProof/>
                <w:webHidden/>
              </w:rPr>
              <w:fldChar w:fldCharType="separate"/>
            </w:r>
            <w:r w:rsidR="00DF0785">
              <w:rPr>
                <w:noProof/>
                <w:webHidden/>
              </w:rPr>
              <w:t>19</w:t>
            </w:r>
            <w:r w:rsidR="009B32AB">
              <w:rPr>
                <w:noProof/>
                <w:webHidden/>
              </w:rPr>
              <w:fldChar w:fldCharType="end"/>
            </w:r>
          </w:hyperlink>
        </w:p>
        <w:p w14:paraId="5FBDB6B4" w14:textId="034A6630" w:rsidR="009B32AB" w:rsidRDefault="00000000">
          <w:pPr>
            <w:pStyle w:val="TOC1"/>
            <w:rPr>
              <w:rFonts w:asciiTheme="minorHAnsi" w:eastAsiaTheme="minorEastAsia" w:hAnsiTheme="minorHAnsi"/>
              <w:b w:val="0"/>
              <w:caps w:val="0"/>
              <w:noProof/>
              <w:color w:val="auto"/>
              <w:kern w:val="2"/>
              <w:sz w:val="21"/>
              <w:lang w:eastAsia="zh-CN"/>
              <w14:ligatures w14:val="standardContextual"/>
            </w:rPr>
          </w:pPr>
          <w:hyperlink w:anchor="_Toc162517529" w:history="1">
            <w:r w:rsidR="009B32AB" w:rsidRPr="005F229E">
              <w:rPr>
                <w:rStyle w:val="af4"/>
                <w:noProof/>
                <w:lang w:val="en-GB"/>
              </w:rPr>
              <w:t>4</w:t>
            </w:r>
            <w:r w:rsidR="009B32AB">
              <w:rPr>
                <w:rFonts w:asciiTheme="minorHAnsi" w:eastAsiaTheme="minorEastAsia" w:hAnsiTheme="minorHAnsi"/>
                <w:b w:val="0"/>
                <w:caps w:val="0"/>
                <w:noProof/>
                <w:color w:val="auto"/>
                <w:kern w:val="2"/>
                <w:sz w:val="21"/>
                <w:lang w:eastAsia="zh-CN"/>
                <w14:ligatures w14:val="standardContextual"/>
              </w:rPr>
              <w:tab/>
            </w:r>
            <w:r w:rsidR="009B32AB" w:rsidRPr="005F229E">
              <w:rPr>
                <w:rStyle w:val="af4"/>
                <w:noProof/>
              </w:rPr>
              <w:t>Data and Parameters</w:t>
            </w:r>
            <w:r w:rsidR="009B32AB">
              <w:rPr>
                <w:noProof/>
                <w:webHidden/>
              </w:rPr>
              <w:tab/>
            </w:r>
            <w:r w:rsidR="009B32AB">
              <w:rPr>
                <w:noProof/>
                <w:webHidden/>
              </w:rPr>
              <w:fldChar w:fldCharType="begin"/>
            </w:r>
            <w:r w:rsidR="009B32AB">
              <w:rPr>
                <w:noProof/>
                <w:webHidden/>
              </w:rPr>
              <w:instrText xml:space="preserve"> PAGEREF _Toc162517529 \h </w:instrText>
            </w:r>
            <w:r w:rsidR="009B32AB">
              <w:rPr>
                <w:noProof/>
                <w:webHidden/>
              </w:rPr>
            </w:r>
            <w:r w:rsidR="009B32AB">
              <w:rPr>
                <w:noProof/>
                <w:webHidden/>
              </w:rPr>
              <w:fldChar w:fldCharType="separate"/>
            </w:r>
            <w:r w:rsidR="00DF0785">
              <w:rPr>
                <w:noProof/>
                <w:webHidden/>
              </w:rPr>
              <w:t>19</w:t>
            </w:r>
            <w:r w:rsidR="009B32AB">
              <w:rPr>
                <w:noProof/>
                <w:webHidden/>
              </w:rPr>
              <w:fldChar w:fldCharType="end"/>
            </w:r>
          </w:hyperlink>
        </w:p>
        <w:p w14:paraId="0C170B62" w14:textId="4A979854" w:rsidR="009B32AB" w:rsidRDefault="00000000">
          <w:pPr>
            <w:pStyle w:val="TOC2"/>
            <w:rPr>
              <w:rFonts w:asciiTheme="minorHAnsi" w:eastAsiaTheme="minorEastAsia" w:hAnsiTheme="minorHAnsi"/>
              <w:noProof/>
              <w:color w:val="auto"/>
              <w:kern w:val="2"/>
              <w:lang w:eastAsia="zh-CN"/>
              <w14:ligatures w14:val="standardContextual"/>
            </w:rPr>
          </w:pPr>
          <w:hyperlink w:anchor="_Toc162517530" w:history="1">
            <w:r w:rsidR="009B32AB" w:rsidRPr="005F229E">
              <w:rPr>
                <w:rStyle w:val="af4"/>
                <w:noProof/>
              </w:rPr>
              <w:t>4.1</w:t>
            </w:r>
            <w:r w:rsidR="009B32AB">
              <w:rPr>
                <w:rFonts w:asciiTheme="minorHAnsi" w:eastAsiaTheme="minorEastAsia" w:hAnsiTheme="minorHAnsi"/>
                <w:noProof/>
                <w:color w:val="auto"/>
                <w:kern w:val="2"/>
                <w:lang w:eastAsia="zh-CN"/>
                <w14:ligatures w14:val="standardContextual"/>
              </w:rPr>
              <w:tab/>
            </w:r>
            <w:r w:rsidR="009B32AB" w:rsidRPr="005F229E">
              <w:rPr>
                <w:rStyle w:val="af4"/>
                <w:noProof/>
              </w:rPr>
              <w:t>Data and Parameters Available at Validation</w:t>
            </w:r>
            <w:r w:rsidR="009B32AB">
              <w:rPr>
                <w:noProof/>
                <w:webHidden/>
              </w:rPr>
              <w:tab/>
            </w:r>
            <w:r w:rsidR="009B32AB">
              <w:rPr>
                <w:noProof/>
                <w:webHidden/>
              </w:rPr>
              <w:fldChar w:fldCharType="begin"/>
            </w:r>
            <w:r w:rsidR="009B32AB">
              <w:rPr>
                <w:noProof/>
                <w:webHidden/>
              </w:rPr>
              <w:instrText xml:space="preserve"> PAGEREF _Toc162517530 \h </w:instrText>
            </w:r>
            <w:r w:rsidR="009B32AB">
              <w:rPr>
                <w:noProof/>
                <w:webHidden/>
              </w:rPr>
            </w:r>
            <w:r w:rsidR="009B32AB">
              <w:rPr>
                <w:noProof/>
                <w:webHidden/>
              </w:rPr>
              <w:fldChar w:fldCharType="separate"/>
            </w:r>
            <w:r w:rsidR="00DF0785">
              <w:rPr>
                <w:noProof/>
                <w:webHidden/>
              </w:rPr>
              <w:t>20</w:t>
            </w:r>
            <w:r w:rsidR="009B32AB">
              <w:rPr>
                <w:noProof/>
                <w:webHidden/>
              </w:rPr>
              <w:fldChar w:fldCharType="end"/>
            </w:r>
          </w:hyperlink>
        </w:p>
        <w:p w14:paraId="6B1C68F8" w14:textId="153EB5C0" w:rsidR="009B32AB" w:rsidRDefault="00000000">
          <w:pPr>
            <w:pStyle w:val="TOC2"/>
            <w:rPr>
              <w:rFonts w:asciiTheme="minorHAnsi" w:eastAsiaTheme="minorEastAsia" w:hAnsiTheme="minorHAnsi"/>
              <w:noProof/>
              <w:color w:val="auto"/>
              <w:kern w:val="2"/>
              <w:lang w:eastAsia="zh-CN"/>
              <w14:ligatures w14:val="standardContextual"/>
            </w:rPr>
          </w:pPr>
          <w:hyperlink w:anchor="_Toc162517531" w:history="1">
            <w:r w:rsidR="009B32AB" w:rsidRPr="005F229E">
              <w:rPr>
                <w:rStyle w:val="af4"/>
                <w:noProof/>
              </w:rPr>
              <w:t>4.2</w:t>
            </w:r>
            <w:r w:rsidR="009B32AB">
              <w:rPr>
                <w:rFonts w:asciiTheme="minorHAnsi" w:eastAsiaTheme="minorEastAsia" w:hAnsiTheme="minorHAnsi"/>
                <w:noProof/>
                <w:color w:val="auto"/>
                <w:kern w:val="2"/>
                <w:lang w:eastAsia="zh-CN"/>
                <w14:ligatures w14:val="standardContextual"/>
              </w:rPr>
              <w:tab/>
            </w:r>
            <w:r w:rsidR="009B32AB" w:rsidRPr="005F229E">
              <w:rPr>
                <w:rStyle w:val="af4"/>
                <w:noProof/>
              </w:rPr>
              <w:t>Data and Parameters Monitored</w:t>
            </w:r>
            <w:r w:rsidR="009B32AB">
              <w:rPr>
                <w:noProof/>
                <w:webHidden/>
              </w:rPr>
              <w:tab/>
            </w:r>
            <w:r w:rsidR="009B32AB">
              <w:rPr>
                <w:noProof/>
                <w:webHidden/>
              </w:rPr>
              <w:fldChar w:fldCharType="begin"/>
            </w:r>
            <w:r w:rsidR="009B32AB">
              <w:rPr>
                <w:noProof/>
                <w:webHidden/>
              </w:rPr>
              <w:instrText xml:space="preserve"> PAGEREF _Toc162517531 \h </w:instrText>
            </w:r>
            <w:r w:rsidR="009B32AB">
              <w:rPr>
                <w:noProof/>
                <w:webHidden/>
              </w:rPr>
            </w:r>
            <w:r w:rsidR="009B32AB">
              <w:rPr>
                <w:noProof/>
                <w:webHidden/>
              </w:rPr>
              <w:fldChar w:fldCharType="separate"/>
            </w:r>
            <w:r w:rsidR="00DF0785">
              <w:rPr>
                <w:noProof/>
                <w:webHidden/>
              </w:rPr>
              <w:t>22</w:t>
            </w:r>
            <w:r w:rsidR="009B32AB">
              <w:rPr>
                <w:noProof/>
                <w:webHidden/>
              </w:rPr>
              <w:fldChar w:fldCharType="end"/>
            </w:r>
          </w:hyperlink>
        </w:p>
        <w:p w14:paraId="3BF3DF0A" w14:textId="60677AE6" w:rsidR="009B32AB" w:rsidRDefault="00000000">
          <w:pPr>
            <w:pStyle w:val="TOC2"/>
            <w:rPr>
              <w:rFonts w:asciiTheme="minorHAnsi" w:eastAsiaTheme="minorEastAsia" w:hAnsiTheme="minorHAnsi"/>
              <w:noProof/>
              <w:color w:val="auto"/>
              <w:kern w:val="2"/>
              <w:lang w:eastAsia="zh-CN"/>
              <w14:ligatures w14:val="standardContextual"/>
            </w:rPr>
          </w:pPr>
          <w:hyperlink w:anchor="_Toc162517532" w:history="1">
            <w:r w:rsidR="009B32AB" w:rsidRPr="005F229E">
              <w:rPr>
                <w:rStyle w:val="af4"/>
                <w:noProof/>
              </w:rPr>
              <w:t>4.3</w:t>
            </w:r>
            <w:r w:rsidR="009B32AB">
              <w:rPr>
                <w:rFonts w:asciiTheme="minorHAnsi" w:eastAsiaTheme="minorEastAsia" w:hAnsiTheme="minorHAnsi"/>
                <w:noProof/>
                <w:color w:val="auto"/>
                <w:kern w:val="2"/>
                <w:lang w:eastAsia="zh-CN"/>
                <w14:ligatures w14:val="standardContextual"/>
              </w:rPr>
              <w:tab/>
            </w:r>
            <w:r w:rsidR="009B32AB" w:rsidRPr="005F229E">
              <w:rPr>
                <w:rStyle w:val="af4"/>
                <w:noProof/>
              </w:rPr>
              <w:t>Monitoring Plan</w:t>
            </w:r>
            <w:r w:rsidR="009B32AB">
              <w:rPr>
                <w:noProof/>
                <w:webHidden/>
              </w:rPr>
              <w:tab/>
            </w:r>
            <w:r w:rsidR="009B32AB">
              <w:rPr>
                <w:noProof/>
                <w:webHidden/>
              </w:rPr>
              <w:fldChar w:fldCharType="begin"/>
            </w:r>
            <w:r w:rsidR="009B32AB">
              <w:rPr>
                <w:noProof/>
                <w:webHidden/>
              </w:rPr>
              <w:instrText xml:space="preserve"> PAGEREF _Toc162517532 \h </w:instrText>
            </w:r>
            <w:r w:rsidR="009B32AB">
              <w:rPr>
                <w:noProof/>
                <w:webHidden/>
              </w:rPr>
            </w:r>
            <w:r w:rsidR="009B32AB">
              <w:rPr>
                <w:noProof/>
                <w:webHidden/>
              </w:rPr>
              <w:fldChar w:fldCharType="separate"/>
            </w:r>
            <w:r w:rsidR="00DF0785">
              <w:rPr>
                <w:noProof/>
                <w:webHidden/>
              </w:rPr>
              <w:t>26</w:t>
            </w:r>
            <w:r w:rsidR="009B32AB">
              <w:rPr>
                <w:noProof/>
                <w:webHidden/>
              </w:rPr>
              <w:fldChar w:fldCharType="end"/>
            </w:r>
          </w:hyperlink>
        </w:p>
        <w:p w14:paraId="15C060AC" w14:textId="119A214B" w:rsidR="009B32AB" w:rsidRDefault="00000000">
          <w:pPr>
            <w:pStyle w:val="TOC1"/>
            <w:rPr>
              <w:rFonts w:asciiTheme="minorHAnsi" w:eastAsiaTheme="minorEastAsia" w:hAnsiTheme="minorHAnsi"/>
              <w:b w:val="0"/>
              <w:caps w:val="0"/>
              <w:noProof/>
              <w:color w:val="auto"/>
              <w:kern w:val="2"/>
              <w:sz w:val="21"/>
              <w:lang w:eastAsia="zh-CN"/>
              <w14:ligatures w14:val="standardContextual"/>
            </w:rPr>
          </w:pPr>
          <w:hyperlink w:anchor="_Toc162517533" w:history="1">
            <w:r w:rsidR="009B32AB" w:rsidRPr="005F229E">
              <w:rPr>
                <w:rStyle w:val="af4"/>
                <w:noProof/>
                <w:lang w:val="en-GB"/>
              </w:rPr>
              <w:t>5</w:t>
            </w:r>
            <w:r w:rsidR="009B32AB">
              <w:rPr>
                <w:rFonts w:asciiTheme="minorHAnsi" w:eastAsiaTheme="minorEastAsia" w:hAnsiTheme="minorHAnsi"/>
                <w:b w:val="0"/>
                <w:caps w:val="0"/>
                <w:noProof/>
                <w:color w:val="auto"/>
                <w:kern w:val="2"/>
                <w:sz w:val="21"/>
                <w:lang w:eastAsia="zh-CN"/>
                <w14:ligatures w14:val="standardContextual"/>
              </w:rPr>
              <w:tab/>
            </w:r>
            <w:r w:rsidR="009B32AB" w:rsidRPr="005F229E">
              <w:rPr>
                <w:rStyle w:val="af4"/>
                <w:noProof/>
              </w:rPr>
              <w:t>Quantification of GHG Emission Reductions and Removals</w:t>
            </w:r>
            <w:r w:rsidR="009B32AB">
              <w:rPr>
                <w:noProof/>
                <w:webHidden/>
              </w:rPr>
              <w:tab/>
            </w:r>
            <w:r w:rsidR="009B32AB">
              <w:rPr>
                <w:noProof/>
                <w:webHidden/>
              </w:rPr>
              <w:fldChar w:fldCharType="begin"/>
            </w:r>
            <w:r w:rsidR="009B32AB">
              <w:rPr>
                <w:noProof/>
                <w:webHidden/>
              </w:rPr>
              <w:instrText xml:space="preserve"> PAGEREF _Toc162517533 \h </w:instrText>
            </w:r>
            <w:r w:rsidR="009B32AB">
              <w:rPr>
                <w:noProof/>
                <w:webHidden/>
              </w:rPr>
            </w:r>
            <w:r w:rsidR="009B32AB">
              <w:rPr>
                <w:noProof/>
                <w:webHidden/>
              </w:rPr>
              <w:fldChar w:fldCharType="separate"/>
            </w:r>
            <w:r w:rsidR="00DF0785">
              <w:rPr>
                <w:noProof/>
                <w:webHidden/>
              </w:rPr>
              <w:t>30</w:t>
            </w:r>
            <w:r w:rsidR="009B32AB">
              <w:rPr>
                <w:noProof/>
                <w:webHidden/>
              </w:rPr>
              <w:fldChar w:fldCharType="end"/>
            </w:r>
          </w:hyperlink>
        </w:p>
        <w:p w14:paraId="10495864" w14:textId="3D2B8095" w:rsidR="009B32AB" w:rsidRDefault="00000000">
          <w:pPr>
            <w:pStyle w:val="TOC2"/>
            <w:rPr>
              <w:rFonts w:asciiTheme="minorHAnsi" w:eastAsiaTheme="minorEastAsia" w:hAnsiTheme="minorHAnsi"/>
              <w:noProof/>
              <w:color w:val="auto"/>
              <w:kern w:val="2"/>
              <w:lang w:eastAsia="zh-CN"/>
              <w14:ligatures w14:val="standardContextual"/>
            </w:rPr>
          </w:pPr>
          <w:hyperlink w:anchor="_Toc162517534" w:history="1">
            <w:r w:rsidR="009B32AB" w:rsidRPr="005F229E">
              <w:rPr>
                <w:rStyle w:val="af4"/>
                <w:noProof/>
              </w:rPr>
              <w:t>5.1</w:t>
            </w:r>
            <w:r w:rsidR="009B32AB">
              <w:rPr>
                <w:rFonts w:asciiTheme="minorHAnsi" w:eastAsiaTheme="minorEastAsia" w:hAnsiTheme="minorHAnsi"/>
                <w:noProof/>
                <w:color w:val="auto"/>
                <w:kern w:val="2"/>
                <w:lang w:eastAsia="zh-CN"/>
                <w14:ligatures w14:val="standardContextual"/>
              </w:rPr>
              <w:tab/>
            </w:r>
            <w:r w:rsidR="009B32AB" w:rsidRPr="005F229E">
              <w:rPr>
                <w:rStyle w:val="af4"/>
                <w:noProof/>
              </w:rPr>
              <w:t>Baseline Emissions</w:t>
            </w:r>
            <w:r w:rsidR="009B32AB">
              <w:rPr>
                <w:noProof/>
                <w:webHidden/>
              </w:rPr>
              <w:tab/>
            </w:r>
            <w:r w:rsidR="009B32AB">
              <w:rPr>
                <w:noProof/>
                <w:webHidden/>
              </w:rPr>
              <w:fldChar w:fldCharType="begin"/>
            </w:r>
            <w:r w:rsidR="009B32AB">
              <w:rPr>
                <w:noProof/>
                <w:webHidden/>
              </w:rPr>
              <w:instrText xml:space="preserve"> PAGEREF _Toc162517534 \h </w:instrText>
            </w:r>
            <w:r w:rsidR="009B32AB">
              <w:rPr>
                <w:noProof/>
                <w:webHidden/>
              </w:rPr>
            </w:r>
            <w:r w:rsidR="009B32AB">
              <w:rPr>
                <w:noProof/>
                <w:webHidden/>
              </w:rPr>
              <w:fldChar w:fldCharType="separate"/>
            </w:r>
            <w:r w:rsidR="00DF0785">
              <w:rPr>
                <w:noProof/>
                <w:webHidden/>
              </w:rPr>
              <w:t>30</w:t>
            </w:r>
            <w:r w:rsidR="009B32AB">
              <w:rPr>
                <w:noProof/>
                <w:webHidden/>
              </w:rPr>
              <w:fldChar w:fldCharType="end"/>
            </w:r>
          </w:hyperlink>
        </w:p>
        <w:p w14:paraId="68D0A6C1" w14:textId="0D7C8D35" w:rsidR="009B32AB" w:rsidRDefault="00000000">
          <w:pPr>
            <w:pStyle w:val="TOC2"/>
            <w:rPr>
              <w:rFonts w:asciiTheme="minorHAnsi" w:eastAsiaTheme="minorEastAsia" w:hAnsiTheme="minorHAnsi"/>
              <w:noProof/>
              <w:color w:val="auto"/>
              <w:kern w:val="2"/>
              <w:lang w:eastAsia="zh-CN"/>
              <w14:ligatures w14:val="standardContextual"/>
            </w:rPr>
          </w:pPr>
          <w:hyperlink w:anchor="_Toc162517535" w:history="1">
            <w:r w:rsidR="009B32AB" w:rsidRPr="005F229E">
              <w:rPr>
                <w:rStyle w:val="af4"/>
                <w:noProof/>
              </w:rPr>
              <w:t>5.2</w:t>
            </w:r>
            <w:r w:rsidR="009B32AB">
              <w:rPr>
                <w:rFonts w:asciiTheme="minorHAnsi" w:eastAsiaTheme="minorEastAsia" w:hAnsiTheme="minorHAnsi"/>
                <w:noProof/>
                <w:color w:val="auto"/>
                <w:kern w:val="2"/>
                <w:lang w:eastAsia="zh-CN"/>
                <w14:ligatures w14:val="standardContextual"/>
              </w:rPr>
              <w:tab/>
            </w:r>
            <w:r w:rsidR="009B32AB" w:rsidRPr="005F229E">
              <w:rPr>
                <w:rStyle w:val="af4"/>
                <w:noProof/>
              </w:rPr>
              <w:t>Project Emissions</w:t>
            </w:r>
            <w:r w:rsidR="009B32AB">
              <w:rPr>
                <w:noProof/>
                <w:webHidden/>
              </w:rPr>
              <w:tab/>
            </w:r>
            <w:r w:rsidR="009B32AB">
              <w:rPr>
                <w:noProof/>
                <w:webHidden/>
              </w:rPr>
              <w:fldChar w:fldCharType="begin"/>
            </w:r>
            <w:r w:rsidR="009B32AB">
              <w:rPr>
                <w:noProof/>
                <w:webHidden/>
              </w:rPr>
              <w:instrText xml:space="preserve"> PAGEREF _Toc162517535 \h </w:instrText>
            </w:r>
            <w:r w:rsidR="009B32AB">
              <w:rPr>
                <w:noProof/>
                <w:webHidden/>
              </w:rPr>
            </w:r>
            <w:r w:rsidR="009B32AB">
              <w:rPr>
                <w:noProof/>
                <w:webHidden/>
              </w:rPr>
              <w:fldChar w:fldCharType="separate"/>
            </w:r>
            <w:r w:rsidR="00DF0785">
              <w:rPr>
                <w:noProof/>
                <w:webHidden/>
              </w:rPr>
              <w:t>30</w:t>
            </w:r>
            <w:r w:rsidR="009B32AB">
              <w:rPr>
                <w:noProof/>
                <w:webHidden/>
              </w:rPr>
              <w:fldChar w:fldCharType="end"/>
            </w:r>
          </w:hyperlink>
        </w:p>
        <w:p w14:paraId="279A1D52" w14:textId="5789886F" w:rsidR="009B32AB" w:rsidRDefault="00000000">
          <w:pPr>
            <w:pStyle w:val="TOC2"/>
            <w:rPr>
              <w:rFonts w:asciiTheme="minorHAnsi" w:eastAsiaTheme="minorEastAsia" w:hAnsiTheme="minorHAnsi"/>
              <w:noProof/>
              <w:color w:val="auto"/>
              <w:kern w:val="2"/>
              <w:lang w:eastAsia="zh-CN"/>
              <w14:ligatures w14:val="standardContextual"/>
            </w:rPr>
          </w:pPr>
          <w:hyperlink w:anchor="_Toc162517536" w:history="1">
            <w:r w:rsidR="009B32AB" w:rsidRPr="005F229E">
              <w:rPr>
                <w:rStyle w:val="af4"/>
                <w:noProof/>
              </w:rPr>
              <w:t>5.3</w:t>
            </w:r>
            <w:r w:rsidR="009B32AB">
              <w:rPr>
                <w:rFonts w:asciiTheme="minorHAnsi" w:eastAsiaTheme="minorEastAsia" w:hAnsiTheme="minorHAnsi"/>
                <w:noProof/>
                <w:color w:val="auto"/>
                <w:kern w:val="2"/>
                <w:lang w:eastAsia="zh-CN"/>
                <w14:ligatures w14:val="standardContextual"/>
              </w:rPr>
              <w:tab/>
            </w:r>
            <w:r w:rsidR="009B32AB" w:rsidRPr="005F229E">
              <w:rPr>
                <w:rStyle w:val="af4"/>
                <w:noProof/>
              </w:rPr>
              <w:t>Leakage Emissions</w:t>
            </w:r>
            <w:r w:rsidR="009B32AB">
              <w:rPr>
                <w:noProof/>
                <w:webHidden/>
              </w:rPr>
              <w:tab/>
            </w:r>
            <w:r w:rsidR="009B32AB">
              <w:rPr>
                <w:noProof/>
                <w:webHidden/>
              </w:rPr>
              <w:fldChar w:fldCharType="begin"/>
            </w:r>
            <w:r w:rsidR="009B32AB">
              <w:rPr>
                <w:noProof/>
                <w:webHidden/>
              </w:rPr>
              <w:instrText xml:space="preserve"> PAGEREF _Toc162517536 \h </w:instrText>
            </w:r>
            <w:r w:rsidR="009B32AB">
              <w:rPr>
                <w:noProof/>
                <w:webHidden/>
              </w:rPr>
            </w:r>
            <w:r w:rsidR="009B32AB">
              <w:rPr>
                <w:noProof/>
                <w:webHidden/>
              </w:rPr>
              <w:fldChar w:fldCharType="separate"/>
            </w:r>
            <w:r w:rsidR="00DF0785">
              <w:rPr>
                <w:noProof/>
                <w:webHidden/>
              </w:rPr>
              <w:t>30</w:t>
            </w:r>
            <w:r w:rsidR="009B32AB">
              <w:rPr>
                <w:noProof/>
                <w:webHidden/>
              </w:rPr>
              <w:fldChar w:fldCharType="end"/>
            </w:r>
          </w:hyperlink>
        </w:p>
        <w:p w14:paraId="5E639925" w14:textId="53DCAC41" w:rsidR="009B32AB" w:rsidRDefault="00000000">
          <w:pPr>
            <w:pStyle w:val="TOC2"/>
            <w:rPr>
              <w:rFonts w:asciiTheme="minorHAnsi" w:eastAsiaTheme="minorEastAsia" w:hAnsiTheme="minorHAnsi"/>
              <w:noProof/>
              <w:color w:val="auto"/>
              <w:kern w:val="2"/>
              <w:lang w:eastAsia="zh-CN"/>
              <w14:ligatures w14:val="standardContextual"/>
            </w:rPr>
          </w:pPr>
          <w:hyperlink w:anchor="_Toc162517537" w:history="1">
            <w:r w:rsidR="009B32AB" w:rsidRPr="005F229E">
              <w:rPr>
                <w:rStyle w:val="af4"/>
                <w:noProof/>
              </w:rPr>
              <w:t>5.4</w:t>
            </w:r>
            <w:r w:rsidR="009B32AB">
              <w:rPr>
                <w:rFonts w:asciiTheme="minorHAnsi" w:eastAsiaTheme="minorEastAsia" w:hAnsiTheme="minorHAnsi"/>
                <w:noProof/>
                <w:color w:val="auto"/>
                <w:kern w:val="2"/>
                <w:lang w:eastAsia="zh-CN"/>
                <w14:ligatures w14:val="standardContextual"/>
              </w:rPr>
              <w:tab/>
            </w:r>
            <w:r w:rsidR="009B32AB" w:rsidRPr="005F229E">
              <w:rPr>
                <w:rStyle w:val="af4"/>
                <w:noProof/>
              </w:rPr>
              <w:t>GHG Emission Reductions and Carbon Dioxide Removals</w:t>
            </w:r>
            <w:r w:rsidR="009B32AB">
              <w:rPr>
                <w:noProof/>
                <w:webHidden/>
              </w:rPr>
              <w:tab/>
            </w:r>
            <w:r w:rsidR="009B32AB">
              <w:rPr>
                <w:noProof/>
                <w:webHidden/>
              </w:rPr>
              <w:fldChar w:fldCharType="begin"/>
            </w:r>
            <w:r w:rsidR="009B32AB">
              <w:rPr>
                <w:noProof/>
                <w:webHidden/>
              </w:rPr>
              <w:instrText xml:space="preserve"> PAGEREF _Toc162517537 \h </w:instrText>
            </w:r>
            <w:r w:rsidR="009B32AB">
              <w:rPr>
                <w:noProof/>
                <w:webHidden/>
              </w:rPr>
            </w:r>
            <w:r w:rsidR="009B32AB">
              <w:rPr>
                <w:noProof/>
                <w:webHidden/>
              </w:rPr>
              <w:fldChar w:fldCharType="separate"/>
            </w:r>
            <w:r w:rsidR="00DF0785">
              <w:rPr>
                <w:noProof/>
                <w:webHidden/>
              </w:rPr>
              <w:t>30</w:t>
            </w:r>
            <w:r w:rsidR="009B32AB">
              <w:rPr>
                <w:noProof/>
                <w:webHidden/>
              </w:rPr>
              <w:fldChar w:fldCharType="end"/>
            </w:r>
          </w:hyperlink>
        </w:p>
        <w:p w14:paraId="2DF70FC9" w14:textId="04D17C19" w:rsidR="009B32AB" w:rsidRDefault="00000000">
          <w:pPr>
            <w:pStyle w:val="TOC1"/>
            <w:rPr>
              <w:rFonts w:asciiTheme="minorHAnsi" w:eastAsiaTheme="minorEastAsia" w:hAnsiTheme="minorHAnsi"/>
              <w:b w:val="0"/>
              <w:caps w:val="0"/>
              <w:noProof/>
              <w:color w:val="auto"/>
              <w:kern w:val="2"/>
              <w:sz w:val="21"/>
              <w:lang w:eastAsia="zh-CN"/>
              <w14:ligatures w14:val="standardContextual"/>
            </w:rPr>
          </w:pPr>
          <w:hyperlink w:anchor="_Toc162517538" w:history="1">
            <w:r w:rsidR="009B32AB" w:rsidRPr="005F229E">
              <w:rPr>
                <w:rStyle w:val="af4"/>
                <w:noProof/>
              </w:rPr>
              <w:t xml:space="preserve">APPENDIX </w:t>
            </w:r>
            <w:r w:rsidR="009B32AB" w:rsidRPr="005F229E">
              <w:rPr>
                <w:rStyle w:val="af4"/>
                <w:rFonts w:eastAsia="黑体"/>
                <w:noProof/>
                <w:lang w:eastAsia="zh-CN"/>
              </w:rPr>
              <w:t>1</w:t>
            </w:r>
            <w:r w:rsidR="009B32AB" w:rsidRPr="005F229E">
              <w:rPr>
                <w:rStyle w:val="af4"/>
                <w:noProof/>
              </w:rPr>
              <w:t>: STATEMENT ABOUT OUTCOMES OF SDGS</w:t>
            </w:r>
            <w:r w:rsidR="009B32AB">
              <w:rPr>
                <w:noProof/>
                <w:webHidden/>
              </w:rPr>
              <w:tab/>
            </w:r>
            <w:r w:rsidR="009B32AB">
              <w:rPr>
                <w:noProof/>
                <w:webHidden/>
              </w:rPr>
              <w:fldChar w:fldCharType="begin"/>
            </w:r>
            <w:r w:rsidR="009B32AB">
              <w:rPr>
                <w:noProof/>
                <w:webHidden/>
              </w:rPr>
              <w:instrText xml:space="preserve"> PAGEREF _Toc162517538 \h </w:instrText>
            </w:r>
            <w:r w:rsidR="009B32AB">
              <w:rPr>
                <w:noProof/>
                <w:webHidden/>
              </w:rPr>
            </w:r>
            <w:r w:rsidR="009B32AB">
              <w:rPr>
                <w:noProof/>
                <w:webHidden/>
              </w:rPr>
              <w:fldChar w:fldCharType="separate"/>
            </w:r>
            <w:r w:rsidR="00DF0785">
              <w:rPr>
                <w:noProof/>
                <w:webHidden/>
              </w:rPr>
              <w:t>35</w:t>
            </w:r>
            <w:r w:rsidR="009B32AB">
              <w:rPr>
                <w:noProof/>
                <w:webHidden/>
              </w:rPr>
              <w:fldChar w:fldCharType="end"/>
            </w:r>
          </w:hyperlink>
        </w:p>
        <w:p w14:paraId="26082941" w14:textId="7A2568B5" w:rsidR="00B416E1" w:rsidRDefault="00B416E1">
          <w:r>
            <w:rPr>
              <w:rFonts w:ascii="Century Gothic" w:hAnsi="Century Gothic"/>
              <w:b/>
              <w:caps/>
              <w:color w:val="2B3A57"/>
              <w:spacing w:val="0"/>
              <w:sz w:val="24"/>
            </w:rPr>
            <w:fldChar w:fldCharType="end"/>
          </w:r>
        </w:p>
      </w:sdtContent>
    </w:sdt>
    <w:p w14:paraId="660C6A68" w14:textId="11F78FBE" w:rsidR="00B416E1" w:rsidRDefault="00EF5E36" w:rsidP="00B416E1">
      <w:pPr>
        <w:pStyle w:val="TOC1"/>
        <w:ind w:left="0" w:firstLine="0"/>
        <w:rPr>
          <w:rFonts w:asciiTheme="minorHAnsi" w:eastAsiaTheme="minorEastAsia" w:hAnsiTheme="minorHAnsi"/>
          <w:b w:val="0"/>
          <w:caps w:val="0"/>
          <w:noProof/>
          <w:color w:val="auto"/>
          <w:kern w:val="2"/>
          <w:sz w:val="22"/>
          <w14:ligatures w14:val="standardContextual"/>
        </w:rPr>
      </w:pPr>
      <w:r>
        <w:rPr>
          <w:rStyle w:val="af4"/>
          <w:rFonts w:eastAsiaTheme="majorEastAsia" w:cstheme="majorBidi"/>
          <w:noProof/>
          <w:color w:val="2B3A57"/>
          <w:szCs w:val="72"/>
        </w:rPr>
        <w:fldChar w:fldCharType="begin"/>
      </w:r>
      <w:r>
        <w:rPr>
          <w:rStyle w:val="af4"/>
          <w:rFonts w:eastAsiaTheme="majorEastAsia" w:cstheme="majorBidi"/>
          <w:noProof/>
          <w:color w:val="2B3A57"/>
          <w:szCs w:val="72"/>
        </w:rPr>
        <w:instrText xml:space="preserve"> TOC \o "2-2" \h \z \t "Heading 1,1" </w:instrText>
      </w:r>
      <w:r>
        <w:rPr>
          <w:rStyle w:val="af4"/>
          <w:rFonts w:eastAsiaTheme="majorEastAsia" w:cstheme="majorBidi"/>
          <w:noProof/>
          <w:color w:val="2B3A57"/>
          <w:szCs w:val="72"/>
        </w:rPr>
        <w:fldChar w:fldCharType="separate"/>
      </w:r>
    </w:p>
    <w:p w14:paraId="6FF14F00" w14:textId="12A1C457" w:rsidR="00CD06B9" w:rsidRDefault="00CD06B9">
      <w:pPr>
        <w:pStyle w:val="TOC1"/>
        <w:rPr>
          <w:rFonts w:asciiTheme="minorHAnsi" w:eastAsiaTheme="minorEastAsia" w:hAnsiTheme="minorHAnsi"/>
          <w:b w:val="0"/>
          <w:caps w:val="0"/>
          <w:noProof/>
          <w:color w:val="auto"/>
          <w:kern w:val="2"/>
          <w:sz w:val="22"/>
          <w14:ligatures w14:val="standardContextual"/>
        </w:rPr>
      </w:pPr>
    </w:p>
    <w:p w14:paraId="30966710" w14:textId="1770B5AE" w:rsidR="00140389" w:rsidRDefault="00EF5E36" w:rsidP="00140389">
      <w:pPr>
        <w:pStyle w:val="1"/>
        <w:numPr>
          <w:ilvl w:val="0"/>
          <w:numId w:val="0"/>
        </w:numPr>
        <w:rPr>
          <w:highlight w:val="lightGray"/>
          <w:lang w:val="en-GB"/>
        </w:rPr>
      </w:pPr>
      <w:r>
        <w:rPr>
          <w:rStyle w:val="af4"/>
          <w:b/>
          <w:caps w:val="0"/>
          <w:color w:val="2B3A57"/>
          <w:sz w:val="24"/>
        </w:rPr>
        <w:fldChar w:fldCharType="end"/>
      </w:r>
      <w:bookmarkStart w:id="5" w:name="_Toc267652402"/>
      <w:bookmarkStart w:id="6" w:name="_Toc268164822"/>
      <w:bookmarkStart w:id="7" w:name="_Toc268165404"/>
      <w:bookmarkStart w:id="8" w:name="_Toc277142723"/>
      <w:bookmarkStart w:id="9" w:name="_Toc277174422"/>
      <w:bookmarkStart w:id="10" w:name="_Toc382836582"/>
    </w:p>
    <w:p w14:paraId="399C37D4" w14:textId="77777777" w:rsidR="00140389" w:rsidRDefault="00140389">
      <w:pPr>
        <w:spacing w:line="259" w:lineRule="auto"/>
        <w:rPr>
          <w:rFonts w:ascii="Century Gothic" w:eastAsiaTheme="majorEastAsia" w:hAnsi="Century Gothic" w:cstheme="majorBidi"/>
          <w:caps/>
          <w:color w:val="2B3A57"/>
          <w:spacing w:val="0"/>
          <w:sz w:val="48"/>
          <w:szCs w:val="72"/>
          <w:highlight w:val="lightGray"/>
          <w:lang w:val="en-GB"/>
        </w:rPr>
      </w:pPr>
      <w:r>
        <w:rPr>
          <w:highlight w:val="lightGray"/>
          <w:lang w:val="en-GB"/>
        </w:rPr>
        <w:br w:type="page"/>
      </w:r>
    </w:p>
    <w:p w14:paraId="309701C9" w14:textId="7792F712" w:rsidR="00565FBC" w:rsidRDefault="00F23FA2" w:rsidP="00B416E1">
      <w:pPr>
        <w:pStyle w:val="1"/>
        <w:numPr>
          <w:ilvl w:val="0"/>
          <w:numId w:val="45"/>
        </w:numPr>
      </w:pPr>
      <w:bookmarkStart w:id="11" w:name="_Toc144123454"/>
      <w:bookmarkStart w:id="12" w:name="_Toc162517505"/>
      <w:r>
        <w:lastRenderedPageBreak/>
        <w:t>Project Details</w:t>
      </w:r>
      <w:bookmarkEnd w:id="11"/>
      <w:bookmarkEnd w:id="12"/>
    </w:p>
    <w:p w14:paraId="6631A3EA" w14:textId="7F4380EF" w:rsidR="00F23FA2" w:rsidRPr="00140389" w:rsidRDefault="00F23FA2" w:rsidP="003C3436">
      <w:pPr>
        <w:pStyle w:val="2"/>
      </w:pPr>
      <w:bookmarkStart w:id="13" w:name="_Toc268165550"/>
      <w:bookmarkStart w:id="14" w:name="_Toc144123455"/>
      <w:bookmarkStart w:id="15" w:name="_Toc162517506"/>
      <w:r w:rsidRPr="00140389">
        <w:t>Summary Description of the Implementation Status of the Project</w:t>
      </w:r>
      <w:bookmarkEnd w:id="13"/>
      <w:bookmarkEnd w:id="14"/>
      <w:bookmarkEnd w:id="15"/>
    </w:p>
    <w:p w14:paraId="0DD6BC31" w14:textId="77777777" w:rsidR="002B2BEE" w:rsidRDefault="002B2BEE" w:rsidP="006C71FC">
      <w:pPr>
        <w:pStyle w:val="Instruction"/>
        <w:rPr>
          <w:rFonts w:eastAsia="黑体"/>
          <w:i w:val="0"/>
          <w:iCs w:val="0"/>
          <w:color w:val="auto"/>
          <w:szCs w:val="21"/>
          <w:lang w:eastAsia="zh-CN"/>
        </w:rPr>
      </w:pPr>
      <w:r w:rsidRPr="002B2BEE">
        <w:rPr>
          <w:i w:val="0"/>
          <w:iCs w:val="0"/>
          <w:color w:val="auto"/>
          <w:szCs w:val="21"/>
        </w:rPr>
        <w:t xml:space="preserve">The project involves distribution of fuel-efficient </w:t>
      </w:r>
      <w:proofErr w:type="spellStart"/>
      <w:r w:rsidRPr="002B2BEE">
        <w:rPr>
          <w:i w:val="0"/>
          <w:iCs w:val="0"/>
          <w:color w:val="auto"/>
          <w:szCs w:val="21"/>
        </w:rPr>
        <w:t>Fahatokiana</w:t>
      </w:r>
      <w:proofErr w:type="spellEnd"/>
      <w:r w:rsidRPr="002B2BEE">
        <w:rPr>
          <w:i w:val="0"/>
          <w:iCs w:val="0"/>
          <w:color w:val="auto"/>
          <w:szCs w:val="21"/>
        </w:rPr>
        <w:t xml:space="preserve"> improved cookstoves (hereinafter referred to as “ICSs”) in the Republic of Madagascar. The ICSs disseminated through this project replace the old low efficient baseline cookstoves in rural area of Madagascar. The ICSs are produced by local factories.</w:t>
      </w:r>
    </w:p>
    <w:p w14:paraId="1B2C272F" w14:textId="00B31E77" w:rsidR="006C71FC" w:rsidRPr="006C71FC" w:rsidRDefault="006C71FC" w:rsidP="006C71FC">
      <w:pPr>
        <w:pStyle w:val="Instruction"/>
        <w:rPr>
          <w:i w:val="0"/>
          <w:iCs w:val="0"/>
          <w:color w:val="auto"/>
          <w:szCs w:val="21"/>
        </w:rPr>
      </w:pPr>
      <w:r w:rsidRPr="006C71FC">
        <w:rPr>
          <w:i w:val="0"/>
          <w:iCs w:val="0"/>
          <w:color w:val="auto"/>
          <w:szCs w:val="21"/>
        </w:rPr>
        <w:t>Through this project, Guangzhou Iceberg Environmental Consulting Services Co., Ltd. (hereinafter referred to as “Iceberg”)</w:t>
      </w:r>
      <w:r w:rsidRPr="006C71FC">
        <w:t xml:space="preserve"> </w:t>
      </w:r>
      <w:r w:rsidRPr="006C71FC">
        <w:rPr>
          <w:i w:val="0"/>
          <w:iCs w:val="0"/>
          <w:color w:val="auto"/>
          <w:szCs w:val="21"/>
        </w:rPr>
        <w:t xml:space="preserve">plans distribute approximately 100,000 ICSs free of charge to households in rural area of </w:t>
      </w:r>
      <w:r w:rsidR="002B2BEE">
        <w:rPr>
          <w:i w:val="0"/>
          <w:iCs w:val="0"/>
          <w:color w:val="auto"/>
          <w:szCs w:val="21"/>
        </w:rPr>
        <w:t>Madagascar</w:t>
      </w:r>
      <w:r w:rsidRPr="006C71FC">
        <w:rPr>
          <w:i w:val="0"/>
          <w:iCs w:val="0"/>
          <w:color w:val="auto"/>
          <w:szCs w:val="21"/>
        </w:rPr>
        <w:t xml:space="preserve"> in 2 years</w:t>
      </w:r>
      <w:r>
        <w:rPr>
          <w:i w:val="0"/>
          <w:iCs w:val="0"/>
          <w:color w:val="auto"/>
          <w:szCs w:val="21"/>
        </w:rPr>
        <w:t>.</w:t>
      </w:r>
      <w:r w:rsidRPr="006C71FC">
        <w:rPr>
          <w:i w:val="0"/>
          <w:iCs w:val="0"/>
          <w:color w:val="auto"/>
          <w:szCs w:val="21"/>
        </w:rPr>
        <w:t xml:space="preserve"> The start date of the project was </w:t>
      </w:r>
      <w:r w:rsidR="002B2BEE">
        <w:rPr>
          <w:i w:val="0"/>
          <w:iCs w:val="0"/>
          <w:color w:val="auto"/>
          <w:szCs w:val="21"/>
        </w:rPr>
        <w:t>06/08</w:t>
      </w:r>
      <w:r w:rsidRPr="006C71FC">
        <w:rPr>
          <w:i w:val="0"/>
          <w:iCs w:val="0"/>
          <w:color w:val="auto"/>
          <w:szCs w:val="21"/>
        </w:rPr>
        <w:t xml:space="preserve">/2022. </w:t>
      </w:r>
      <w:r w:rsidR="002B2BEE">
        <w:rPr>
          <w:i w:val="0"/>
          <w:iCs w:val="0"/>
          <w:color w:val="auto"/>
          <w:szCs w:val="21"/>
        </w:rPr>
        <w:t>24,696</w:t>
      </w:r>
      <w:r w:rsidRPr="006C71FC">
        <w:rPr>
          <w:i w:val="0"/>
          <w:iCs w:val="0"/>
          <w:color w:val="auto"/>
          <w:szCs w:val="21"/>
        </w:rPr>
        <w:t xml:space="preserve"> ICSs have been distributed till </w:t>
      </w:r>
      <w:r w:rsidR="002B2BEE">
        <w:rPr>
          <w:i w:val="0"/>
          <w:iCs w:val="0"/>
          <w:color w:val="auto"/>
          <w:szCs w:val="21"/>
        </w:rPr>
        <w:t>05/08</w:t>
      </w:r>
      <w:r>
        <w:rPr>
          <w:i w:val="0"/>
          <w:iCs w:val="0"/>
          <w:color w:val="auto"/>
          <w:szCs w:val="21"/>
        </w:rPr>
        <w:t>/202</w:t>
      </w:r>
      <w:r w:rsidR="00395887">
        <w:rPr>
          <w:rFonts w:eastAsia="黑体" w:hint="eastAsia"/>
          <w:i w:val="0"/>
          <w:iCs w:val="0"/>
          <w:color w:val="auto"/>
          <w:szCs w:val="21"/>
          <w:lang w:eastAsia="zh-CN"/>
        </w:rPr>
        <w:t>4</w:t>
      </w:r>
      <w:r w:rsidRPr="006C71FC">
        <w:rPr>
          <w:i w:val="0"/>
          <w:iCs w:val="0"/>
          <w:color w:val="auto"/>
          <w:szCs w:val="21"/>
        </w:rPr>
        <w:t xml:space="preserve">, and </w:t>
      </w:r>
      <w:r w:rsidR="002B2BEE">
        <w:rPr>
          <w:i w:val="0"/>
          <w:iCs w:val="0"/>
          <w:color w:val="auto"/>
          <w:szCs w:val="21"/>
        </w:rPr>
        <w:t>24,232</w:t>
      </w:r>
      <w:r w:rsidRPr="006C71FC">
        <w:rPr>
          <w:i w:val="0"/>
          <w:iCs w:val="0"/>
          <w:color w:val="auto"/>
          <w:szCs w:val="21"/>
        </w:rPr>
        <w:t xml:space="preserve"> are still operating according to the monitoring survey.</w:t>
      </w:r>
    </w:p>
    <w:p w14:paraId="2D686ED1" w14:textId="69C059C9" w:rsidR="00516DC3" w:rsidRDefault="00516DC3" w:rsidP="006C71FC">
      <w:pPr>
        <w:pStyle w:val="Instruction"/>
        <w:rPr>
          <w:i w:val="0"/>
          <w:iCs w:val="0"/>
          <w:color w:val="auto"/>
          <w:szCs w:val="21"/>
        </w:rPr>
      </w:pPr>
      <w:r w:rsidRPr="00516DC3">
        <w:rPr>
          <w:i w:val="0"/>
          <w:iCs w:val="0"/>
          <w:color w:val="auto"/>
          <w:szCs w:val="21"/>
        </w:rPr>
        <w:t>Before the implementation of the project, local people mostly used traditional solid-fuel cooking solutions such as open fire or three-stone fires. They spent plenty of time to collect firewood every day due to low combustion efficiency of baseline cooking devices. The ICS burn</w:t>
      </w:r>
      <w:r>
        <w:rPr>
          <w:i w:val="0"/>
          <w:iCs w:val="0"/>
          <w:color w:val="auto"/>
          <w:szCs w:val="21"/>
        </w:rPr>
        <w:t>t</w:t>
      </w:r>
      <w:r w:rsidRPr="00516DC3">
        <w:rPr>
          <w:i w:val="0"/>
          <w:iCs w:val="0"/>
          <w:color w:val="auto"/>
          <w:szCs w:val="21"/>
        </w:rPr>
        <w:t xml:space="preserve"> wood more efficiently thereby improving thermal transfer to pots, hence saving firewood. The project </w:t>
      </w:r>
      <w:r>
        <w:rPr>
          <w:i w:val="0"/>
          <w:iCs w:val="0"/>
          <w:color w:val="auto"/>
          <w:szCs w:val="21"/>
        </w:rPr>
        <w:t xml:space="preserve">has </w:t>
      </w:r>
      <w:r w:rsidRPr="00516DC3">
        <w:rPr>
          <w:i w:val="0"/>
          <w:iCs w:val="0"/>
          <w:color w:val="auto"/>
          <w:szCs w:val="21"/>
        </w:rPr>
        <w:t>reduce</w:t>
      </w:r>
      <w:r>
        <w:rPr>
          <w:i w:val="0"/>
          <w:iCs w:val="0"/>
          <w:color w:val="auto"/>
          <w:szCs w:val="21"/>
        </w:rPr>
        <w:t>d</w:t>
      </w:r>
      <w:r w:rsidRPr="00516DC3">
        <w:rPr>
          <w:i w:val="0"/>
          <w:iCs w:val="0"/>
          <w:color w:val="auto"/>
          <w:szCs w:val="21"/>
        </w:rPr>
        <w:t xml:space="preserve"> the GHG emission by less non-renewable firewood combustion as well as slowing the rapidly progressing deforestation in </w:t>
      </w:r>
      <w:r w:rsidR="002B2BEE">
        <w:rPr>
          <w:i w:val="0"/>
          <w:iCs w:val="0"/>
          <w:color w:val="auto"/>
          <w:szCs w:val="21"/>
        </w:rPr>
        <w:t>Madagascar</w:t>
      </w:r>
      <w:r w:rsidRPr="00516DC3">
        <w:rPr>
          <w:i w:val="0"/>
          <w:iCs w:val="0"/>
          <w:color w:val="auto"/>
          <w:szCs w:val="21"/>
        </w:rPr>
        <w:t>.</w:t>
      </w:r>
    </w:p>
    <w:p w14:paraId="219E3B8A" w14:textId="77777777" w:rsidR="00FC50C4" w:rsidRDefault="00FC50C4" w:rsidP="006C71FC">
      <w:pPr>
        <w:pStyle w:val="Instruction"/>
        <w:rPr>
          <w:i w:val="0"/>
          <w:iCs w:val="0"/>
          <w:color w:val="auto"/>
          <w:szCs w:val="21"/>
        </w:rPr>
      </w:pPr>
      <w:r w:rsidRPr="00FC50C4">
        <w:rPr>
          <w:i w:val="0"/>
          <w:iCs w:val="0"/>
          <w:color w:val="auto"/>
          <w:szCs w:val="21"/>
        </w:rPr>
        <w:t>Iceberg cooperates with local partners to ensure that the ICSs reach the target communities. The local partners are in charge of the distribution. They help Iceberg to gain access to the communities and identify local suppliers. Iceberg has provided enough training to the local partners to ensure that they can implement the project smoothly. The distribution has been on-site supervised by Iceberg. All data are collected by online system.</w:t>
      </w:r>
    </w:p>
    <w:p w14:paraId="73EB79DE" w14:textId="50CC1DBD" w:rsidR="00B91FDE" w:rsidRPr="006C71FC" w:rsidRDefault="006C71FC" w:rsidP="006C71FC">
      <w:pPr>
        <w:pStyle w:val="Instruction"/>
        <w:rPr>
          <w:i w:val="0"/>
          <w:iCs w:val="0"/>
          <w:color w:val="auto"/>
          <w:szCs w:val="21"/>
        </w:rPr>
      </w:pPr>
      <w:r w:rsidRPr="006C71FC">
        <w:rPr>
          <w:i w:val="0"/>
          <w:iCs w:val="0"/>
          <w:color w:val="auto"/>
          <w:szCs w:val="21"/>
        </w:rPr>
        <w:t xml:space="preserve">The crediting period of the project is expected to be 10 years. The average annual GHG emission reduction from the project is expected to be </w:t>
      </w:r>
      <w:r w:rsidR="002B2BEE">
        <w:rPr>
          <w:i w:val="0"/>
          <w:iCs w:val="0"/>
          <w:color w:val="auto"/>
          <w:szCs w:val="21"/>
        </w:rPr>
        <w:t>481,597</w:t>
      </w:r>
      <w:r w:rsidRPr="006C71FC">
        <w:rPr>
          <w:i w:val="0"/>
          <w:iCs w:val="0"/>
          <w:color w:val="auto"/>
          <w:szCs w:val="21"/>
        </w:rPr>
        <w:t xml:space="preserve"> </w:t>
      </w:r>
      <w:proofErr w:type="spellStart"/>
      <w:r w:rsidRPr="006C71FC">
        <w:rPr>
          <w:i w:val="0"/>
          <w:iCs w:val="0"/>
          <w:color w:val="auto"/>
          <w:szCs w:val="21"/>
        </w:rPr>
        <w:t>tCO</w:t>
      </w:r>
      <w:r w:rsidRPr="00FC50C4">
        <w:rPr>
          <w:i w:val="0"/>
          <w:iCs w:val="0"/>
          <w:color w:val="auto"/>
          <w:szCs w:val="21"/>
          <w:vertAlign w:val="subscript"/>
        </w:rPr>
        <w:t>2</w:t>
      </w:r>
      <w:r w:rsidRPr="006C71FC">
        <w:rPr>
          <w:i w:val="0"/>
          <w:iCs w:val="0"/>
          <w:color w:val="auto"/>
          <w:szCs w:val="21"/>
        </w:rPr>
        <w:t>e</w:t>
      </w:r>
      <w:proofErr w:type="spellEnd"/>
      <w:r w:rsidRPr="006C71FC">
        <w:rPr>
          <w:i w:val="0"/>
          <w:iCs w:val="0"/>
          <w:color w:val="auto"/>
          <w:szCs w:val="21"/>
        </w:rPr>
        <w:t xml:space="preserve">. The total GHG emission reduction is </w:t>
      </w:r>
      <w:r w:rsidR="002B2BEE">
        <w:rPr>
          <w:i w:val="0"/>
          <w:iCs w:val="0"/>
          <w:color w:val="auto"/>
          <w:szCs w:val="21"/>
        </w:rPr>
        <w:t>4,815,976</w:t>
      </w:r>
      <w:r w:rsidRPr="006C71FC">
        <w:rPr>
          <w:i w:val="0"/>
          <w:iCs w:val="0"/>
          <w:color w:val="auto"/>
          <w:szCs w:val="21"/>
        </w:rPr>
        <w:t xml:space="preserve"> </w:t>
      </w:r>
      <w:proofErr w:type="spellStart"/>
      <w:r w:rsidRPr="006C71FC">
        <w:rPr>
          <w:i w:val="0"/>
          <w:iCs w:val="0"/>
          <w:color w:val="auto"/>
          <w:szCs w:val="21"/>
        </w:rPr>
        <w:t>tCO</w:t>
      </w:r>
      <w:r w:rsidRPr="00FC50C4">
        <w:rPr>
          <w:i w:val="0"/>
          <w:iCs w:val="0"/>
          <w:color w:val="auto"/>
          <w:szCs w:val="21"/>
          <w:vertAlign w:val="subscript"/>
        </w:rPr>
        <w:t>2</w:t>
      </w:r>
      <w:r w:rsidRPr="006C71FC">
        <w:rPr>
          <w:i w:val="0"/>
          <w:iCs w:val="0"/>
          <w:color w:val="auto"/>
          <w:szCs w:val="21"/>
        </w:rPr>
        <w:t>e</w:t>
      </w:r>
      <w:proofErr w:type="spellEnd"/>
      <w:r w:rsidRPr="006C71FC">
        <w:rPr>
          <w:i w:val="0"/>
          <w:iCs w:val="0"/>
          <w:color w:val="auto"/>
          <w:szCs w:val="21"/>
        </w:rPr>
        <w:t xml:space="preserve">. This monitoring period is the first one, which is from </w:t>
      </w:r>
      <w:r w:rsidR="002B2BEE">
        <w:rPr>
          <w:i w:val="0"/>
          <w:iCs w:val="0"/>
          <w:color w:val="auto"/>
          <w:szCs w:val="21"/>
        </w:rPr>
        <w:t>06/08</w:t>
      </w:r>
      <w:r w:rsidRPr="006C71FC">
        <w:rPr>
          <w:i w:val="0"/>
          <w:iCs w:val="0"/>
          <w:color w:val="auto"/>
          <w:szCs w:val="21"/>
        </w:rPr>
        <w:t xml:space="preserve">/2022 to </w:t>
      </w:r>
      <w:r w:rsidR="002B2BEE">
        <w:rPr>
          <w:i w:val="0"/>
          <w:iCs w:val="0"/>
          <w:color w:val="auto"/>
          <w:szCs w:val="21"/>
        </w:rPr>
        <w:t>05/08</w:t>
      </w:r>
      <w:r>
        <w:rPr>
          <w:i w:val="0"/>
          <w:iCs w:val="0"/>
          <w:color w:val="auto"/>
          <w:szCs w:val="21"/>
        </w:rPr>
        <w:t>/202</w:t>
      </w:r>
      <w:r w:rsidR="00395887">
        <w:rPr>
          <w:rFonts w:eastAsia="黑体" w:hint="eastAsia"/>
          <w:i w:val="0"/>
          <w:iCs w:val="0"/>
          <w:color w:val="auto"/>
          <w:szCs w:val="21"/>
          <w:lang w:eastAsia="zh-CN"/>
        </w:rPr>
        <w:t>4</w:t>
      </w:r>
      <w:r w:rsidRPr="006C71FC">
        <w:rPr>
          <w:i w:val="0"/>
          <w:iCs w:val="0"/>
          <w:color w:val="auto"/>
          <w:szCs w:val="21"/>
        </w:rPr>
        <w:t xml:space="preserve">. The GHG emission reduction of this monitoring period from the project is </w:t>
      </w:r>
      <w:r w:rsidR="00395887">
        <w:rPr>
          <w:i w:val="0"/>
          <w:iCs w:val="0"/>
          <w:color w:val="auto"/>
          <w:szCs w:val="21"/>
        </w:rPr>
        <w:t>162,449</w:t>
      </w:r>
      <w:r w:rsidRPr="006C71FC">
        <w:rPr>
          <w:i w:val="0"/>
          <w:iCs w:val="0"/>
          <w:color w:val="auto"/>
          <w:szCs w:val="21"/>
        </w:rPr>
        <w:t xml:space="preserve"> </w:t>
      </w:r>
      <w:proofErr w:type="spellStart"/>
      <w:r w:rsidRPr="006C71FC">
        <w:rPr>
          <w:i w:val="0"/>
          <w:iCs w:val="0"/>
          <w:color w:val="auto"/>
          <w:szCs w:val="21"/>
        </w:rPr>
        <w:t>tCO</w:t>
      </w:r>
      <w:r w:rsidRPr="00FC50C4">
        <w:rPr>
          <w:i w:val="0"/>
          <w:iCs w:val="0"/>
          <w:color w:val="auto"/>
          <w:szCs w:val="21"/>
          <w:vertAlign w:val="subscript"/>
        </w:rPr>
        <w:t>2</w:t>
      </w:r>
      <w:r w:rsidRPr="006C71FC">
        <w:rPr>
          <w:i w:val="0"/>
          <w:iCs w:val="0"/>
          <w:color w:val="auto"/>
          <w:szCs w:val="21"/>
        </w:rPr>
        <w:t>e</w:t>
      </w:r>
      <w:proofErr w:type="spellEnd"/>
      <w:r w:rsidRPr="006C71FC">
        <w:rPr>
          <w:i w:val="0"/>
          <w:iCs w:val="0"/>
          <w:color w:val="auto"/>
          <w:szCs w:val="21"/>
        </w:rPr>
        <w:t xml:space="preserve">. </w:t>
      </w:r>
    </w:p>
    <w:p w14:paraId="297A4DB8" w14:textId="51A0360E" w:rsidR="5ADF67AC" w:rsidRDefault="000E2A1F" w:rsidP="00FC50C4">
      <w:pPr>
        <w:pStyle w:val="2"/>
        <w:ind w:left="720" w:hanging="720"/>
      </w:pPr>
      <w:bookmarkStart w:id="16" w:name="_Toc144123456"/>
      <w:bookmarkStart w:id="17" w:name="_Toc162517507"/>
      <w:r>
        <w:t>Audit History</w:t>
      </w:r>
      <w:bookmarkEnd w:id="16"/>
      <w:bookmarkEnd w:id="17"/>
    </w:p>
    <w:tbl>
      <w:tblPr>
        <w:tblStyle w:val="5-2"/>
        <w:tblW w:w="8642" w:type="dxa"/>
        <w:tblInd w:w="720" w:type="dxa"/>
        <w:tblLayout w:type="fixed"/>
        <w:tblLook w:val="0680" w:firstRow="0" w:lastRow="0" w:firstColumn="1" w:lastColumn="0" w:noHBand="1" w:noVBand="1"/>
      </w:tblPr>
      <w:tblGrid>
        <w:gridCol w:w="1729"/>
        <w:gridCol w:w="1729"/>
        <w:gridCol w:w="1728"/>
        <w:gridCol w:w="2276"/>
        <w:gridCol w:w="1180"/>
      </w:tblGrid>
      <w:tr w:rsidR="0053746B" w:rsidRPr="0053746B" w14:paraId="08D70733" w14:textId="77777777" w:rsidTr="00D00C7C">
        <w:trPr>
          <w:trHeight w:val="408"/>
        </w:trPr>
        <w:tc>
          <w:tcPr>
            <w:cnfStyle w:val="001000000000" w:firstRow="0" w:lastRow="0" w:firstColumn="1" w:lastColumn="0" w:oddVBand="0" w:evenVBand="0" w:oddHBand="0" w:evenHBand="0" w:firstRowFirstColumn="0" w:firstRowLastColumn="0" w:lastRowFirstColumn="0" w:lastRowLastColumn="0"/>
            <w:tcW w:w="1729" w:type="dxa"/>
            <w:tcBorders>
              <w:top w:val="single" w:sz="6" w:space="0" w:color="FFFFFF" w:themeColor="background1"/>
              <w:left w:val="single" w:sz="6" w:space="0" w:color="FFFFFF" w:themeColor="background1"/>
            </w:tcBorders>
            <w:tcMar>
              <w:left w:w="105" w:type="dxa"/>
              <w:right w:w="105" w:type="dxa"/>
            </w:tcMar>
          </w:tcPr>
          <w:p w14:paraId="44900894" w14:textId="7DC796C5" w:rsidR="0053746B" w:rsidRPr="0053746B" w:rsidRDefault="0053746B" w:rsidP="0053746B">
            <w:pPr>
              <w:spacing w:beforeLines="40" w:before="96" w:afterLines="40" w:after="96" w:line="240" w:lineRule="auto"/>
              <w:rPr>
                <w:rFonts w:cs="Arial"/>
                <w:color w:val="404040" w:themeColor="text1" w:themeTint="BF"/>
                <w:szCs w:val="21"/>
              </w:rPr>
            </w:pPr>
            <w:r w:rsidRPr="0053746B">
              <w:rPr>
                <w:rFonts w:cs="Arial"/>
                <w:szCs w:val="21"/>
              </w:rPr>
              <w:t xml:space="preserve">Audit </w:t>
            </w:r>
            <w:r w:rsidR="00180FB1">
              <w:rPr>
                <w:rFonts w:cs="Arial"/>
                <w:szCs w:val="21"/>
              </w:rPr>
              <w:t>t</w:t>
            </w:r>
            <w:r w:rsidRPr="0053746B">
              <w:rPr>
                <w:rFonts w:cs="Arial"/>
                <w:szCs w:val="21"/>
              </w:rPr>
              <w:t>ype</w:t>
            </w:r>
          </w:p>
        </w:tc>
        <w:tc>
          <w:tcPr>
            <w:tcW w:w="1729" w:type="dxa"/>
            <w:tcBorders>
              <w:top w:val="single" w:sz="6" w:space="0" w:color="FFFFFF" w:themeColor="background1"/>
              <w:left w:val="single" w:sz="6" w:space="0" w:color="FFFFFF" w:themeColor="background1"/>
            </w:tcBorders>
            <w:shd w:val="clear" w:color="auto" w:fill="2B3957" w:themeFill="accent2"/>
            <w:tcMar>
              <w:left w:w="105" w:type="dxa"/>
              <w:right w:w="105" w:type="dxa"/>
            </w:tcMar>
          </w:tcPr>
          <w:p w14:paraId="64A5DBE6" w14:textId="77777777" w:rsidR="0053746B" w:rsidRPr="0053746B" w:rsidRDefault="0053746B" w:rsidP="0053746B">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b/>
                <w:bCs/>
                <w:color w:val="FFFFFF" w:themeColor="background1"/>
                <w:szCs w:val="21"/>
              </w:rPr>
            </w:pPr>
            <w:r w:rsidRPr="0053746B">
              <w:rPr>
                <w:rFonts w:cs="Arial"/>
                <w:b/>
                <w:bCs/>
                <w:color w:val="FFFFFF" w:themeColor="background1"/>
                <w:szCs w:val="21"/>
              </w:rPr>
              <w:t>Period</w:t>
            </w:r>
          </w:p>
        </w:tc>
        <w:tc>
          <w:tcPr>
            <w:tcW w:w="1728" w:type="dxa"/>
            <w:tcBorders>
              <w:top w:val="single" w:sz="6" w:space="0" w:color="FFFFFF" w:themeColor="background1"/>
              <w:left w:val="single" w:sz="6" w:space="0" w:color="FFFFFF" w:themeColor="background1"/>
            </w:tcBorders>
            <w:shd w:val="clear" w:color="auto" w:fill="2B3957" w:themeFill="accent2"/>
            <w:tcMar>
              <w:left w:w="105" w:type="dxa"/>
              <w:right w:w="105" w:type="dxa"/>
            </w:tcMar>
          </w:tcPr>
          <w:p w14:paraId="49F1E0FE" w14:textId="77777777" w:rsidR="0053746B" w:rsidRPr="0053746B" w:rsidRDefault="0053746B" w:rsidP="0053746B">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b/>
                <w:bCs/>
                <w:color w:val="FFFFFF" w:themeColor="background1"/>
                <w:szCs w:val="21"/>
              </w:rPr>
            </w:pPr>
            <w:r w:rsidRPr="0053746B">
              <w:rPr>
                <w:rFonts w:cs="Arial"/>
                <w:b/>
                <w:bCs/>
                <w:color w:val="FFFFFF" w:themeColor="background1"/>
                <w:szCs w:val="21"/>
              </w:rPr>
              <w:t>Program</w:t>
            </w:r>
          </w:p>
        </w:tc>
        <w:tc>
          <w:tcPr>
            <w:tcW w:w="2276" w:type="dxa"/>
            <w:tcBorders>
              <w:top w:val="single" w:sz="6" w:space="0" w:color="FFFFFF" w:themeColor="background1"/>
              <w:left w:val="single" w:sz="6" w:space="0" w:color="FFFFFF" w:themeColor="background1"/>
            </w:tcBorders>
            <w:shd w:val="clear" w:color="auto" w:fill="2B3957" w:themeFill="accent2"/>
            <w:tcMar>
              <w:left w:w="105" w:type="dxa"/>
              <w:right w:w="105" w:type="dxa"/>
            </w:tcMar>
          </w:tcPr>
          <w:p w14:paraId="5F515354" w14:textId="47E91B36" w:rsidR="0053746B" w:rsidRPr="0053746B" w:rsidRDefault="00D00C7C" w:rsidP="0053746B">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b/>
                <w:bCs/>
                <w:color w:val="FFFFFF" w:themeColor="background1"/>
                <w:szCs w:val="21"/>
              </w:rPr>
            </w:pPr>
            <w:r>
              <w:rPr>
                <w:rFonts w:cs="Arial"/>
                <w:b/>
                <w:bCs/>
                <w:color w:val="FFFFFF" w:themeColor="background1"/>
                <w:szCs w:val="21"/>
              </w:rPr>
              <w:t>Validation/verification body</w:t>
            </w:r>
            <w:r w:rsidR="0053746B" w:rsidRPr="0053746B">
              <w:rPr>
                <w:rFonts w:cs="Arial"/>
                <w:b/>
                <w:bCs/>
                <w:color w:val="FFFFFF" w:themeColor="background1"/>
                <w:szCs w:val="21"/>
              </w:rPr>
              <w:t xml:space="preserve"> </w:t>
            </w:r>
            <w:r w:rsidR="00180FB1">
              <w:rPr>
                <w:rFonts w:cs="Arial"/>
                <w:b/>
                <w:bCs/>
                <w:color w:val="FFFFFF" w:themeColor="background1"/>
                <w:szCs w:val="21"/>
              </w:rPr>
              <w:t>n</w:t>
            </w:r>
            <w:r w:rsidR="0053746B" w:rsidRPr="0053746B">
              <w:rPr>
                <w:rFonts w:cs="Arial"/>
                <w:b/>
                <w:bCs/>
                <w:color w:val="FFFFFF" w:themeColor="background1"/>
                <w:szCs w:val="21"/>
              </w:rPr>
              <w:t>ame</w:t>
            </w:r>
          </w:p>
        </w:tc>
        <w:tc>
          <w:tcPr>
            <w:tcW w:w="1180" w:type="dxa"/>
            <w:shd w:val="clear" w:color="auto" w:fill="2B3957" w:themeFill="accent2"/>
            <w:tcMar>
              <w:left w:w="105" w:type="dxa"/>
              <w:right w:w="105" w:type="dxa"/>
            </w:tcMar>
          </w:tcPr>
          <w:p w14:paraId="4DF69C4D" w14:textId="77777777" w:rsidR="0053746B" w:rsidRPr="0053746B" w:rsidRDefault="0053746B" w:rsidP="0053746B">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b/>
                <w:bCs/>
                <w:i/>
                <w:iCs/>
                <w:color w:val="FFFFFF" w:themeColor="background1"/>
                <w:szCs w:val="21"/>
              </w:rPr>
            </w:pPr>
            <w:r w:rsidRPr="0053746B">
              <w:rPr>
                <w:rFonts w:cs="Arial"/>
                <w:b/>
                <w:bCs/>
                <w:color w:val="FFFFFF" w:themeColor="background1"/>
                <w:szCs w:val="21"/>
              </w:rPr>
              <w:t>Number of years</w:t>
            </w:r>
          </w:p>
        </w:tc>
      </w:tr>
      <w:tr w:rsidR="0053746B" w:rsidRPr="0053746B" w14:paraId="726A41CB" w14:textId="77777777" w:rsidTr="00D00C7C">
        <w:trPr>
          <w:trHeight w:val="555"/>
        </w:trPr>
        <w:tc>
          <w:tcPr>
            <w:cnfStyle w:val="001000000000" w:firstRow="0" w:lastRow="0" w:firstColumn="1" w:lastColumn="0" w:oddVBand="0" w:evenVBand="0" w:oddHBand="0" w:evenHBand="0" w:firstRowFirstColumn="0" w:firstRowLastColumn="0" w:lastRowFirstColumn="0" w:lastRowLastColumn="0"/>
            <w:tcW w:w="1729" w:type="dxa"/>
            <w:tcBorders>
              <w:left w:val="single" w:sz="6" w:space="0" w:color="FFFFFF" w:themeColor="background1"/>
            </w:tcBorders>
            <w:tcMar>
              <w:left w:w="105" w:type="dxa"/>
              <w:right w:w="105" w:type="dxa"/>
            </w:tcMar>
          </w:tcPr>
          <w:p w14:paraId="3C3BDF1B" w14:textId="1C5A0549" w:rsidR="0053746B" w:rsidRPr="00D00C7C" w:rsidRDefault="0053746B" w:rsidP="0053746B">
            <w:pPr>
              <w:spacing w:beforeLines="40" w:before="96" w:afterLines="40" w:after="96" w:line="240" w:lineRule="auto"/>
              <w:rPr>
                <w:rFonts w:cs="Arial"/>
                <w:i/>
                <w:sz w:val="19"/>
                <w:szCs w:val="19"/>
              </w:rPr>
            </w:pPr>
            <w:r w:rsidRPr="00D00C7C">
              <w:rPr>
                <w:rFonts w:cs="Arial"/>
                <w:i/>
                <w:sz w:val="19"/>
                <w:szCs w:val="19"/>
              </w:rPr>
              <w:t xml:space="preserve">Validation/ </w:t>
            </w:r>
            <w:r w:rsidR="00D00C7C">
              <w:rPr>
                <w:rFonts w:cs="Arial"/>
                <w:i/>
                <w:iCs/>
                <w:sz w:val="19"/>
                <w:szCs w:val="19"/>
              </w:rPr>
              <w:t>v</w:t>
            </w:r>
            <w:r w:rsidRPr="00D00C7C">
              <w:rPr>
                <w:rFonts w:cs="Arial"/>
                <w:i/>
                <w:iCs/>
                <w:sz w:val="19"/>
                <w:szCs w:val="19"/>
              </w:rPr>
              <w:t>erification</w:t>
            </w:r>
          </w:p>
        </w:tc>
        <w:tc>
          <w:tcPr>
            <w:tcW w:w="1729" w:type="dxa"/>
            <w:tcBorders>
              <w:left w:val="single" w:sz="6" w:space="0" w:color="FFFFFF" w:themeColor="background1"/>
            </w:tcBorders>
            <w:shd w:val="clear" w:color="auto" w:fill="F2F2F2" w:themeFill="background1" w:themeFillShade="F2"/>
            <w:tcMar>
              <w:left w:w="105" w:type="dxa"/>
              <w:right w:w="105" w:type="dxa"/>
            </w:tcMar>
          </w:tcPr>
          <w:p w14:paraId="5FEAF5C2" w14:textId="419DAE88" w:rsidR="0053746B" w:rsidRPr="00FC50C4" w:rsidRDefault="002B2BEE" w:rsidP="0053746B">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iCs/>
                <w:sz w:val="19"/>
                <w:szCs w:val="19"/>
              </w:rPr>
            </w:pPr>
            <w:r>
              <w:rPr>
                <w:rFonts w:cs="Arial"/>
                <w:iCs/>
                <w:sz w:val="19"/>
                <w:szCs w:val="19"/>
              </w:rPr>
              <w:t>06/08</w:t>
            </w:r>
            <w:r w:rsidR="00530CAB">
              <w:rPr>
                <w:rFonts w:cs="Arial"/>
                <w:iCs/>
                <w:sz w:val="19"/>
                <w:szCs w:val="19"/>
              </w:rPr>
              <w:t>/2022</w:t>
            </w:r>
            <w:r w:rsidR="00FC50C4" w:rsidRPr="00FC50C4">
              <w:rPr>
                <w:rFonts w:cs="Arial"/>
                <w:iCs/>
                <w:sz w:val="19"/>
                <w:szCs w:val="19"/>
              </w:rPr>
              <w:t>—</w:t>
            </w:r>
            <w:r>
              <w:rPr>
                <w:rFonts w:cs="Arial"/>
                <w:iCs/>
                <w:sz w:val="19"/>
                <w:szCs w:val="19"/>
              </w:rPr>
              <w:t>05/08</w:t>
            </w:r>
            <w:r w:rsidR="00FC50C4" w:rsidRPr="00FC50C4">
              <w:rPr>
                <w:rFonts w:cs="Arial"/>
                <w:iCs/>
                <w:sz w:val="19"/>
                <w:szCs w:val="19"/>
              </w:rPr>
              <w:t>/</w:t>
            </w:r>
            <w:r w:rsidR="00395887" w:rsidRPr="00FC50C4">
              <w:rPr>
                <w:rFonts w:cs="Arial"/>
                <w:iCs/>
                <w:sz w:val="19"/>
                <w:szCs w:val="19"/>
              </w:rPr>
              <w:t>202</w:t>
            </w:r>
            <w:r w:rsidR="00395887">
              <w:rPr>
                <w:rFonts w:cs="Arial" w:hint="eastAsia"/>
                <w:iCs/>
                <w:sz w:val="19"/>
                <w:szCs w:val="19"/>
                <w:lang w:eastAsia="zh-CN"/>
              </w:rPr>
              <w:t>4</w:t>
            </w:r>
            <w:r w:rsidR="00FC50C4" w:rsidRPr="00FC50C4">
              <w:rPr>
                <w:rFonts w:cs="Arial"/>
                <w:iCs/>
                <w:sz w:val="19"/>
                <w:szCs w:val="19"/>
              </w:rPr>
              <w:tab/>
            </w:r>
          </w:p>
        </w:tc>
        <w:tc>
          <w:tcPr>
            <w:tcW w:w="1728" w:type="dxa"/>
            <w:tcBorders>
              <w:left w:val="single" w:sz="6" w:space="0" w:color="FFFFFF" w:themeColor="background1"/>
            </w:tcBorders>
            <w:shd w:val="clear" w:color="auto" w:fill="F2F2F2" w:themeFill="background1" w:themeFillShade="F2"/>
            <w:tcMar>
              <w:left w:w="105" w:type="dxa"/>
              <w:right w:w="105" w:type="dxa"/>
            </w:tcMar>
          </w:tcPr>
          <w:p w14:paraId="53E30358" w14:textId="19D1D87D" w:rsidR="0053746B" w:rsidRPr="00FC50C4" w:rsidRDefault="00E10435" w:rsidP="0053746B">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iCs/>
                <w:sz w:val="19"/>
                <w:szCs w:val="19"/>
              </w:rPr>
            </w:pPr>
            <w:r w:rsidRPr="00FC50C4">
              <w:rPr>
                <w:rFonts w:cs="Arial"/>
                <w:iCs/>
                <w:sz w:val="19"/>
                <w:szCs w:val="19"/>
              </w:rPr>
              <w:t>VCS</w:t>
            </w:r>
          </w:p>
        </w:tc>
        <w:tc>
          <w:tcPr>
            <w:tcW w:w="2276" w:type="dxa"/>
            <w:tcBorders>
              <w:left w:val="single" w:sz="6" w:space="0" w:color="FFFFFF" w:themeColor="background1"/>
            </w:tcBorders>
            <w:shd w:val="clear" w:color="auto" w:fill="F2F2F2" w:themeFill="background1" w:themeFillShade="F2"/>
            <w:tcMar>
              <w:left w:w="105" w:type="dxa"/>
              <w:right w:w="105" w:type="dxa"/>
            </w:tcMar>
          </w:tcPr>
          <w:p w14:paraId="47042813" w14:textId="6244741C" w:rsidR="0053746B" w:rsidRPr="00FC50C4" w:rsidRDefault="00D00C7C" w:rsidP="0053746B">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iCs/>
                <w:sz w:val="19"/>
                <w:szCs w:val="19"/>
              </w:rPr>
            </w:pPr>
            <w:commentRangeStart w:id="18"/>
            <w:r w:rsidRPr="00FC50C4">
              <w:rPr>
                <w:rFonts w:cs="Arial"/>
                <w:iCs/>
                <w:sz w:val="19"/>
                <w:szCs w:val="19"/>
              </w:rPr>
              <w:t>Validation/verification body</w:t>
            </w:r>
            <w:r w:rsidR="00E10435" w:rsidRPr="00FC50C4">
              <w:rPr>
                <w:rFonts w:cs="Arial"/>
                <w:iCs/>
                <w:sz w:val="19"/>
                <w:szCs w:val="19"/>
              </w:rPr>
              <w:t xml:space="preserve"> </w:t>
            </w:r>
            <w:r w:rsidR="00A35879" w:rsidRPr="00FC50C4">
              <w:rPr>
                <w:rFonts w:cs="Arial"/>
                <w:iCs/>
                <w:sz w:val="19"/>
                <w:szCs w:val="19"/>
              </w:rPr>
              <w:t>n</w:t>
            </w:r>
            <w:r w:rsidR="00E10435" w:rsidRPr="00FC50C4">
              <w:rPr>
                <w:rFonts w:cs="Arial"/>
                <w:iCs/>
                <w:sz w:val="19"/>
                <w:szCs w:val="19"/>
              </w:rPr>
              <w:t>ame</w:t>
            </w:r>
            <w:commentRangeEnd w:id="18"/>
            <w:r w:rsidR="00530CAB">
              <w:rPr>
                <w:rStyle w:val="afd"/>
              </w:rPr>
              <w:commentReference w:id="18"/>
            </w:r>
          </w:p>
        </w:tc>
        <w:tc>
          <w:tcPr>
            <w:tcW w:w="1180" w:type="dxa"/>
            <w:shd w:val="clear" w:color="auto" w:fill="F2F2F2" w:themeFill="background1" w:themeFillShade="F2"/>
            <w:tcMar>
              <w:left w:w="105" w:type="dxa"/>
              <w:right w:w="105" w:type="dxa"/>
            </w:tcMar>
          </w:tcPr>
          <w:p w14:paraId="05824A55" w14:textId="593D6D33" w:rsidR="0053746B" w:rsidRPr="00FC50C4" w:rsidRDefault="00395887" w:rsidP="0053746B">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iCs/>
                <w:sz w:val="19"/>
                <w:szCs w:val="19"/>
                <w:lang w:eastAsia="zh-CN"/>
              </w:rPr>
            </w:pPr>
            <w:r>
              <w:rPr>
                <w:rFonts w:cs="Arial" w:hint="eastAsia"/>
                <w:iCs/>
                <w:sz w:val="19"/>
                <w:szCs w:val="19"/>
                <w:lang w:eastAsia="zh-CN"/>
              </w:rPr>
              <w:t>Two</w:t>
            </w:r>
            <w:r w:rsidRPr="00FC50C4">
              <w:rPr>
                <w:rFonts w:cs="Arial"/>
                <w:iCs/>
                <w:sz w:val="19"/>
                <w:szCs w:val="19"/>
              </w:rPr>
              <w:t xml:space="preserve"> </w:t>
            </w:r>
            <w:r w:rsidR="00E10435" w:rsidRPr="00FC50C4">
              <w:rPr>
                <w:rFonts w:cs="Arial"/>
                <w:iCs/>
                <w:sz w:val="19"/>
                <w:szCs w:val="19"/>
              </w:rPr>
              <w:t>year</w:t>
            </w:r>
            <w:r w:rsidR="00F53AD0">
              <w:rPr>
                <w:rFonts w:cs="Arial" w:hint="eastAsia"/>
                <w:iCs/>
                <w:sz w:val="19"/>
                <w:szCs w:val="19"/>
                <w:lang w:eastAsia="zh-CN"/>
              </w:rPr>
              <w:t>s</w:t>
            </w:r>
          </w:p>
        </w:tc>
      </w:tr>
    </w:tbl>
    <w:p w14:paraId="1056CF4F" w14:textId="77777777" w:rsidR="0053746B" w:rsidRDefault="0053746B" w:rsidP="00E8152C">
      <w:pPr>
        <w:pStyle w:val="Bullets"/>
      </w:pPr>
    </w:p>
    <w:p w14:paraId="4E456587" w14:textId="0A31435B" w:rsidR="002E121B" w:rsidRPr="00FC50C4" w:rsidRDefault="00F23FA2" w:rsidP="00FC50C4">
      <w:pPr>
        <w:pStyle w:val="2"/>
        <w:ind w:left="720" w:hanging="720"/>
      </w:pPr>
      <w:bookmarkStart w:id="19" w:name="_Toc144123457"/>
      <w:bookmarkStart w:id="20" w:name="_Toc162517508"/>
      <w:r w:rsidRPr="0095310B">
        <w:lastRenderedPageBreak/>
        <w:t>Sectoral Scope and Project Type</w:t>
      </w:r>
      <w:bookmarkEnd w:id="19"/>
      <w:bookmarkEnd w:id="20"/>
    </w:p>
    <w:tbl>
      <w:tblPr>
        <w:tblStyle w:val="GridTable5Dark-Accent21"/>
        <w:tblW w:w="0" w:type="auto"/>
        <w:tblInd w:w="607" w:type="dxa"/>
        <w:tblLayout w:type="fixed"/>
        <w:tblLook w:val="0680" w:firstRow="0" w:lastRow="0" w:firstColumn="1" w:lastColumn="0" w:noHBand="1" w:noVBand="1"/>
      </w:tblPr>
      <w:tblGrid>
        <w:gridCol w:w="2880"/>
        <w:gridCol w:w="5835"/>
      </w:tblGrid>
      <w:tr w:rsidR="002E121B" w:rsidRPr="00FE38B7" w14:paraId="6D1D0B13" w14:textId="77777777" w:rsidTr="004B6BA3">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5754D7DD" w14:textId="77777777" w:rsidR="002E121B" w:rsidRPr="00FE38B7" w:rsidRDefault="00000000" w:rsidP="004B6BA3">
            <w:hyperlink r:id="rId17" w:anchor="sectoral-scopes" w:history="1">
              <w:r w:rsidR="002E121B" w:rsidRPr="002537BB">
                <w:rPr>
                  <w:rStyle w:val="af4"/>
                  <w:rFonts w:eastAsia="Franklin Gothic Book" w:cs="Franklin Gothic Book"/>
                  <w:color w:val="auto"/>
                  <w:szCs w:val="21"/>
                  <w:u w:val="none"/>
                </w:rPr>
                <w:t>Sectoral scope</w:t>
              </w:r>
            </w:hyperlink>
            <w:r w:rsidR="002E121B">
              <w:rPr>
                <w:rStyle w:val="aff7"/>
              </w:rPr>
              <w:footnoteReference w:id="2"/>
            </w:r>
            <w:r w:rsidR="002E121B" w:rsidRPr="00FE38B7">
              <w:t xml:space="preserve"> </w:t>
            </w:r>
          </w:p>
        </w:tc>
        <w:tc>
          <w:tcPr>
            <w:tcW w:w="5835" w:type="dxa"/>
            <w:shd w:val="clear" w:color="auto" w:fill="F2F2F2" w:themeFill="background1" w:themeFillShade="F2"/>
            <w:vAlign w:val="center"/>
          </w:tcPr>
          <w:p w14:paraId="6CEA21BC" w14:textId="34C99DF3" w:rsidR="002E121B" w:rsidRPr="00FE38B7" w:rsidRDefault="00FC50C4" w:rsidP="004B6BA3">
            <w:pPr>
              <w:cnfStyle w:val="000000000000" w:firstRow="0" w:lastRow="0" w:firstColumn="0" w:lastColumn="0" w:oddVBand="0" w:evenVBand="0" w:oddHBand="0" w:evenHBand="0" w:firstRowFirstColumn="0" w:firstRowLastColumn="0" w:lastRowFirstColumn="0" w:lastRowLastColumn="0"/>
              <w:rPr>
                <w:lang w:val="en-GB"/>
              </w:rPr>
            </w:pPr>
            <w:r w:rsidRPr="00FC50C4">
              <w:rPr>
                <w:lang w:val="en-GB"/>
              </w:rPr>
              <w:t>03 - Energy demand</w:t>
            </w:r>
          </w:p>
        </w:tc>
      </w:tr>
      <w:tr w:rsidR="002E121B" w:rsidRPr="00FE38B7" w14:paraId="27ED228A" w14:textId="77777777" w:rsidTr="004B6BA3">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0E3ED9C2" w14:textId="77777777" w:rsidR="002E121B" w:rsidRPr="00FE38B7" w:rsidRDefault="002E121B" w:rsidP="004B6BA3">
            <w:r w:rsidRPr="00FE38B7">
              <w:t xml:space="preserve">Project </w:t>
            </w:r>
            <w:r>
              <w:t>a</w:t>
            </w:r>
            <w:r w:rsidRPr="00FE38B7">
              <w:t xml:space="preserve">ctivity </w:t>
            </w:r>
            <w:r>
              <w:t>t</w:t>
            </w:r>
            <w:r w:rsidRPr="00FE38B7">
              <w:t>ype</w:t>
            </w:r>
          </w:p>
        </w:tc>
        <w:tc>
          <w:tcPr>
            <w:tcW w:w="5835" w:type="dxa"/>
            <w:shd w:val="clear" w:color="auto" w:fill="F2F2F2" w:themeFill="background1" w:themeFillShade="F2"/>
          </w:tcPr>
          <w:p w14:paraId="1C3492B6" w14:textId="7001292E" w:rsidR="002E121B" w:rsidRPr="00FE38B7" w:rsidRDefault="00FC50C4" w:rsidP="004B6BA3">
            <w:pPr>
              <w:cnfStyle w:val="000000000000" w:firstRow="0" w:lastRow="0" w:firstColumn="0" w:lastColumn="0" w:oddVBand="0" w:evenVBand="0" w:oddHBand="0" w:evenHBand="0" w:firstRowFirstColumn="0" w:firstRowLastColumn="0" w:lastRowFirstColumn="0" w:lastRowLastColumn="0"/>
              <w:rPr>
                <w:lang w:val="en-GB"/>
              </w:rPr>
            </w:pPr>
            <w:r w:rsidRPr="00FC50C4">
              <w:rPr>
                <w:lang w:val="en-GB"/>
              </w:rPr>
              <w:t>II – Energy efficiency improvement projects</w:t>
            </w:r>
          </w:p>
        </w:tc>
      </w:tr>
    </w:tbl>
    <w:p w14:paraId="6EA81C61" w14:textId="77777777" w:rsidR="002E121B" w:rsidRPr="002537BB" w:rsidRDefault="002E121B" w:rsidP="002E121B">
      <w:pPr>
        <w:rPr>
          <w:lang w:val="en-GB"/>
        </w:rPr>
      </w:pPr>
    </w:p>
    <w:p w14:paraId="0DAAD4D7" w14:textId="5C007C1F" w:rsidR="00705563" w:rsidRPr="000856A8" w:rsidRDefault="00705563" w:rsidP="00FC50C4">
      <w:pPr>
        <w:pStyle w:val="2"/>
        <w:ind w:left="720" w:hanging="720"/>
      </w:pPr>
      <w:bookmarkStart w:id="21" w:name="_Toc144123458"/>
      <w:bookmarkStart w:id="22" w:name="_Toc162517509"/>
      <w:r w:rsidRPr="0095310B">
        <w:t>Project Proponent</w:t>
      </w:r>
      <w:bookmarkEnd w:id="21"/>
      <w:bookmarkEnd w:id="22"/>
    </w:p>
    <w:tbl>
      <w:tblPr>
        <w:tblStyle w:val="5-2"/>
        <w:tblW w:w="8640" w:type="dxa"/>
        <w:tblInd w:w="720" w:type="dxa"/>
        <w:tblLook w:val="0680" w:firstRow="0" w:lastRow="0" w:firstColumn="1" w:lastColumn="0" w:noHBand="1" w:noVBand="1"/>
      </w:tblPr>
      <w:tblGrid>
        <w:gridCol w:w="2365"/>
        <w:gridCol w:w="6275"/>
      </w:tblGrid>
      <w:tr w:rsidR="00FC50C4" w:rsidRPr="001B340D" w14:paraId="1387825F" w14:textId="77777777" w:rsidTr="00FC50C4">
        <w:trPr>
          <w:trHeight w:val="343"/>
        </w:trPr>
        <w:tc>
          <w:tcPr>
            <w:cnfStyle w:val="001000000000" w:firstRow="0" w:lastRow="0" w:firstColumn="1" w:lastColumn="0" w:oddVBand="0" w:evenVBand="0" w:oddHBand="0" w:evenHBand="0" w:firstRowFirstColumn="0" w:firstRowLastColumn="0" w:lastRowFirstColumn="0" w:lastRowLastColumn="0"/>
            <w:tcW w:w="2365" w:type="dxa"/>
          </w:tcPr>
          <w:p w14:paraId="3BDCBD91" w14:textId="77777777" w:rsidR="00FC50C4" w:rsidRPr="0079438F" w:rsidRDefault="00FC50C4" w:rsidP="00FC50C4">
            <w:pPr>
              <w:pStyle w:val="af"/>
              <w:spacing w:before="120" w:after="120"/>
              <w:rPr>
                <w:rFonts w:cs="Arial"/>
                <w:b w:val="0"/>
                <w:color w:val="F0FFF7"/>
                <w:spacing w:val="4"/>
                <w:szCs w:val="21"/>
                <w:lang w:val="en-CA"/>
              </w:rPr>
            </w:pPr>
            <w:r w:rsidRPr="00233C9C">
              <w:rPr>
                <w:rFonts w:cs="Arial"/>
                <w:color w:val="F0FFF7"/>
                <w:spacing w:val="4"/>
                <w:szCs w:val="21"/>
                <w:lang w:val="en-CA"/>
              </w:rPr>
              <w:t>Organization name</w:t>
            </w:r>
          </w:p>
        </w:tc>
        <w:tc>
          <w:tcPr>
            <w:tcW w:w="6275" w:type="dxa"/>
            <w:shd w:val="clear" w:color="auto" w:fill="F2F2F2" w:themeFill="background1" w:themeFillShade="F2"/>
          </w:tcPr>
          <w:p w14:paraId="1E613DAB" w14:textId="75858991" w:rsidR="00FC50C4" w:rsidRPr="000143C0" w:rsidRDefault="00FC50C4" w:rsidP="00FC50C4">
            <w:pPr>
              <w:pStyle w:val="TableText"/>
              <w:spacing w:after="160"/>
              <w:cnfStyle w:val="000000000000" w:firstRow="0" w:lastRow="0" w:firstColumn="0" w:lastColumn="0" w:oddVBand="0" w:evenVBand="0" w:oddHBand="0" w:evenHBand="0" w:firstRowFirstColumn="0" w:firstRowLastColumn="0" w:lastRowFirstColumn="0" w:lastRowLastColumn="0"/>
              <w:rPr>
                <w:i/>
              </w:rPr>
            </w:pPr>
            <w:r w:rsidRPr="00AC14B0">
              <w:t>Guangzhou Iceberg Environmental Consulting Services Co., Ltd.</w:t>
            </w:r>
          </w:p>
        </w:tc>
      </w:tr>
      <w:tr w:rsidR="00FC50C4" w:rsidRPr="001B340D" w14:paraId="6D395233" w14:textId="77777777" w:rsidTr="00FC50C4">
        <w:trPr>
          <w:trHeight w:val="343"/>
        </w:trPr>
        <w:tc>
          <w:tcPr>
            <w:cnfStyle w:val="001000000000" w:firstRow="0" w:lastRow="0" w:firstColumn="1" w:lastColumn="0" w:oddVBand="0" w:evenVBand="0" w:oddHBand="0" w:evenHBand="0" w:firstRowFirstColumn="0" w:firstRowLastColumn="0" w:lastRowFirstColumn="0" w:lastRowLastColumn="0"/>
            <w:tcW w:w="2365" w:type="dxa"/>
          </w:tcPr>
          <w:p w14:paraId="50A1214C" w14:textId="77777777" w:rsidR="00FC50C4" w:rsidRPr="0079438F" w:rsidRDefault="00FC50C4" w:rsidP="00FC50C4">
            <w:pPr>
              <w:pStyle w:val="af"/>
              <w:spacing w:before="120" w:after="120"/>
              <w:rPr>
                <w:rFonts w:cs="Arial"/>
                <w:b w:val="0"/>
                <w:color w:val="F0FFF7"/>
                <w:spacing w:val="4"/>
                <w:szCs w:val="21"/>
                <w:lang w:val="en-CA"/>
              </w:rPr>
            </w:pPr>
            <w:r w:rsidRPr="00233C9C">
              <w:rPr>
                <w:rFonts w:cs="Arial"/>
                <w:color w:val="F0FFF7"/>
                <w:spacing w:val="4"/>
                <w:szCs w:val="21"/>
                <w:lang w:val="en-CA"/>
              </w:rPr>
              <w:t>Contact person</w:t>
            </w:r>
          </w:p>
        </w:tc>
        <w:tc>
          <w:tcPr>
            <w:tcW w:w="6275" w:type="dxa"/>
            <w:shd w:val="clear" w:color="auto" w:fill="F2F2F2" w:themeFill="background1" w:themeFillShade="F2"/>
          </w:tcPr>
          <w:p w14:paraId="50872F95" w14:textId="1EFB887F" w:rsidR="00FC50C4" w:rsidRPr="000143C0" w:rsidRDefault="00FC50C4" w:rsidP="00FC50C4">
            <w:pPr>
              <w:pStyle w:val="TableText"/>
              <w:spacing w:after="160"/>
              <w:cnfStyle w:val="000000000000" w:firstRow="0" w:lastRow="0" w:firstColumn="0" w:lastColumn="0" w:oddVBand="0" w:evenVBand="0" w:oddHBand="0" w:evenHBand="0" w:firstRowFirstColumn="0" w:firstRowLastColumn="0" w:lastRowFirstColumn="0" w:lastRowLastColumn="0"/>
              <w:rPr>
                <w:i/>
              </w:rPr>
            </w:pPr>
            <w:r w:rsidRPr="00AC14B0">
              <w:t>Ji BAO</w:t>
            </w:r>
          </w:p>
        </w:tc>
      </w:tr>
      <w:tr w:rsidR="00FC50C4" w:rsidRPr="001B340D" w14:paraId="56054F14" w14:textId="77777777" w:rsidTr="00FC50C4">
        <w:trPr>
          <w:trHeight w:val="343"/>
        </w:trPr>
        <w:tc>
          <w:tcPr>
            <w:cnfStyle w:val="001000000000" w:firstRow="0" w:lastRow="0" w:firstColumn="1" w:lastColumn="0" w:oddVBand="0" w:evenVBand="0" w:oddHBand="0" w:evenHBand="0" w:firstRowFirstColumn="0" w:firstRowLastColumn="0" w:lastRowFirstColumn="0" w:lastRowLastColumn="0"/>
            <w:tcW w:w="2365" w:type="dxa"/>
          </w:tcPr>
          <w:p w14:paraId="4B135E05" w14:textId="77777777" w:rsidR="00FC50C4" w:rsidRPr="0079438F" w:rsidRDefault="00FC50C4" w:rsidP="00FC50C4">
            <w:pPr>
              <w:pStyle w:val="af"/>
              <w:spacing w:before="120" w:after="120"/>
              <w:rPr>
                <w:rFonts w:cs="Arial"/>
                <w:b w:val="0"/>
                <w:color w:val="F0FFF7"/>
                <w:spacing w:val="4"/>
                <w:szCs w:val="21"/>
                <w:lang w:val="en-CA"/>
              </w:rPr>
            </w:pPr>
            <w:r w:rsidRPr="00233C9C">
              <w:rPr>
                <w:rFonts w:cs="Arial"/>
                <w:color w:val="F0FFF7"/>
                <w:spacing w:val="4"/>
                <w:szCs w:val="21"/>
                <w:lang w:val="en-CA"/>
              </w:rPr>
              <w:t>Title</w:t>
            </w:r>
          </w:p>
        </w:tc>
        <w:tc>
          <w:tcPr>
            <w:tcW w:w="6275" w:type="dxa"/>
            <w:shd w:val="clear" w:color="auto" w:fill="F2F2F2" w:themeFill="background1" w:themeFillShade="F2"/>
          </w:tcPr>
          <w:p w14:paraId="410ACA72" w14:textId="32B03DB0" w:rsidR="00FC50C4" w:rsidRPr="000143C0" w:rsidRDefault="00FC50C4" w:rsidP="00FC50C4">
            <w:pPr>
              <w:pStyle w:val="TableText"/>
              <w:spacing w:after="160"/>
              <w:cnfStyle w:val="000000000000" w:firstRow="0" w:lastRow="0" w:firstColumn="0" w:lastColumn="0" w:oddVBand="0" w:evenVBand="0" w:oddHBand="0" w:evenHBand="0" w:firstRowFirstColumn="0" w:firstRowLastColumn="0" w:lastRowFirstColumn="0" w:lastRowLastColumn="0"/>
              <w:rPr>
                <w:i/>
              </w:rPr>
            </w:pPr>
            <w:r w:rsidRPr="00AC14B0">
              <w:t>General Manager</w:t>
            </w:r>
          </w:p>
        </w:tc>
      </w:tr>
      <w:tr w:rsidR="00FC50C4" w:rsidRPr="001B340D" w14:paraId="50B083FD" w14:textId="77777777" w:rsidTr="00FC50C4">
        <w:trPr>
          <w:trHeight w:val="343"/>
        </w:trPr>
        <w:tc>
          <w:tcPr>
            <w:cnfStyle w:val="001000000000" w:firstRow="0" w:lastRow="0" w:firstColumn="1" w:lastColumn="0" w:oddVBand="0" w:evenVBand="0" w:oddHBand="0" w:evenHBand="0" w:firstRowFirstColumn="0" w:firstRowLastColumn="0" w:lastRowFirstColumn="0" w:lastRowLastColumn="0"/>
            <w:tcW w:w="2365" w:type="dxa"/>
          </w:tcPr>
          <w:p w14:paraId="24B7A00A" w14:textId="77777777" w:rsidR="00FC50C4" w:rsidRPr="0079438F" w:rsidRDefault="00FC50C4" w:rsidP="00FC50C4">
            <w:pPr>
              <w:pStyle w:val="af"/>
              <w:spacing w:before="120" w:after="120"/>
              <w:rPr>
                <w:rFonts w:cs="Arial"/>
                <w:color w:val="F0FFF7"/>
                <w:spacing w:val="4"/>
                <w:szCs w:val="21"/>
                <w:lang w:val="en-CA"/>
              </w:rPr>
            </w:pPr>
            <w:r w:rsidRPr="00233C9C">
              <w:rPr>
                <w:rFonts w:cs="Arial"/>
                <w:color w:val="F0FFF7"/>
                <w:spacing w:val="4"/>
                <w:szCs w:val="21"/>
                <w:lang w:val="en-CA"/>
              </w:rPr>
              <w:t>Address</w:t>
            </w:r>
          </w:p>
        </w:tc>
        <w:tc>
          <w:tcPr>
            <w:tcW w:w="6275" w:type="dxa"/>
            <w:shd w:val="clear" w:color="auto" w:fill="F2F2F2" w:themeFill="background1" w:themeFillShade="F2"/>
          </w:tcPr>
          <w:p w14:paraId="33835715" w14:textId="2E3B62B4" w:rsidR="00FC50C4" w:rsidRPr="000143C0" w:rsidRDefault="00FC50C4" w:rsidP="00FC50C4">
            <w:pPr>
              <w:pStyle w:val="TableText"/>
              <w:cnfStyle w:val="000000000000" w:firstRow="0" w:lastRow="0" w:firstColumn="0" w:lastColumn="0" w:oddVBand="0" w:evenVBand="0" w:oddHBand="0" w:evenHBand="0" w:firstRowFirstColumn="0" w:firstRowLastColumn="0" w:lastRowFirstColumn="0" w:lastRowLastColumn="0"/>
              <w:rPr>
                <w:i/>
              </w:rPr>
            </w:pPr>
            <w:proofErr w:type="spellStart"/>
            <w:r w:rsidRPr="00AC14B0">
              <w:t>No.106</w:t>
            </w:r>
            <w:proofErr w:type="spellEnd"/>
            <w:r w:rsidRPr="00AC14B0">
              <w:t xml:space="preserve"> </w:t>
            </w:r>
            <w:proofErr w:type="spellStart"/>
            <w:r w:rsidRPr="00AC14B0">
              <w:t>Fengze</w:t>
            </w:r>
            <w:proofErr w:type="spellEnd"/>
            <w:r w:rsidRPr="00AC14B0">
              <w:t xml:space="preserve"> East Road, Nansha District, Guangzhou, China</w:t>
            </w:r>
          </w:p>
        </w:tc>
      </w:tr>
      <w:tr w:rsidR="00FC50C4" w:rsidRPr="001B340D" w14:paraId="75C8031C" w14:textId="77777777" w:rsidTr="00FC50C4">
        <w:trPr>
          <w:trHeight w:val="343"/>
        </w:trPr>
        <w:tc>
          <w:tcPr>
            <w:cnfStyle w:val="001000000000" w:firstRow="0" w:lastRow="0" w:firstColumn="1" w:lastColumn="0" w:oddVBand="0" w:evenVBand="0" w:oddHBand="0" w:evenHBand="0" w:firstRowFirstColumn="0" w:firstRowLastColumn="0" w:lastRowFirstColumn="0" w:lastRowLastColumn="0"/>
            <w:tcW w:w="2365" w:type="dxa"/>
          </w:tcPr>
          <w:p w14:paraId="1EC46611" w14:textId="77777777" w:rsidR="00FC50C4" w:rsidRPr="00576A41" w:rsidRDefault="00FC50C4" w:rsidP="00FC50C4">
            <w:pPr>
              <w:pStyle w:val="af"/>
              <w:spacing w:before="120" w:after="120"/>
              <w:rPr>
                <w:rFonts w:cs="Arial"/>
                <w:color w:val="F0FFF7"/>
                <w:spacing w:val="4"/>
                <w:szCs w:val="21"/>
              </w:rPr>
            </w:pPr>
            <w:r w:rsidRPr="00233C9C">
              <w:rPr>
                <w:rFonts w:cs="Arial"/>
                <w:color w:val="F0FFF7"/>
                <w:spacing w:val="4"/>
                <w:szCs w:val="21"/>
                <w:lang w:val="en-CA"/>
              </w:rPr>
              <w:t>Telephone</w:t>
            </w:r>
          </w:p>
        </w:tc>
        <w:tc>
          <w:tcPr>
            <w:tcW w:w="6275" w:type="dxa"/>
            <w:shd w:val="clear" w:color="auto" w:fill="F2F2F2" w:themeFill="background1" w:themeFillShade="F2"/>
          </w:tcPr>
          <w:p w14:paraId="6F8C55E4" w14:textId="37465E18" w:rsidR="00FC50C4" w:rsidRDefault="00FC50C4" w:rsidP="00FC50C4">
            <w:pPr>
              <w:pStyle w:val="TableText"/>
              <w:cnfStyle w:val="000000000000" w:firstRow="0" w:lastRow="0" w:firstColumn="0" w:lastColumn="0" w:oddVBand="0" w:evenVBand="0" w:oddHBand="0" w:evenHBand="0" w:firstRowFirstColumn="0" w:firstRowLastColumn="0" w:lastRowFirstColumn="0" w:lastRowLastColumn="0"/>
              <w:rPr>
                <w:i/>
              </w:rPr>
            </w:pPr>
            <w:r w:rsidRPr="00AC14B0">
              <w:t>+8613560420840</w:t>
            </w:r>
          </w:p>
        </w:tc>
      </w:tr>
      <w:tr w:rsidR="00FC50C4" w:rsidRPr="001B340D" w14:paraId="2E9D4F80" w14:textId="77777777" w:rsidTr="00FC50C4">
        <w:trPr>
          <w:trHeight w:val="343"/>
        </w:trPr>
        <w:tc>
          <w:tcPr>
            <w:cnfStyle w:val="001000000000" w:firstRow="0" w:lastRow="0" w:firstColumn="1" w:lastColumn="0" w:oddVBand="0" w:evenVBand="0" w:oddHBand="0" w:evenHBand="0" w:firstRowFirstColumn="0" w:firstRowLastColumn="0" w:lastRowFirstColumn="0" w:lastRowLastColumn="0"/>
            <w:tcW w:w="2365" w:type="dxa"/>
          </w:tcPr>
          <w:p w14:paraId="152C4FF9" w14:textId="77777777" w:rsidR="00FC50C4" w:rsidRPr="00233C9C" w:rsidRDefault="00FC50C4" w:rsidP="00FC50C4">
            <w:pPr>
              <w:pStyle w:val="af"/>
              <w:spacing w:before="120" w:after="120"/>
              <w:rPr>
                <w:rFonts w:cs="Arial"/>
                <w:color w:val="F0FFF7"/>
                <w:spacing w:val="4"/>
                <w:szCs w:val="21"/>
                <w:lang w:val="en-CA"/>
              </w:rPr>
            </w:pPr>
            <w:r w:rsidRPr="00233C9C">
              <w:rPr>
                <w:rFonts w:cs="Arial"/>
                <w:color w:val="F0FFF7"/>
                <w:spacing w:val="4"/>
                <w:szCs w:val="21"/>
                <w:lang w:val="en-CA"/>
              </w:rPr>
              <w:t>Email</w:t>
            </w:r>
          </w:p>
        </w:tc>
        <w:tc>
          <w:tcPr>
            <w:tcW w:w="6275" w:type="dxa"/>
            <w:shd w:val="clear" w:color="auto" w:fill="F2F2F2" w:themeFill="background1" w:themeFillShade="F2"/>
          </w:tcPr>
          <w:p w14:paraId="6004AE3D" w14:textId="5D3A5148" w:rsidR="00FC50C4" w:rsidRDefault="00FC50C4" w:rsidP="00FC50C4">
            <w:pPr>
              <w:pStyle w:val="TableText"/>
              <w:cnfStyle w:val="000000000000" w:firstRow="0" w:lastRow="0" w:firstColumn="0" w:lastColumn="0" w:oddVBand="0" w:evenVBand="0" w:oddHBand="0" w:evenHBand="0" w:firstRowFirstColumn="0" w:firstRowLastColumn="0" w:lastRowFirstColumn="0" w:lastRowLastColumn="0"/>
              <w:rPr>
                <w:i/>
                <w:iCs/>
              </w:rPr>
            </w:pPr>
            <w:r w:rsidRPr="00AC14B0">
              <w:t>baoji@icebergchina.com; hanjin@icebergchina.com</w:t>
            </w:r>
          </w:p>
        </w:tc>
      </w:tr>
    </w:tbl>
    <w:p w14:paraId="4BAA581B" w14:textId="2C240B01" w:rsidR="00705563" w:rsidRDefault="00705563" w:rsidP="00B91FDE">
      <w:pPr>
        <w:pStyle w:val="2"/>
        <w:ind w:left="720" w:hanging="720"/>
      </w:pPr>
      <w:bookmarkStart w:id="23" w:name="_Toc268165394"/>
      <w:bookmarkStart w:id="24" w:name="_Toc277142708"/>
      <w:bookmarkStart w:id="25" w:name="_Toc277174407"/>
      <w:bookmarkStart w:id="26" w:name="_Toc382836567"/>
      <w:bookmarkStart w:id="27" w:name="_Toc17110203"/>
      <w:bookmarkStart w:id="28" w:name="_Toc144123459"/>
      <w:bookmarkStart w:id="29" w:name="_Toc162517510"/>
      <w:r w:rsidRPr="00A828C6">
        <w:t xml:space="preserve">Other </w:t>
      </w:r>
      <w:r>
        <w:t>Entities Involved in the P</w:t>
      </w:r>
      <w:r w:rsidRPr="00A828C6">
        <w:t>roject</w:t>
      </w:r>
      <w:bookmarkEnd w:id="23"/>
      <w:bookmarkEnd w:id="24"/>
      <w:bookmarkEnd w:id="25"/>
      <w:bookmarkEnd w:id="26"/>
      <w:bookmarkEnd w:id="27"/>
      <w:bookmarkEnd w:id="28"/>
      <w:bookmarkEnd w:id="29"/>
    </w:p>
    <w:p w14:paraId="005B20C2" w14:textId="761B3917" w:rsidR="00D53EFA" w:rsidRPr="00FC50C4" w:rsidRDefault="00FC50C4" w:rsidP="00126D42">
      <w:pPr>
        <w:spacing w:before="160" w:after="0"/>
        <w:ind w:left="720"/>
        <w:rPr>
          <w:rStyle w:val="ac"/>
          <w:rFonts w:ascii="Franklin Gothic Book" w:hAnsi="Franklin Gothic Book"/>
          <w:i w:val="0"/>
          <w:iCs w:val="0"/>
          <w:color w:val="auto"/>
          <w:szCs w:val="21"/>
        </w:rPr>
      </w:pPr>
      <w:r w:rsidRPr="00FC50C4">
        <w:rPr>
          <w:rStyle w:val="ac"/>
          <w:rFonts w:ascii="Franklin Gothic Book" w:hAnsi="Franklin Gothic Book"/>
          <w:i w:val="0"/>
          <w:iCs w:val="0"/>
          <w:color w:val="auto"/>
          <w:szCs w:val="21"/>
        </w:rPr>
        <w:t>No other entities involved. The Project proponent is the only entity which is in charge of the project.</w:t>
      </w:r>
      <w:r w:rsidR="00D53EFA" w:rsidRPr="00FC50C4">
        <w:rPr>
          <w:rStyle w:val="ac"/>
          <w:rFonts w:ascii="Franklin Gothic Book" w:hAnsi="Franklin Gothic Book"/>
          <w:i w:val="0"/>
          <w:iCs w:val="0"/>
          <w:color w:val="auto"/>
          <w:szCs w:val="21"/>
        </w:rPr>
        <w:t xml:space="preserve"> </w:t>
      </w:r>
    </w:p>
    <w:p w14:paraId="4B434A48" w14:textId="0B0ED710" w:rsidR="00D53EFA" w:rsidRDefault="003212D7" w:rsidP="00B91FDE">
      <w:pPr>
        <w:pStyle w:val="2"/>
        <w:ind w:left="720" w:hanging="720"/>
      </w:pPr>
      <w:bookmarkStart w:id="30" w:name="_Toc144123460"/>
      <w:bookmarkStart w:id="31" w:name="_Toc162517511"/>
      <w:r w:rsidRPr="000E241C">
        <w:t>Project Start Date</w:t>
      </w:r>
      <w:bookmarkEnd w:id="30"/>
      <w:bookmarkEnd w:id="31"/>
    </w:p>
    <w:tbl>
      <w:tblPr>
        <w:tblStyle w:val="GridTable5Dark-Accent21"/>
        <w:tblW w:w="0" w:type="auto"/>
        <w:tblInd w:w="607" w:type="dxa"/>
        <w:tblLayout w:type="fixed"/>
        <w:tblLook w:val="0680" w:firstRow="0" w:lastRow="0" w:firstColumn="1" w:lastColumn="0" w:noHBand="1" w:noVBand="1"/>
      </w:tblPr>
      <w:tblGrid>
        <w:gridCol w:w="2358"/>
        <w:gridCol w:w="6282"/>
      </w:tblGrid>
      <w:tr w:rsidR="00AA4C45" w:rsidRPr="00FB7FD9" w14:paraId="08FA1EA9" w14:textId="77777777">
        <w:trPr>
          <w:trHeight w:val="300"/>
        </w:trPr>
        <w:tc>
          <w:tcPr>
            <w:cnfStyle w:val="001000000000" w:firstRow="0" w:lastRow="0" w:firstColumn="1" w:lastColumn="0" w:oddVBand="0" w:evenVBand="0" w:oddHBand="0" w:evenHBand="0" w:firstRowFirstColumn="0" w:firstRowLastColumn="0" w:lastRowFirstColumn="0" w:lastRowLastColumn="0"/>
            <w:tcW w:w="2358" w:type="dxa"/>
          </w:tcPr>
          <w:p w14:paraId="35BCB760" w14:textId="0F94C6D9" w:rsidR="00AA4C45" w:rsidRPr="00FB7FD9" w:rsidRDefault="00AA4C45">
            <w:pPr>
              <w:pStyle w:val="Instruction"/>
              <w:ind w:left="0"/>
              <w:rPr>
                <w:rStyle w:val="ac"/>
                <w:rFonts w:ascii="Franklin Gothic Book" w:hAnsi="Franklin Gothic Book"/>
                <w:i/>
                <w:iCs/>
                <w:color w:val="FFFFFF" w:themeColor="background1"/>
              </w:rPr>
            </w:pPr>
            <w:r w:rsidRPr="00FB7FD9">
              <w:rPr>
                <w:rStyle w:val="ac"/>
                <w:rFonts w:ascii="Franklin Gothic Book" w:hAnsi="Franklin Gothic Book"/>
                <w:color w:val="FFFFFF" w:themeColor="background1"/>
              </w:rPr>
              <w:t xml:space="preserve">Project </w:t>
            </w:r>
            <w:r w:rsidR="00B85E49">
              <w:rPr>
                <w:rStyle w:val="ac"/>
                <w:rFonts w:ascii="Franklin Gothic Book" w:hAnsi="Franklin Gothic Book"/>
                <w:color w:val="FFFFFF" w:themeColor="background1"/>
              </w:rPr>
              <w:t>s</w:t>
            </w:r>
            <w:r w:rsidRPr="00FB7FD9">
              <w:rPr>
                <w:rStyle w:val="ac"/>
                <w:rFonts w:ascii="Franklin Gothic Book" w:hAnsi="Franklin Gothic Book"/>
                <w:color w:val="FFFFFF" w:themeColor="background1"/>
              </w:rPr>
              <w:t xml:space="preserve">tart date </w:t>
            </w:r>
          </w:p>
        </w:tc>
        <w:tc>
          <w:tcPr>
            <w:tcW w:w="6282" w:type="dxa"/>
            <w:shd w:val="clear" w:color="auto" w:fill="F2F2F2" w:themeFill="background1" w:themeFillShade="F2"/>
          </w:tcPr>
          <w:p w14:paraId="23D3A1FD" w14:textId="354547D1" w:rsidR="00AA4C45" w:rsidRPr="00FC50C4" w:rsidRDefault="002B2BEE" w:rsidP="000A67C6">
            <w:pPr>
              <w:pStyle w:val="Instruction"/>
              <w:ind w:left="0"/>
              <w:cnfStyle w:val="000000000000" w:firstRow="0" w:lastRow="0" w:firstColumn="0" w:lastColumn="0" w:oddVBand="0" w:evenVBand="0" w:oddHBand="0" w:evenHBand="0" w:firstRowFirstColumn="0" w:firstRowLastColumn="0" w:lastRowFirstColumn="0" w:lastRowLastColumn="0"/>
              <w:rPr>
                <w:rStyle w:val="ac"/>
                <w:rFonts w:ascii="Franklin Gothic Book" w:hAnsi="Franklin Gothic Book"/>
                <w:color w:val="auto"/>
              </w:rPr>
            </w:pPr>
            <w:r>
              <w:rPr>
                <w:rStyle w:val="ac"/>
                <w:rFonts w:ascii="Franklin Gothic Book" w:hAnsi="Franklin Gothic Book"/>
                <w:color w:val="auto"/>
              </w:rPr>
              <w:t>06/08</w:t>
            </w:r>
            <w:r w:rsidR="00530CAB">
              <w:rPr>
                <w:rStyle w:val="ac"/>
                <w:rFonts w:ascii="Franklin Gothic Book" w:hAnsi="Franklin Gothic Book"/>
                <w:color w:val="auto"/>
              </w:rPr>
              <w:t>/2022</w:t>
            </w:r>
          </w:p>
        </w:tc>
      </w:tr>
      <w:tr w:rsidR="00AA4C45" w:rsidRPr="00FB7FD9" w14:paraId="0743F33F" w14:textId="77777777">
        <w:trPr>
          <w:trHeight w:val="300"/>
        </w:trPr>
        <w:tc>
          <w:tcPr>
            <w:cnfStyle w:val="001000000000" w:firstRow="0" w:lastRow="0" w:firstColumn="1" w:lastColumn="0" w:oddVBand="0" w:evenVBand="0" w:oddHBand="0" w:evenHBand="0" w:firstRowFirstColumn="0" w:firstRowLastColumn="0" w:lastRowFirstColumn="0" w:lastRowLastColumn="0"/>
            <w:tcW w:w="2358" w:type="dxa"/>
          </w:tcPr>
          <w:p w14:paraId="7E76F243" w14:textId="547C97D0" w:rsidR="00AA4C45" w:rsidRPr="00FB7FD9" w:rsidRDefault="001F53AA">
            <w:pPr>
              <w:pStyle w:val="Instruction"/>
              <w:spacing w:after="240"/>
              <w:ind w:left="0"/>
              <w:rPr>
                <w:rStyle w:val="ac"/>
                <w:rFonts w:ascii="Franklin Gothic Book" w:hAnsi="Franklin Gothic Book"/>
                <w:color w:val="FFFFFF" w:themeColor="background1"/>
              </w:rPr>
            </w:pPr>
            <w:r>
              <w:rPr>
                <w:rStyle w:val="ac"/>
                <w:rFonts w:ascii="Franklin Gothic Book" w:hAnsi="Franklin Gothic Book"/>
                <w:color w:val="FFFFFF" w:themeColor="background1"/>
              </w:rPr>
              <w:t>J</w:t>
            </w:r>
            <w:r w:rsidR="00AA4C45" w:rsidRPr="00FB7FD9">
              <w:rPr>
                <w:rStyle w:val="ac"/>
                <w:rFonts w:ascii="Franklin Gothic Book" w:hAnsi="Franklin Gothic Book"/>
                <w:color w:val="FFFFFF" w:themeColor="background1"/>
              </w:rPr>
              <w:t>ustification</w:t>
            </w:r>
          </w:p>
        </w:tc>
        <w:tc>
          <w:tcPr>
            <w:tcW w:w="6282" w:type="dxa"/>
            <w:shd w:val="clear" w:color="auto" w:fill="F2F2F2" w:themeFill="background1" w:themeFillShade="F2"/>
          </w:tcPr>
          <w:p w14:paraId="3438EF60" w14:textId="5B56208A" w:rsidR="00AA4C45" w:rsidRPr="00FC50C4" w:rsidRDefault="00FC50C4" w:rsidP="000A67C6">
            <w:pPr>
              <w:pStyle w:val="Instruction"/>
              <w:ind w:left="0"/>
              <w:cnfStyle w:val="000000000000" w:firstRow="0" w:lastRow="0" w:firstColumn="0" w:lastColumn="0" w:oddVBand="0" w:evenVBand="0" w:oddHBand="0" w:evenHBand="0" w:firstRowFirstColumn="0" w:firstRowLastColumn="0" w:lastRowFirstColumn="0" w:lastRowLastColumn="0"/>
              <w:rPr>
                <w:rStyle w:val="ac"/>
                <w:rFonts w:ascii="Franklin Gothic Book" w:hAnsi="Franklin Gothic Book"/>
                <w:color w:val="auto"/>
              </w:rPr>
            </w:pPr>
            <w:r w:rsidRPr="00FC50C4">
              <w:rPr>
                <w:rStyle w:val="ac"/>
                <w:rFonts w:ascii="Franklin Gothic Book" w:hAnsi="Franklin Gothic Book"/>
                <w:color w:val="auto"/>
              </w:rPr>
              <w:t>The date of the first installation of the project ICS</w:t>
            </w:r>
            <w:r w:rsidR="00952F25">
              <w:rPr>
                <w:rStyle w:val="ac"/>
                <w:rFonts w:ascii="Franklin Gothic Book" w:hAnsi="Franklin Gothic Book"/>
                <w:color w:val="auto"/>
              </w:rPr>
              <w:t xml:space="preserve">, which is the date </w:t>
            </w:r>
            <w:r w:rsidR="00952F25" w:rsidRPr="00952F25">
              <w:rPr>
                <w:rStyle w:val="ac"/>
                <w:rFonts w:ascii="Franklin Gothic Book" w:hAnsi="Franklin Gothic Book"/>
                <w:color w:val="auto"/>
              </w:rPr>
              <w:t>on which the project began generating GHG emission reductions</w:t>
            </w:r>
            <w:r w:rsidR="00952F25">
              <w:rPr>
                <w:rStyle w:val="ac"/>
                <w:rFonts w:ascii="Franklin Gothic Book" w:hAnsi="Franklin Gothic Book"/>
                <w:color w:val="auto"/>
              </w:rPr>
              <w:t>.</w:t>
            </w:r>
          </w:p>
        </w:tc>
      </w:tr>
    </w:tbl>
    <w:p w14:paraId="10A30C0F" w14:textId="5849E81D" w:rsidR="00D53EFA" w:rsidRDefault="003212D7" w:rsidP="00B91FDE">
      <w:pPr>
        <w:pStyle w:val="2"/>
        <w:ind w:left="720" w:hanging="720"/>
      </w:pPr>
      <w:bookmarkStart w:id="32" w:name="_Toc144123461"/>
      <w:bookmarkStart w:id="33" w:name="_Toc162517512"/>
      <w:r>
        <w:t>Project Crediting Period</w:t>
      </w:r>
      <w:bookmarkEnd w:id="32"/>
      <w:bookmarkEnd w:id="33"/>
    </w:p>
    <w:tbl>
      <w:tblPr>
        <w:tblStyle w:val="GridTable5Dark-Accent21"/>
        <w:tblW w:w="0" w:type="auto"/>
        <w:tblInd w:w="607" w:type="dxa"/>
        <w:tblLayout w:type="fixed"/>
        <w:tblLook w:val="0680" w:firstRow="0" w:lastRow="0" w:firstColumn="1" w:lastColumn="0" w:noHBand="1" w:noVBand="1"/>
      </w:tblPr>
      <w:tblGrid>
        <w:gridCol w:w="2265"/>
        <w:gridCol w:w="6375"/>
      </w:tblGrid>
      <w:tr w:rsidR="003E1008" w14:paraId="0ED9FACF" w14:textId="77777777">
        <w:trPr>
          <w:trHeight w:val="300"/>
        </w:trPr>
        <w:tc>
          <w:tcPr>
            <w:cnfStyle w:val="001000000000" w:firstRow="0" w:lastRow="0" w:firstColumn="1" w:lastColumn="0" w:oddVBand="0" w:evenVBand="0" w:oddHBand="0" w:evenHBand="0" w:firstRowFirstColumn="0" w:firstRowLastColumn="0" w:lastRowFirstColumn="0" w:lastRowLastColumn="0"/>
            <w:tcW w:w="2265" w:type="dxa"/>
          </w:tcPr>
          <w:p w14:paraId="2D50B96E" w14:textId="49D7AE97" w:rsidR="003E1008" w:rsidRPr="00FB7FD9" w:rsidRDefault="003E1008">
            <w:pPr>
              <w:pStyle w:val="Instruction"/>
              <w:ind w:left="0"/>
              <w:rPr>
                <w:rStyle w:val="ac"/>
                <w:rFonts w:ascii="Franklin Gothic Book" w:hAnsi="Franklin Gothic Book"/>
                <w:color w:val="FFFFFF" w:themeColor="background1"/>
              </w:rPr>
            </w:pPr>
            <w:r w:rsidRPr="00FB7FD9">
              <w:rPr>
                <w:rStyle w:val="ac"/>
                <w:rFonts w:ascii="Franklin Gothic Book" w:hAnsi="Franklin Gothic Book"/>
                <w:color w:val="FFFFFF" w:themeColor="background1"/>
              </w:rPr>
              <w:t xml:space="preserve">Crediting </w:t>
            </w:r>
            <w:r w:rsidR="00B85E49">
              <w:rPr>
                <w:rStyle w:val="ac"/>
                <w:rFonts w:ascii="Franklin Gothic Book" w:hAnsi="Franklin Gothic Book"/>
                <w:color w:val="FFFFFF" w:themeColor="background1"/>
              </w:rPr>
              <w:t>p</w:t>
            </w:r>
            <w:r w:rsidRPr="00FB7FD9">
              <w:rPr>
                <w:rStyle w:val="ac"/>
                <w:rFonts w:ascii="Franklin Gothic Book" w:hAnsi="Franklin Gothic Book"/>
                <w:color w:val="FFFFFF" w:themeColor="background1"/>
              </w:rPr>
              <w:t>eriod</w:t>
            </w:r>
          </w:p>
        </w:tc>
        <w:tc>
          <w:tcPr>
            <w:tcW w:w="6375" w:type="dxa"/>
            <w:shd w:val="clear" w:color="auto" w:fill="F2F2F2" w:themeFill="background1" w:themeFillShade="F2"/>
          </w:tcPr>
          <w:p w14:paraId="0CE68CC0" w14:textId="77777777" w:rsidR="003E1008" w:rsidRPr="00952F25" w:rsidRDefault="00000000">
            <w:pPr>
              <w:pStyle w:val="Instruction"/>
              <w:ind w:left="0"/>
              <w:cnfStyle w:val="000000000000" w:firstRow="0" w:lastRow="0" w:firstColumn="0" w:lastColumn="0" w:oddVBand="0" w:evenVBand="0" w:oddHBand="0" w:evenHBand="0" w:firstRowFirstColumn="0" w:firstRowLastColumn="0" w:lastRowFirstColumn="0" w:lastRowLastColumn="0"/>
              <w:rPr>
                <w:rStyle w:val="ac"/>
                <w:rFonts w:ascii="Franklin Gothic Book" w:hAnsi="Franklin Gothic Book"/>
                <w:i/>
                <w:iCs/>
                <w:color w:val="auto"/>
              </w:rPr>
            </w:pPr>
            <w:sdt>
              <w:sdtPr>
                <w:rPr>
                  <w:rFonts w:ascii="Arial" w:hAnsi="Arial"/>
                  <w:i w:val="0"/>
                  <w:iCs w:val="0"/>
                  <w:color w:val="FFFFFF" w:themeColor="background1"/>
                  <w:lang w:val="en-US"/>
                </w:rPr>
                <w:id w:val="1786678643"/>
                <w:placeholder>
                  <w:docPart w:val="86B10BC90A034576ACF216D993467E94"/>
                </w:placeholder>
              </w:sdtPr>
              <w:sdtEndPr>
                <w:rPr>
                  <w:color w:val="auto"/>
                </w:rPr>
              </w:sdtEndPr>
              <w:sdtContent>
                <w:r w:rsidR="003E1008" w:rsidRPr="00952F25">
                  <w:rPr>
                    <w:rFonts w:ascii="MS Gothic" w:eastAsia="MS Gothic" w:hAnsi="MS Gothic"/>
                    <w:i w:val="0"/>
                    <w:iCs w:val="0"/>
                    <w:color w:val="auto"/>
                    <w:lang w:val="en-US"/>
                  </w:rPr>
                  <w:t xml:space="preserve">☐ </w:t>
                </w:r>
              </w:sdtContent>
            </w:sdt>
            <w:r w:rsidR="003E1008" w:rsidRPr="00952F25">
              <w:rPr>
                <w:rStyle w:val="ac"/>
                <w:rFonts w:ascii="Franklin Gothic Book" w:hAnsi="Franklin Gothic Book"/>
                <w:i/>
                <w:iCs/>
                <w:color w:val="auto"/>
              </w:rPr>
              <w:t>Seven years, twice renewable</w:t>
            </w:r>
          </w:p>
          <w:p w14:paraId="03B268C9" w14:textId="0E79B7AB" w:rsidR="003E1008" w:rsidRPr="00952F25" w:rsidRDefault="00000000">
            <w:pPr>
              <w:pStyle w:val="Instruction"/>
              <w:ind w:left="0"/>
              <w:cnfStyle w:val="000000000000" w:firstRow="0" w:lastRow="0" w:firstColumn="0" w:lastColumn="0" w:oddVBand="0" w:evenVBand="0" w:oddHBand="0" w:evenHBand="0" w:firstRowFirstColumn="0" w:firstRowLastColumn="0" w:lastRowFirstColumn="0" w:lastRowLastColumn="0"/>
              <w:rPr>
                <w:rStyle w:val="ac"/>
                <w:rFonts w:ascii="Franklin Gothic Book" w:hAnsi="Franklin Gothic Book"/>
                <w:i/>
                <w:iCs/>
                <w:color w:val="auto"/>
              </w:rPr>
            </w:pPr>
            <w:sdt>
              <w:sdtPr>
                <w:rPr>
                  <w:rFonts w:ascii="Arial" w:hAnsi="Arial"/>
                  <w:i w:val="0"/>
                  <w:iCs w:val="0"/>
                  <w:color w:val="auto"/>
                  <w:lang w:val="en-US"/>
                </w:rPr>
                <w:id w:val="2065338706"/>
                <w:placeholder>
                  <w:docPart w:val="86B10BC90A034576ACF216D993467E94"/>
                </w:placeholder>
              </w:sdtPr>
              <w:sdtContent>
                <w:sdt>
                  <w:sdtPr>
                    <w:rPr>
                      <w:rFonts w:ascii="Arial" w:eastAsia="Franklin Gothic Book" w:hAnsi="Arial" w:cs="Franklin Gothic Book"/>
                      <w:i w:val="0"/>
                      <w:iCs w:val="0"/>
                      <w:color w:val="auto"/>
                      <w:szCs w:val="21"/>
                    </w:rPr>
                    <w:id w:val="1073167926"/>
                    <w14:checkbox>
                      <w14:checked w14:val="1"/>
                      <w14:checkedState w14:val="2612" w14:font="MS Gothic"/>
                      <w14:uncheckedState w14:val="2610" w14:font="MS Gothic"/>
                    </w14:checkbox>
                  </w:sdtPr>
                  <w:sdtContent>
                    <w:r w:rsidR="000F3D34" w:rsidRPr="000F3D34">
                      <w:rPr>
                        <w:rFonts w:ascii="MS Gothic" w:eastAsia="MS Gothic" w:hAnsi="MS Gothic" w:cs="Franklin Gothic Book" w:hint="eastAsia"/>
                        <w:i w:val="0"/>
                        <w:iCs w:val="0"/>
                        <w:color w:val="auto"/>
                        <w:szCs w:val="21"/>
                      </w:rPr>
                      <w:t>☒</w:t>
                    </w:r>
                  </w:sdtContent>
                </w:sdt>
                <w:r w:rsidR="003E1008" w:rsidRPr="000F3D34">
                  <w:rPr>
                    <w:rFonts w:ascii="MS Gothic" w:eastAsia="MS Gothic" w:hAnsi="MS Gothic"/>
                    <w:i w:val="0"/>
                    <w:iCs w:val="0"/>
                    <w:color w:val="auto"/>
                    <w:lang w:val="en-US"/>
                  </w:rPr>
                  <w:t xml:space="preserve"> </w:t>
                </w:r>
              </w:sdtContent>
            </w:sdt>
            <w:r w:rsidR="003E1008" w:rsidRPr="00952F25">
              <w:rPr>
                <w:rStyle w:val="ac"/>
                <w:rFonts w:ascii="Franklin Gothic Book" w:hAnsi="Franklin Gothic Book"/>
                <w:i/>
                <w:iCs/>
                <w:color w:val="auto"/>
              </w:rPr>
              <w:t>Ten years, fixed</w:t>
            </w:r>
          </w:p>
          <w:p w14:paraId="0BD53EE1" w14:textId="52669B67" w:rsidR="003E1008" w:rsidRPr="00FB7FD9" w:rsidRDefault="00000000">
            <w:pPr>
              <w:pStyle w:val="Instruction"/>
              <w:ind w:left="0"/>
              <w:cnfStyle w:val="000000000000" w:firstRow="0" w:lastRow="0" w:firstColumn="0" w:lastColumn="0" w:oddVBand="0" w:evenVBand="0" w:oddHBand="0" w:evenHBand="0" w:firstRowFirstColumn="0" w:firstRowLastColumn="0" w:lastRowFirstColumn="0" w:lastRowLastColumn="0"/>
              <w:rPr>
                <w:color w:val="404040" w:themeColor="text1" w:themeTint="BF"/>
              </w:rPr>
            </w:pPr>
            <w:sdt>
              <w:sdtPr>
                <w:rPr>
                  <w:rFonts w:ascii="Arial" w:hAnsi="Arial"/>
                  <w:i w:val="0"/>
                  <w:iCs w:val="0"/>
                  <w:color w:val="auto"/>
                  <w:lang w:val="en-US"/>
                </w:rPr>
                <w:id w:val="778710093"/>
                <w:placeholder>
                  <w:docPart w:val="86B10BC90A034576ACF216D993467E94"/>
                </w:placeholder>
              </w:sdtPr>
              <w:sdtContent>
                <w:r w:rsidR="003E1008" w:rsidRPr="00952F25">
                  <w:rPr>
                    <w:rFonts w:ascii="MS Gothic" w:eastAsia="MS Gothic" w:hAnsi="MS Gothic"/>
                    <w:i w:val="0"/>
                    <w:iCs w:val="0"/>
                    <w:color w:val="auto"/>
                    <w:lang w:val="en-US"/>
                  </w:rPr>
                  <w:t xml:space="preserve">☐ </w:t>
                </w:r>
              </w:sdtContent>
            </w:sdt>
            <w:r w:rsidR="003E1008" w:rsidRPr="00952F25">
              <w:rPr>
                <w:rStyle w:val="ac"/>
                <w:rFonts w:ascii="Franklin Gothic Book" w:hAnsi="Franklin Gothic Book"/>
                <w:i/>
                <w:iCs/>
                <w:color w:val="auto"/>
              </w:rPr>
              <w:t>Other</w:t>
            </w:r>
            <w:r w:rsidR="00B903F1" w:rsidRPr="00952F25">
              <w:rPr>
                <w:rStyle w:val="ac"/>
                <w:rFonts w:ascii="Franklin Gothic Book" w:hAnsi="Franklin Gothic Book"/>
                <w:i/>
                <w:iCs/>
                <w:color w:val="auto"/>
              </w:rPr>
              <w:t xml:space="preserve"> (state the selected</w:t>
            </w:r>
            <w:r w:rsidR="003E1008" w:rsidRPr="00952F25">
              <w:rPr>
                <w:rStyle w:val="ac"/>
                <w:rFonts w:ascii="Franklin Gothic Book" w:hAnsi="Franklin Gothic Book"/>
                <w:i/>
                <w:iCs/>
                <w:color w:val="auto"/>
              </w:rPr>
              <w:t xml:space="preserve"> crediting period and justify how it </w:t>
            </w:r>
            <w:r w:rsidR="00B903F1" w:rsidRPr="00952F25">
              <w:rPr>
                <w:rStyle w:val="ac"/>
                <w:rFonts w:ascii="Franklin Gothic Book" w:hAnsi="Franklin Gothic Book"/>
                <w:i/>
                <w:iCs/>
                <w:color w:val="auto"/>
              </w:rPr>
              <w:t>conforms with</w:t>
            </w:r>
            <w:r w:rsidR="003E1008" w:rsidRPr="00952F25">
              <w:rPr>
                <w:rStyle w:val="ac"/>
                <w:rFonts w:ascii="Franklin Gothic Book" w:hAnsi="Franklin Gothic Book"/>
                <w:i/>
                <w:iCs/>
                <w:color w:val="auto"/>
              </w:rPr>
              <w:t xml:space="preserve"> the VCS </w:t>
            </w:r>
            <w:r w:rsidR="00B903F1" w:rsidRPr="00952F25">
              <w:rPr>
                <w:rStyle w:val="ac"/>
                <w:rFonts w:ascii="Franklin Gothic Book" w:hAnsi="Franklin Gothic Book"/>
                <w:i/>
                <w:iCs/>
                <w:color w:val="auto"/>
              </w:rPr>
              <w:t>Program</w:t>
            </w:r>
            <w:r w:rsidR="003E1008" w:rsidRPr="00952F25">
              <w:rPr>
                <w:rStyle w:val="ac"/>
                <w:rFonts w:ascii="Franklin Gothic Book" w:hAnsi="Franklin Gothic Book"/>
                <w:i/>
                <w:iCs/>
                <w:color w:val="auto"/>
              </w:rPr>
              <w:t xml:space="preserve"> </w:t>
            </w:r>
            <w:r w:rsidR="000A67C6" w:rsidRPr="00952F25">
              <w:rPr>
                <w:rStyle w:val="ac"/>
                <w:rFonts w:ascii="Franklin Gothic Book" w:hAnsi="Franklin Gothic Book"/>
                <w:i/>
                <w:iCs/>
                <w:color w:val="auto"/>
              </w:rPr>
              <w:t>requirements</w:t>
            </w:r>
            <w:r w:rsidR="00B903F1" w:rsidRPr="00952F25">
              <w:rPr>
                <w:rStyle w:val="ac"/>
                <w:rFonts w:ascii="Franklin Gothic Book" w:hAnsi="Franklin Gothic Book"/>
                <w:i/>
                <w:iCs/>
                <w:color w:val="auto"/>
              </w:rPr>
              <w:t>)</w:t>
            </w:r>
          </w:p>
        </w:tc>
      </w:tr>
      <w:tr w:rsidR="003E1008" w14:paraId="6F5F03A0" w14:textId="77777777">
        <w:trPr>
          <w:trHeight w:val="300"/>
        </w:trPr>
        <w:tc>
          <w:tcPr>
            <w:cnfStyle w:val="001000000000" w:firstRow="0" w:lastRow="0" w:firstColumn="1" w:lastColumn="0" w:oddVBand="0" w:evenVBand="0" w:oddHBand="0" w:evenHBand="0" w:firstRowFirstColumn="0" w:firstRowLastColumn="0" w:lastRowFirstColumn="0" w:lastRowLastColumn="0"/>
            <w:tcW w:w="2265" w:type="dxa"/>
          </w:tcPr>
          <w:p w14:paraId="5B778C19" w14:textId="10D19CDD" w:rsidR="003E1008" w:rsidRPr="00FB7FD9" w:rsidRDefault="003E1008">
            <w:pPr>
              <w:pStyle w:val="Instruction"/>
              <w:ind w:left="0"/>
              <w:rPr>
                <w:rStyle w:val="ac"/>
                <w:rFonts w:ascii="Franklin Gothic Book" w:hAnsi="Franklin Gothic Book"/>
                <w:color w:val="FFFFFF" w:themeColor="background1"/>
              </w:rPr>
            </w:pPr>
            <w:r w:rsidRPr="00FB7FD9">
              <w:rPr>
                <w:rStyle w:val="ac"/>
                <w:rFonts w:ascii="Franklin Gothic Book" w:hAnsi="Franklin Gothic Book"/>
                <w:color w:val="FFFFFF" w:themeColor="background1"/>
              </w:rPr>
              <w:lastRenderedPageBreak/>
              <w:t xml:space="preserve">Start </w:t>
            </w:r>
            <w:r w:rsidR="004E23D5" w:rsidRPr="76D23440">
              <w:rPr>
                <w:rStyle w:val="ac"/>
                <w:rFonts w:ascii="Franklin Gothic Book" w:hAnsi="Franklin Gothic Book"/>
                <w:color w:val="FFFFFF" w:themeColor="background1"/>
              </w:rPr>
              <w:t xml:space="preserve">and end </w:t>
            </w:r>
            <w:r w:rsidRPr="00FB7FD9">
              <w:rPr>
                <w:rStyle w:val="ac"/>
                <w:rFonts w:ascii="Franklin Gothic Book" w:hAnsi="Franklin Gothic Book"/>
                <w:color w:val="FFFFFF" w:themeColor="background1"/>
              </w:rPr>
              <w:t>date of first or fixed crediting period</w:t>
            </w:r>
            <w:r w:rsidR="004E23D5" w:rsidRPr="00FB7FD9">
              <w:rPr>
                <w:rStyle w:val="ac"/>
                <w:rFonts w:ascii="Franklin Gothic Book" w:hAnsi="Franklin Gothic Book"/>
                <w:color w:val="FFFFFF" w:themeColor="background1"/>
              </w:rPr>
              <w:t xml:space="preserve"> </w:t>
            </w:r>
          </w:p>
        </w:tc>
        <w:tc>
          <w:tcPr>
            <w:tcW w:w="6375" w:type="dxa"/>
            <w:shd w:val="clear" w:color="auto" w:fill="F2F2F2" w:themeFill="background1" w:themeFillShade="F2"/>
          </w:tcPr>
          <w:p w14:paraId="14467E11" w14:textId="25A6CD77" w:rsidR="003E1008" w:rsidRPr="00952F25" w:rsidRDefault="002B2BEE">
            <w:pPr>
              <w:pStyle w:val="Instruction"/>
              <w:ind w:left="0"/>
              <w:cnfStyle w:val="000000000000" w:firstRow="0" w:lastRow="0" w:firstColumn="0" w:lastColumn="0" w:oddVBand="0" w:evenVBand="0" w:oddHBand="0" w:evenHBand="0" w:firstRowFirstColumn="0" w:firstRowLastColumn="0" w:lastRowFirstColumn="0" w:lastRowLastColumn="0"/>
              <w:rPr>
                <w:rStyle w:val="ac"/>
                <w:rFonts w:ascii="Franklin Gothic Book" w:hAnsi="Franklin Gothic Book"/>
                <w:color w:val="FFFFFF" w:themeColor="background1"/>
              </w:rPr>
            </w:pPr>
            <w:r>
              <w:rPr>
                <w:rStyle w:val="ac"/>
                <w:rFonts w:ascii="Franklin Gothic Book" w:hAnsi="Franklin Gothic Book"/>
                <w:color w:val="auto"/>
              </w:rPr>
              <w:t>06/08</w:t>
            </w:r>
            <w:r w:rsidR="00530CAB">
              <w:rPr>
                <w:rStyle w:val="ac"/>
                <w:rFonts w:ascii="Franklin Gothic Book" w:hAnsi="Franklin Gothic Book"/>
                <w:color w:val="auto"/>
              </w:rPr>
              <w:t>/2022</w:t>
            </w:r>
            <w:r w:rsidR="00952F25" w:rsidRPr="00952F25">
              <w:rPr>
                <w:rStyle w:val="ac"/>
                <w:rFonts w:ascii="Franklin Gothic Book" w:hAnsi="Franklin Gothic Book"/>
                <w:color w:val="auto"/>
              </w:rPr>
              <w:t xml:space="preserve"> to </w:t>
            </w:r>
            <w:r>
              <w:rPr>
                <w:rStyle w:val="ac"/>
                <w:rFonts w:ascii="Franklin Gothic Book" w:hAnsi="Franklin Gothic Book"/>
                <w:color w:val="auto"/>
              </w:rPr>
              <w:t>05/08</w:t>
            </w:r>
            <w:r w:rsidR="00952F25" w:rsidRPr="00952F25">
              <w:rPr>
                <w:rStyle w:val="ac"/>
                <w:rFonts w:ascii="Franklin Gothic Book" w:hAnsi="Franklin Gothic Book"/>
                <w:color w:val="auto"/>
              </w:rPr>
              <w:t>/2032</w:t>
            </w:r>
          </w:p>
        </w:tc>
      </w:tr>
    </w:tbl>
    <w:p w14:paraId="4ECE86B6" w14:textId="537EBA35" w:rsidR="00D53EFA" w:rsidRDefault="003212D7" w:rsidP="00B91FDE">
      <w:pPr>
        <w:pStyle w:val="2"/>
        <w:ind w:left="720" w:hanging="720"/>
      </w:pPr>
      <w:bookmarkStart w:id="34" w:name="_Toc144123462"/>
      <w:bookmarkStart w:id="35" w:name="_Toc162517513"/>
      <w:r>
        <w:t>Project Location</w:t>
      </w:r>
      <w:bookmarkEnd w:id="34"/>
      <w:bookmarkEnd w:id="35"/>
    </w:p>
    <w:p w14:paraId="6577CE55" w14:textId="0B2503BC" w:rsidR="000F3D34" w:rsidRDefault="000F3D34" w:rsidP="000F3D34">
      <w:pPr>
        <w:pStyle w:val="Instruction"/>
        <w:rPr>
          <w:i w:val="0"/>
          <w:iCs w:val="0"/>
          <w:color w:val="auto"/>
        </w:rPr>
      </w:pPr>
      <w:r w:rsidRPr="00C23986">
        <w:rPr>
          <w:i w:val="0"/>
          <w:iCs w:val="0"/>
          <w:color w:val="auto"/>
        </w:rPr>
        <w:t>The</w:t>
      </w:r>
      <w:r w:rsidRPr="00C23986">
        <w:rPr>
          <w:rFonts w:eastAsiaTheme="minorEastAsia" w:hint="eastAsia"/>
          <w:i w:val="0"/>
          <w:iCs w:val="0"/>
          <w:color w:val="auto"/>
          <w:lang w:eastAsia="zh-CN"/>
        </w:rPr>
        <w:t xml:space="preserve"> </w:t>
      </w:r>
      <w:r w:rsidRPr="00C23986">
        <w:rPr>
          <w:i w:val="0"/>
          <w:iCs w:val="0"/>
          <w:color w:val="auto"/>
        </w:rPr>
        <w:t xml:space="preserve">project location </w:t>
      </w:r>
      <w:r>
        <w:rPr>
          <w:i w:val="0"/>
          <w:iCs w:val="0"/>
          <w:color w:val="auto"/>
        </w:rPr>
        <w:t>is</w:t>
      </w:r>
      <w:r w:rsidRPr="00C23986">
        <w:rPr>
          <w:i w:val="0"/>
          <w:iCs w:val="0"/>
          <w:color w:val="auto"/>
        </w:rPr>
        <w:t xml:space="preserve"> </w:t>
      </w:r>
      <w:r w:rsidRPr="00F32980">
        <w:rPr>
          <w:i w:val="0"/>
          <w:iCs w:val="0"/>
          <w:color w:val="auto"/>
        </w:rPr>
        <w:t xml:space="preserve">in </w:t>
      </w:r>
      <w:r>
        <w:rPr>
          <w:i w:val="0"/>
          <w:iCs w:val="0"/>
          <w:color w:val="auto"/>
        </w:rPr>
        <w:t xml:space="preserve">the </w:t>
      </w:r>
      <w:r w:rsidRPr="00F32980">
        <w:rPr>
          <w:i w:val="0"/>
          <w:iCs w:val="0"/>
          <w:color w:val="auto"/>
        </w:rPr>
        <w:t xml:space="preserve">Republic of </w:t>
      </w:r>
      <w:r w:rsidR="002B2BEE">
        <w:rPr>
          <w:i w:val="0"/>
          <w:iCs w:val="0"/>
          <w:color w:val="auto"/>
        </w:rPr>
        <w:t>Madagascar</w:t>
      </w:r>
      <w:r>
        <w:rPr>
          <w:i w:val="0"/>
          <w:iCs w:val="0"/>
          <w:color w:val="auto"/>
        </w:rPr>
        <w:t>.</w:t>
      </w:r>
    </w:p>
    <w:p w14:paraId="40338D16" w14:textId="260CEAF0" w:rsidR="000F3D34" w:rsidRDefault="002B2BEE" w:rsidP="000F3D34">
      <w:pPr>
        <w:pStyle w:val="Instruction"/>
        <w:jc w:val="center"/>
        <w:rPr>
          <w:rFonts w:eastAsiaTheme="minorEastAsia"/>
          <w:i w:val="0"/>
          <w:iCs w:val="0"/>
          <w:color w:val="auto"/>
          <w:lang w:eastAsia="zh-CN"/>
        </w:rPr>
      </w:pPr>
      <w:bookmarkStart w:id="36" w:name="_Hlk101947484"/>
      <w:r>
        <w:rPr>
          <w:noProof/>
        </w:rPr>
        <w:drawing>
          <wp:anchor distT="0" distB="0" distL="114300" distR="114300" simplePos="0" relativeHeight="251669504" behindDoc="0" locked="0" layoutInCell="1" allowOverlap="1" wp14:anchorId="1E74EE89" wp14:editId="27159B0B">
            <wp:simplePos x="0" y="0"/>
            <wp:positionH relativeFrom="column">
              <wp:posOffset>1804946</wp:posOffset>
            </wp:positionH>
            <wp:positionV relativeFrom="paragraph">
              <wp:posOffset>2032801</wp:posOffset>
            </wp:positionV>
            <wp:extent cx="3296285" cy="4347845"/>
            <wp:effectExtent l="0" t="0" r="0" b="0"/>
            <wp:wrapTopAndBottom/>
            <wp:docPr id="2053541731" name="图片 2053541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96285" cy="4347845"/>
                    </a:xfrm>
                    <a:prstGeom prst="rect">
                      <a:avLst/>
                    </a:prstGeom>
                    <a:noFill/>
                    <a:ln>
                      <a:noFill/>
                    </a:ln>
                  </pic:spPr>
                </pic:pic>
              </a:graphicData>
            </a:graphic>
            <wp14:sizeRelH relativeFrom="page">
              <wp14:pctWidth>0</wp14:pctWidth>
            </wp14:sizeRelH>
            <wp14:sizeRelV relativeFrom="page">
              <wp14:pctHeight>0</wp14:pctHeight>
            </wp14:sizeRelV>
          </wp:anchor>
        </w:drawing>
      </w:r>
      <w:r w:rsidR="000F3D34">
        <w:rPr>
          <w:rFonts w:eastAsiaTheme="minorEastAsia" w:hint="eastAsia"/>
          <w:i w:val="0"/>
          <w:iCs w:val="0"/>
          <w:color w:val="auto"/>
          <w:lang w:eastAsia="zh-CN"/>
        </w:rPr>
        <w:t>T</w:t>
      </w:r>
      <w:r w:rsidR="000F3D34">
        <w:rPr>
          <w:rFonts w:eastAsiaTheme="minorEastAsia"/>
          <w:i w:val="0"/>
          <w:iCs w:val="0"/>
          <w:color w:val="auto"/>
          <w:lang w:eastAsia="zh-CN"/>
        </w:rPr>
        <w:t>able 1: G</w:t>
      </w:r>
      <w:r w:rsidR="000F3D34" w:rsidRPr="00756134">
        <w:rPr>
          <w:rFonts w:eastAsiaTheme="minorEastAsia"/>
          <w:i w:val="0"/>
          <w:iCs w:val="0"/>
          <w:color w:val="auto"/>
          <w:lang w:eastAsia="zh-CN"/>
        </w:rPr>
        <w:t>eographical coordinates</w:t>
      </w:r>
      <w:r w:rsidR="000F3D34">
        <w:rPr>
          <w:rFonts w:eastAsiaTheme="minorEastAsia"/>
          <w:i w:val="0"/>
          <w:iCs w:val="0"/>
          <w:color w:val="auto"/>
          <w:lang w:eastAsia="zh-CN"/>
        </w:rPr>
        <w:t xml:space="preserve"> of the</w:t>
      </w:r>
      <w:r w:rsidR="000F3D34" w:rsidRPr="00022A71">
        <w:rPr>
          <w:rFonts w:eastAsiaTheme="minorEastAsia"/>
          <w:i w:val="0"/>
          <w:iCs w:val="0"/>
          <w:color w:val="auto"/>
          <w:lang w:eastAsia="zh-CN"/>
        </w:rPr>
        <w:t xml:space="preserve"> Republic of</w:t>
      </w:r>
      <w:r w:rsidR="000F3D34">
        <w:rPr>
          <w:rFonts w:eastAsiaTheme="minorEastAsia"/>
          <w:i w:val="0"/>
          <w:iCs w:val="0"/>
          <w:color w:val="auto"/>
          <w:lang w:eastAsia="zh-CN"/>
        </w:rPr>
        <w:t xml:space="preserve"> </w:t>
      </w:r>
      <w:r>
        <w:rPr>
          <w:rFonts w:eastAsiaTheme="minorEastAsia"/>
          <w:i w:val="0"/>
          <w:iCs w:val="0"/>
          <w:color w:val="auto"/>
          <w:lang w:eastAsia="zh-CN"/>
        </w:rPr>
        <w:t>Madagascar</w:t>
      </w:r>
    </w:p>
    <w:tbl>
      <w:tblPr>
        <w:tblStyle w:val="affb"/>
        <w:tblW w:w="0" w:type="auto"/>
        <w:tblInd w:w="1875" w:type="dxa"/>
        <w:tblLook w:val="04A0" w:firstRow="1" w:lastRow="0" w:firstColumn="1" w:lastColumn="0" w:noHBand="0" w:noVBand="1"/>
      </w:tblPr>
      <w:tblGrid>
        <w:gridCol w:w="1739"/>
        <w:gridCol w:w="2624"/>
        <w:gridCol w:w="2201"/>
      </w:tblGrid>
      <w:tr w:rsidR="002B2BEE" w14:paraId="5D528F24" w14:textId="77777777" w:rsidTr="00CB1A71">
        <w:tc>
          <w:tcPr>
            <w:tcW w:w="1739" w:type="dxa"/>
          </w:tcPr>
          <w:p w14:paraId="69F85D2C" w14:textId="77777777" w:rsidR="002B2BEE" w:rsidRDefault="002B2BEE" w:rsidP="00CB1A71">
            <w:pPr>
              <w:pStyle w:val="Instruction"/>
              <w:ind w:left="0"/>
              <w:rPr>
                <w:rFonts w:eastAsiaTheme="minorEastAsia"/>
                <w:i w:val="0"/>
                <w:iCs w:val="0"/>
                <w:color w:val="auto"/>
                <w:lang w:eastAsia="zh-CN"/>
              </w:rPr>
            </w:pPr>
            <w:bookmarkStart w:id="37" w:name="_Hlk102665276"/>
            <w:bookmarkStart w:id="38" w:name="_Hlk101946374"/>
            <w:bookmarkStart w:id="39" w:name="_Hlk101299177"/>
            <w:bookmarkEnd w:id="36"/>
            <w:r w:rsidRPr="008E5EAD">
              <w:rPr>
                <w:rFonts w:eastAsiaTheme="minorEastAsia"/>
                <w:i w:val="0"/>
                <w:iCs w:val="0"/>
                <w:color w:val="auto"/>
                <w:lang w:eastAsia="zh-CN"/>
              </w:rPr>
              <w:t>Orientation</w:t>
            </w:r>
          </w:p>
        </w:tc>
        <w:tc>
          <w:tcPr>
            <w:tcW w:w="2624" w:type="dxa"/>
          </w:tcPr>
          <w:p w14:paraId="781B460F" w14:textId="77777777" w:rsidR="002B2BEE" w:rsidRDefault="002B2BEE" w:rsidP="00CB1A71">
            <w:pPr>
              <w:pStyle w:val="Instruction"/>
              <w:ind w:left="0"/>
              <w:rPr>
                <w:rFonts w:eastAsiaTheme="minorEastAsia"/>
                <w:i w:val="0"/>
                <w:iCs w:val="0"/>
                <w:color w:val="auto"/>
                <w:lang w:eastAsia="zh-CN"/>
              </w:rPr>
            </w:pPr>
            <w:r w:rsidRPr="008E5EAD">
              <w:rPr>
                <w:rFonts w:eastAsiaTheme="minorEastAsia"/>
                <w:i w:val="0"/>
                <w:iCs w:val="0"/>
                <w:color w:val="auto"/>
                <w:lang w:eastAsia="zh-CN"/>
              </w:rPr>
              <w:t>Latitude</w:t>
            </w:r>
          </w:p>
        </w:tc>
        <w:tc>
          <w:tcPr>
            <w:tcW w:w="2201" w:type="dxa"/>
          </w:tcPr>
          <w:p w14:paraId="495BAEED" w14:textId="77777777" w:rsidR="002B2BEE" w:rsidRPr="008E5EAD" w:rsidRDefault="002B2BEE" w:rsidP="00CB1A71">
            <w:pPr>
              <w:pStyle w:val="Instruction"/>
              <w:ind w:left="0"/>
              <w:rPr>
                <w:rFonts w:eastAsiaTheme="minorEastAsia"/>
                <w:i w:val="0"/>
                <w:iCs w:val="0"/>
                <w:color w:val="auto"/>
                <w:lang w:eastAsia="zh-CN"/>
              </w:rPr>
            </w:pPr>
            <w:r w:rsidRPr="004624B5">
              <w:rPr>
                <w:rFonts w:eastAsiaTheme="minorEastAsia"/>
                <w:i w:val="0"/>
                <w:iCs w:val="0"/>
                <w:color w:val="auto"/>
                <w:lang w:eastAsia="zh-CN"/>
              </w:rPr>
              <w:t>Longitude</w:t>
            </w:r>
          </w:p>
        </w:tc>
      </w:tr>
      <w:tr w:rsidR="002B2BEE" w14:paraId="580ECE05" w14:textId="77777777" w:rsidTr="00CB1A71">
        <w:tc>
          <w:tcPr>
            <w:tcW w:w="1739" w:type="dxa"/>
          </w:tcPr>
          <w:p w14:paraId="434A3823" w14:textId="77777777" w:rsidR="002B2BEE" w:rsidRDefault="002B2BEE" w:rsidP="00CB1A71">
            <w:pPr>
              <w:pStyle w:val="Instruction"/>
              <w:ind w:left="0"/>
              <w:rPr>
                <w:rFonts w:eastAsiaTheme="minorEastAsia"/>
                <w:i w:val="0"/>
                <w:iCs w:val="0"/>
                <w:color w:val="auto"/>
                <w:lang w:eastAsia="zh-CN"/>
              </w:rPr>
            </w:pPr>
            <w:r>
              <w:rPr>
                <w:rFonts w:eastAsiaTheme="minorEastAsia" w:hint="eastAsia"/>
                <w:i w:val="0"/>
                <w:iCs w:val="0"/>
                <w:color w:val="auto"/>
                <w:lang w:eastAsia="zh-CN"/>
              </w:rPr>
              <w:t>E</w:t>
            </w:r>
            <w:r>
              <w:rPr>
                <w:rFonts w:eastAsiaTheme="minorEastAsia"/>
                <w:i w:val="0"/>
                <w:iCs w:val="0"/>
                <w:color w:val="auto"/>
                <w:lang w:eastAsia="zh-CN"/>
              </w:rPr>
              <w:t>astmost</w:t>
            </w:r>
          </w:p>
        </w:tc>
        <w:tc>
          <w:tcPr>
            <w:tcW w:w="2624" w:type="dxa"/>
          </w:tcPr>
          <w:p w14:paraId="11586B50" w14:textId="77777777" w:rsidR="002B2BEE" w:rsidRDefault="002B2BEE" w:rsidP="00CB1A71">
            <w:pPr>
              <w:pStyle w:val="Instruction"/>
              <w:ind w:left="0"/>
              <w:rPr>
                <w:rFonts w:eastAsiaTheme="minorEastAsia"/>
                <w:i w:val="0"/>
                <w:iCs w:val="0"/>
                <w:color w:val="auto"/>
                <w:lang w:eastAsia="zh-CN"/>
              </w:rPr>
            </w:pPr>
            <w:r>
              <w:rPr>
                <w:rFonts w:eastAsiaTheme="minorEastAsia"/>
                <w:i w:val="0"/>
                <w:iCs w:val="0"/>
                <w:color w:val="auto"/>
                <w:lang w:val="en-US" w:eastAsia="zh-CN"/>
              </w:rPr>
              <w:t>15</w:t>
            </w:r>
            <w:r w:rsidRPr="00C74BE0">
              <w:rPr>
                <w:rFonts w:eastAsiaTheme="minorEastAsia"/>
                <w:i w:val="0"/>
                <w:iCs w:val="0"/>
                <w:color w:val="auto"/>
                <w:lang w:val="en-US" w:eastAsia="zh-CN"/>
              </w:rPr>
              <w:t>°</w:t>
            </w:r>
            <w:r>
              <w:rPr>
                <w:rFonts w:eastAsiaTheme="minorEastAsia"/>
                <w:i w:val="0"/>
                <w:iCs w:val="0"/>
                <w:color w:val="auto"/>
                <w:lang w:val="en-US" w:eastAsia="zh-CN"/>
              </w:rPr>
              <w:t>20</w:t>
            </w:r>
            <w:r w:rsidRPr="00C74BE0">
              <w:rPr>
                <w:rFonts w:eastAsiaTheme="minorEastAsia"/>
                <w:i w:val="0"/>
                <w:iCs w:val="0"/>
                <w:color w:val="auto"/>
                <w:lang w:val="en-US" w:eastAsia="zh-CN"/>
              </w:rPr>
              <w:t>′</w:t>
            </w:r>
            <w:r>
              <w:rPr>
                <w:rFonts w:eastAsiaTheme="minorEastAsia"/>
                <w:i w:val="0"/>
                <w:iCs w:val="0"/>
                <w:color w:val="auto"/>
                <w:lang w:val="en-US" w:eastAsia="zh-CN"/>
              </w:rPr>
              <w:t>16</w:t>
            </w:r>
            <w:r w:rsidRPr="00C74BE0">
              <w:rPr>
                <w:rFonts w:eastAsiaTheme="minorEastAsia"/>
                <w:i w:val="0"/>
                <w:iCs w:val="0"/>
                <w:color w:val="auto"/>
                <w:lang w:val="en-US" w:eastAsia="zh-CN"/>
              </w:rPr>
              <w:t>″</w:t>
            </w:r>
            <w:r>
              <w:rPr>
                <w:rFonts w:eastAsiaTheme="minorEastAsia"/>
                <w:i w:val="0"/>
                <w:iCs w:val="0"/>
                <w:color w:val="auto"/>
                <w:lang w:val="en-US" w:eastAsia="zh-CN"/>
              </w:rPr>
              <w:t xml:space="preserve"> S</w:t>
            </w:r>
          </w:p>
        </w:tc>
        <w:tc>
          <w:tcPr>
            <w:tcW w:w="2201" w:type="dxa"/>
          </w:tcPr>
          <w:p w14:paraId="08199250" w14:textId="77777777" w:rsidR="002B2BEE" w:rsidRDefault="002B2BEE" w:rsidP="00CB1A71">
            <w:pPr>
              <w:pStyle w:val="Instruction"/>
              <w:ind w:left="0"/>
              <w:rPr>
                <w:rFonts w:eastAsiaTheme="minorEastAsia"/>
                <w:i w:val="0"/>
                <w:iCs w:val="0"/>
                <w:color w:val="auto"/>
                <w:lang w:eastAsia="zh-CN"/>
              </w:rPr>
            </w:pPr>
            <w:r>
              <w:rPr>
                <w:rFonts w:eastAsiaTheme="minorEastAsia"/>
                <w:i w:val="0"/>
                <w:iCs w:val="0"/>
                <w:color w:val="auto"/>
                <w:lang w:eastAsia="zh-CN"/>
              </w:rPr>
              <w:t>50</w:t>
            </w:r>
            <w:r w:rsidRPr="00C74BE0">
              <w:rPr>
                <w:rFonts w:eastAsiaTheme="minorEastAsia"/>
                <w:i w:val="0"/>
                <w:iCs w:val="0"/>
                <w:color w:val="auto"/>
                <w:lang w:eastAsia="zh-CN"/>
              </w:rPr>
              <w:t>°</w:t>
            </w:r>
            <w:r>
              <w:rPr>
                <w:rFonts w:eastAsiaTheme="minorEastAsia"/>
                <w:i w:val="0"/>
                <w:iCs w:val="0"/>
                <w:color w:val="auto"/>
                <w:lang w:eastAsia="zh-CN"/>
              </w:rPr>
              <w:t>32</w:t>
            </w:r>
            <w:r w:rsidRPr="00C74BE0">
              <w:rPr>
                <w:rFonts w:eastAsiaTheme="minorEastAsia"/>
                <w:i w:val="0"/>
                <w:iCs w:val="0"/>
                <w:color w:val="auto"/>
                <w:lang w:eastAsia="zh-CN"/>
              </w:rPr>
              <w:t>′</w:t>
            </w:r>
            <w:r>
              <w:rPr>
                <w:rFonts w:eastAsiaTheme="minorEastAsia"/>
                <w:i w:val="0"/>
                <w:iCs w:val="0"/>
                <w:color w:val="auto"/>
                <w:lang w:eastAsia="zh-CN"/>
              </w:rPr>
              <w:t>28</w:t>
            </w:r>
            <w:r w:rsidRPr="00C74BE0">
              <w:rPr>
                <w:rFonts w:eastAsiaTheme="minorEastAsia"/>
                <w:i w:val="0"/>
                <w:iCs w:val="0"/>
                <w:color w:val="auto"/>
                <w:lang w:eastAsia="zh-CN"/>
              </w:rPr>
              <w:t>″</w:t>
            </w:r>
            <w:r>
              <w:rPr>
                <w:rFonts w:eastAsiaTheme="minorEastAsia"/>
                <w:i w:val="0"/>
                <w:iCs w:val="0"/>
                <w:color w:val="auto"/>
                <w:lang w:eastAsia="zh-CN"/>
              </w:rPr>
              <w:t xml:space="preserve"> </w:t>
            </w:r>
            <w:r w:rsidRPr="00C74BE0">
              <w:rPr>
                <w:rFonts w:eastAsiaTheme="minorEastAsia"/>
                <w:i w:val="0"/>
                <w:iCs w:val="0"/>
                <w:color w:val="auto"/>
                <w:lang w:eastAsia="zh-CN"/>
              </w:rPr>
              <w:t>E</w:t>
            </w:r>
          </w:p>
        </w:tc>
      </w:tr>
      <w:tr w:rsidR="002B2BEE" w14:paraId="3302DB4D" w14:textId="77777777" w:rsidTr="00CB1A71">
        <w:tc>
          <w:tcPr>
            <w:tcW w:w="1739" w:type="dxa"/>
          </w:tcPr>
          <w:p w14:paraId="4B02702E" w14:textId="77777777" w:rsidR="002B2BEE" w:rsidRDefault="002B2BEE" w:rsidP="00CB1A71">
            <w:pPr>
              <w:pStyle w:val="Instruction"/>
              <w:ind w:left="0"/>
              <w:rPr>
                <w:rFonts w:eastAsiaTheme="minorEastAsia"/>
                <w:i w:val="0"/>
                <w:iCs w:val="0"/>
                <w:color w:val="auto"/>
                <w:lang w:eastAsia="zh-CN"/>
              </w:rPr>
            </w:pPr>
            <w:r>
              <w:rPr>
                <w:rFonts w:eastAsiaTheme="minorEastAsia" w:hint="eastAsia"/>
                <w:i w:val="0"/>
                <w:iCs w:val="0"/>
                <w:color w:val="auto"/>
                <w:lang w:eastAsia="zh-CN"/>
              </w:rPr>
              <w:t>W</w:t>
            </w:r>
            <w:r>
              <w:rPr>
                <w:rFonts w:eastAsiaTheme="minorEastAsia"/>
                <w:i w:val="0"/>
                <w:iCs w:val="0"/>
                <w:color w:val="auto"/>
                <w:lang w:eastAsia="zh-CN"/>
              </w:rPr>
              <w:t>estmost</w:t>
            </w:r>
          </w:p>
        </w:tc>
        <w:tc>
          <w:tcPr>
            <w:tcW w:w="2624" w:type="dxa"/>
          </w:tcPr>
          <w:p w14:paraId="379670CC" w14:textId="77777777" w:rsidR="002B2BEE" w:rsidRDefault="002B2BEE" w:rsidP="00CB1A71">
            <w:pPr>
              <w:pStyle w:val="Instruction"/>
              <w:ind w:left="0"/>
              <w:rPr>
                <w:rFonts w:eastAsiaTheme="minorEastAsia"/>
                <w:i w:val="0"/>
                <w:iCs w:val="0"/>
                <w:color w:val="auto"/>
                <w:lang w:eastAsia="zh-CN"/>
              </w:rPr>
            </w:pPr>
            <w:r>
              <w:rPr>
                <w:rFonts w:eastAsiaTheme="minorEastAsia"/>
                <w:i w:val="0"/>
                <w:iCs w:val="0"/>
                <w:color w:val="auto"/>
                <w:lang w:val="en-US" w:eastAsia="zh-CN"/>
              </w:rPr>
              <w:t>22</w:t>
            </w:r>
            <w:r w:rsidRPr="00C74BE0">
              <w:rPr>
                <w:rFonts w:eastAsiaTheme="minorEastAsia"/>
                <w:i w:val="0"/>
                <w:iCs w:val="0"/>
                <w:color w:val="auto"/>
                <w:lang w:val="en-US" w:eastAsia="zh-CN"/>
              </w:rPr>
              <w:t>°</w:t>
            </w:r>
            <w:r>
              <w:rPr>
                <w:rFonts w:eastAsiaTheme="minorEastAsia"/>
                <w:i w:val="0"/>
                <w:iCs w:val="0"/>
                <w:color w:val="auto"/>
                <w:lang w:val="en-US" w:eastAsia="zh-CN"/>
              </w:rPr>
              <w:t>10</w:t>
            </w:r>
            <w:r w:rsidRPr="00C74BE0">
              <w:rPr>
                <w:rFonts w:eastAsiaTheme="minorEastAsia"/>
                <w:i w:val="0"/>
                <w:iCs w:val="0"/>
                <w:color w:val="auto"/>
                <w:lang w:val="en-US" w:eastAsia="zh-CN"/>
              </w:rPr>
              <w:t>′</w:t>
            </w:r>
            <w:r>
              <w:rPr>
                <w:rFonts w:eastAsiaTheme="minorEastAsia"/>
                <w:i w:val="0"/>
                <w:iCs w:val="0"/>
                <w:color w:val="auto"/>
                <w:lang w:val="en-US" w:eastAsia="zh-CN"/>
              </w:rPr>
              <w:t>30</w:t>
            </w:r>
            <w:r w:rsidRPr="00C74BE0">
              <w:rPr>
                <w:rFonts w:eastAsiaTheme="minorEastAsia"/>
                <w:i w:val="0"/>
                <w:iCs w:val="0"/>
                <w:color w:val="auto"/>
                <w:lang w:val="en-US" w:eastAsia="zh-CN"/>
              </w:rPr>
              <w:t>″</w:t>
            </w:r>
            <w:r>
              <w:rPr>
                <w:rFonts w:eastAsiaTheme="minorEastAsia"/>
                <w:i w:val="0"/>
                <w:iCs w:val="0"/>
                <w:color w:val="auto"/>
                <w:lang w:val="en-US" w:eastAsia="zh-CN"/>
              </w:rPr>
              <w:t xml:space="preserve"> S</w:t>
            </w:r>
          </w:p>
        </w:tc>
        <w:tc>
          <w:tcPr>
            <w:tcW w:w="2201" w:type="dxa"/>
          </w:tcPr>
          <w:p w14:paraId="21722504" w14:textId="77777777" w:rsidR="002B2BEE" w:rsidRDefault="002B2BEE" w:rsidP="00CB1A71">
            <w:pPr>
              <w:pStyle w:val="Instruction"/>
              <w:ind w:left="0"/>
              <w:rPr>
                <w:rFonts w:eastAsiaTheme="minorEastAsia"/>
                <w:i w:val="0"/>
                <w:iCs w:val="0"/>
                <w:color w:val="auto"/>
                <w:lang w:val="en-US" w:eastAsia="zh-CN"/>
              </w:rPr>
            </w:pPr>
            <w:r>
              <w:rPr>
                <w:rFonts w:eastAsiaTheme="minorEastAsia"/>
                <w:i w:val="0"/>
                <w:iCs w:val="0"/>
                <w:color w:val="auto"/>
                <w:lang w:val="en-US" w:eastAsia="zh-CN"/>
              </w:rPr>
              <w:t>43</w:t>
            </w:r>
            <w:r w:rsidRPr="00C74BE0">
              <w:rPr>
                <w:rFonts w:eastAsiaTheme="minorEastAsia"/>
                <w:i w:val="0"/>
                <w:iCs w:val="0"/>
                <w:color w:val="auto"/>
                <w:lang w:val="en-US" w:eastAsia="zh-CN"/>
              </w:rPr>
              <w:t>°</w:t>
            </w:r>
            <w:r>
              <w:rPr>
                <w:rFonts w:eastAsiaTheme="minorEastAsia"/>
                <w:i w:val="0"/>
                <w:iCs w:val="0"/>
                <w:color w:val="auto"/>
                <w:lang w:val="en-US" w:eastAsia="zh-CN"/>
              </w:rPr>
              <w:t>13</w:t>
            </w:r>
            <w:r w:rsidRPr="00C74BE0">
              <w:rPr>
                <w:rFonts w:eastAsiaTheme="minorEastAsia"/>
                <w:i w:val="0"/>
                <w:iCs w:val="0"/>
                <w:color w:val="auto"/>
                <w:lang w:val="en-US" w:eastAsia="zh-CN"/>
              </w:rPr>
              <w:t>′</w:t>
            </w:r>
            <w:r>
              <w:rPr>
                <w:rFonts w:eastAsiaTheme="minorEastAsia"/>
                <w:i w:val="0"/>
                <w:iCs w:val="0"/>
                <w:color w:val="auto"/>
                <w:lang w:val="en-US" w:eastAsia="zh-CN"/>
              </w:rPr>
              <w:t>24</w:t>
            </w:r>
            <w:r w:rsidRPr="00C74BE0">
              <w:rPr>
                <w:rFonts w:eastAsiaTheme="minorEastAsia"/>
                <w:i w:val="0"/>
                <w:iCs w:val="0"/>
                <w:color w:val="auto"/>
                <w:lang w:val="en-US" w:eastAsia="zh-CN"/>
              </w:rPr>
              <w:t>″</w:t>
            </w:r>
            <w:r>
              <w:rPr>
                <w:rFonts w:eastAsiaTheme="minorEastAsia"/>
                <w:i w:val="0"/>
                <w:iCs w:val="0"/>
                <w:color w:val="auto"/>
                <w:lang w:val="en-US" w:eastAsia="zh-CN"/>
              </w:rPr>
              <w:t xml:space="preserve"> </w:t>
            </w:r>
            <w:r w:rsidRPr="00C74BE0">
              <w:rPr>
                <w:rFonts w:eastAsiaTheme="minorEastAsia"/>
                <w:i w:val="0"/>
                <w:iCs w:val="0"/>
                <w:color w:val="auto"/>
                <w:lang w:val="en-US" w:eastAsia="zh-CN"/>
              </w:rPr>
              <w:t>E</w:t>
            </w:r>
          </w:p>
        </w:tc>
      </w:tr>
      <w:tr w:rsidR="002B2BEE" w14:paraId="0B05E8A7" w14:textId="77777777" w:rsidTr="00CB1A71">
        <w:tc>
          <w:tcPr>
            <w:tcW w:w="1739" w:type="dxa"/>
          </w:tcPr>
          <w:p w14:paraId="0FA3F271" w14:textId="77777777" w:rsidR="002B2BEE" w:rsidRDefault="002B2BEE" w:rsidP="00CB1A71">
            <w:pPr>
              <w:pStyle w:val="Instruction"/>
              <w:ind w:left="0"/>
              <w:rPr>
                <w:rFonts w:eastAsiaTheme="minorEastAsia"/>
                <w:i w:val="0"/>
                <w:iCs w:val="0"/>
                <w:color w:val="auto"/>
                <w:lang w:eastAsia="zh-CN"/>
              </w:rPr>
            </w:pPr>
            <w:r>
              <w:rPr>
                <w:rFonts w:eastAsiaTheme="minorEastAsia" w:hint="eastAsia"/>
                <w:i w:val="0"/>
                <w:iCs w:val="0"/>
                <w:color w:val="auto"/>
                <w:lang w:eastAsia="zh-CN"/>
              </w:rPr>
              <w:t>S</w:t>
            </w:r>
            <w:r>
              <w:rPr>
                <w:rFonts w:eastAsiaTheme="minorEastAsia"/>
                <w:i w:val="0"/>
                <w:iCs w:val="0"/>
                <w:color w:val="auto"/>
                <w:lang w:eastAsia="zh-CN"/>
              </w:rPr>
              <w:t>outhmost</w:t>
            </w:r>
          </w:p>
        </w:tc>
        <w:tc>
          <w:tcPr>
            <w:tcW w:w="2624" w:type="dxa"/>
          </w:tcPr>
          <w:p w14:paraId="1F9887E2" w14:textId="77777777" w:rsidR="002B2BEE" w:rsidRDefault="002B2BEE" w:rsidP="00CB1A71">
            <w:pPr>
              <w:pStyle w:val="Instruction"/>
              <w:ind w:left="0"/>
              <w:rPr>
                <w:rFonts w:eastAsiaTheme="minorEastAsia"/>
                <w:i w:val="0"/>
                <w:iCs w:val="0"/>
                <w:color w:val="auto"/>
                <w:lang w:eastAsia="zh-CN"/>
              </w:rPr>
            </w:pPr>
            <w:r>
              <w:rPr>
                <w:rFonts w:eastAsiaTheme="minorEastAsia"/>
                <w:i w:val="0"/>
                <w:iCs w:val="0"/>
                <w:color w:val="auto"/>
                <w:lang w:val="en-US" w:eastAsia="zh-CN"/>
              </w:rPr>
              <w:t>25</w:t>
            </w:r>
            <w:r w:rsidRPr="00C74BE0">
              <w:rPr>
                <w:rFonts w:eastAsiaTheme="minorEastAsia"/>
                <w:i w:val="0"/>
                <w:iCs w:val="0"/>
                <w:color w:val="auto"/>
                <w:lang w:val="en-US" w:eastAsia="zh-CN"/>
              </w:rPr>
              <w:t>°</w:t>
            </w:r>
            <w:r>
              <w:rPr>
                <w:rFonts w:eastAsiaTheme="minorEastAsia"/>
                <w:i w:val="0"/>
                <w:iCs w:val="0"/>
                <w:color w:val="auto"/>
                <w:lang w:val="en-US" w:eastAsia="zh-CN"/>
              </w:rPr>
              <w:t>35</w:t>
            </w:r>
            <w:r w:rsidRPr="00C74BE0">
              <w:rPr>
                <w:rFonts w:eastAsiaTheme="minorEastAsia"/>
                <w:i w:val="0"/>
                <w:iCs w:val="0"/>
                <w:color w:val="auto"/>
                <w:lang w:val="en-US" w:eastAsia="zh-CN"/>
              </w:rPr>
              <w:t>′</w:t>
            </w:r>
            <w:r>
              <w:rPr>
                <w:rFonts w:eastAsiaTheme="minorEastAsia"/>
                <w:i w:val="0"/>
                <w:iCs w:val="0"/>
                <w:color w:val="auto"/>
                <w:lang w:val="en-US" w:eastAsia="zh-CN"/>
              </w:rPr>
              <w:t>19</w:t>
            </w:r>
            <w:r w:rsidRPr="00C74BE0">
              <w:rPr>
                <w:rFonts w:eastAsiaTheme="minorEastAsia"/>
                <w:i w:val="0"/>
                <w:iCs w:val="0"/>
                <w:color w:val="auto"/>
                <w:lang w:val="en-US" w:eastAsia="zh-CN"/>
              </w:rPr>
              <w:t>″</w:t>
            </w:r>
            <w:r>
              <w:rPr>
                <w:rFonts w:eastAsiaTheme="minorEastAsia"/>
                <w:i w:val="0"/>
                <w:iCs w:val="0"/>
                <w:color w:val="auto"/>
                <w:lang w:val="en-US" w:eastAsia="zh-CN"/>
              </w:rPr>
              <w:t xml:space="preserve"> S</w:t>
            </w:r>
          </w:p>
        </w:tc>
        <w:tc>
          <w:tcPr>
            <w:tcW w:w="2201" w:type="dxa"/>
          </w:tcPr>
          <w:p w14:paraId="39A1B0BC" w14:textId="77777777" w:rsidR="002B2BEE" w:rsidRDefault="002B2BEE" w:rsidP="00CB1A71">
            <w:pPr>
              <w:pStyle w:val="Instruction"/>
              <w:ind w:left="0"/>
              <w:rPr>
                <w:rFonts w:eastAsiaTheme="minorEastAsia"/>
                <w:i w:val="0"/>
                <w:iCs w:val="0"/>
                <w:color w:val="auto"/>
                <w:lang w:val="en-US" w:eastAsia="zh-CN"/>
              </w:rPr>
            </w:pPr>
            <w:r>
              <w:rPr>
                <w:rFonts w:eastAsiaTheme="minorEastAsia"/>
                <w:i w:val="0"/>
                <w:iCs w:val="0"/>
                <w:color w:val="auto"/>
                <w:lang w:val="en-US" w:eastAsia="zh-CN"/>
              </w:rPr>
              <w:t>45</w:t>
            </w:r>
            <w:r w:rsidRPr="00C74BE0">
              <w:rPr>
                <w:rFonts w:eastAsiaTheme="minorEastAsia"/>
                <w:i w:val="0"/>
                <w:iCs w:val="0"/>
                <w:color w:val="auto"/>
                <w:lang w:val="en-US" w:eastAsia="zh-CN"/>
              </w:rPr>
              <w:t>°</w:t>
            </w:r>
            <w:r>
              <w:rPr>
                <w:rFonts w:eastAsiaTheme="minorEastAsia"/>
                <w:i w:val="0"/>
                <w:iCs w:val="0"/>
                <w:color w:val="auto"/>
                <w:lang w:val="en-US" w:eastAsia="zh-CN"/>
              </w:rPr>
              <w:t>10</w:t>
            </w:r>
            <w:r w:rsidRPr="00C74BE0">
              <w:rPr>
                <w:rFonts w:eastAsiaTheme="minorEastAsia"/>
                <w:i w:val="0"/>
                <w:iCs w:val="0"/>
                <w:color w:val="auto"/>
                <w:lang w:val="en-US" w:eastAsia="zh-CN"/>
              </w:rPr>
              <w:t>′</w:t>
            </w:r>
            <w:r>
              <w:rPr>
                <w:rFonts w:eastAsiaTheme="minorEastAsia"/>
                <w:i w:val="0"/>
                <w:iCs w:val="0"/>
                <w:color w:val="auto"/>
                <w:lang w:val="en-US" w:eastAsia="zh-CN"/>
              </w:rPr>
              <w:t>19</w:t>
            </w:r>
            <w:r w:rsidRPr="00C74BE0">
              <w:rPr>
                <w:rFonts w:eastAsiaTheme="minorEastAsia"/>
                <w:i w:val="0"/>
                <w:iCs w:val="0"/>
                <w:color w:val="auto"/>
                <w:lang w:val="en-US" w:eastAsia="zh-CN"/>
              </w:rPr>
              <w:t>″</w:t>
            </w:r>
            <w:r>
              <w:rPr>
                <w:rFonts w:eastAsiaTheme="minorEastAsia"/>
                <w:i w:val="0"/>
                <w:iCs w:val="0"/>
                <w:color w:val="auto"/>
                <w:lang w:val="en-US" w:eastAsia="zh-CN"/>
              </w:rPr>
              <w:t xml:space="preserve"> </w:t>
            </w:r>
            <w:r w:rsidRPr="00C74BE0">
              <w:rPr>
                <w:rFonts w:eastAsiaTheme="minorEastAsia"/>
                <w:i w:val="0"/>
                <w:iCs w:val="0"/>
                <w:color w:val="auto"/>
                <w:lang w:val="en-US" w:eastAsia="zh-CN"/>
              </w:rPr>
              <w:t>E</w:t>
            </w:r>
          </w:p>
        </w:tc>
      </w:tr>
      <w:tr w:rsidR="002B2BEE" w14:paraId="7B05C7B8" w14:textId="77777777" w:rsidTr="00CB1A71">
        <w:tc>
          <w:tcPr>
            <w:tcW w:w="1739" w:type="dxa"/>
          </w:tcPr>
          <w:p w14:paraId="7CBB05A9" w14:textId="77777777" w:rsidR="002B2BEE" w:rsidRDefault="002B2BEE" w:rsidP="00CB1A71">
            <w:pPr>
              <w:pStyle w:val="Instruction"/>
              <w:ind w:left="0"/>
              <w:rPr>
                <w:rFonts w:eastAsiaTheme="minorEastAsia"/>
                <w:i w:val="0"/>
                <w:iCs w:val="0"/>
                <w:color w:val="auto"/>
                <w:lang w:eastAsia="zh-CN"/>
              </w:rPr>
            </w:pPr>
            <w:r>
              <w:rPr>
                <w:rFonts w:eastAsiaTheme="minorEastAsia" w:hint="eastAsia"/>
                <w:i w:val="0"/>
                <w:iCs w:val="0"/>
                <w:color w:val="auto"/>
                <w:lang w:eastAsia="zh-CN"/>
              </w:rPr>
              <w:t>N</w:t>
            </w:r>
            <w:r>
              <w:rPr>
                <w:rFonts w:eastAsiaTheme="minorEastAsia"/>
                <w:i w:val="0"/>
                <w:iCs w:val="0"/>
                <w:color w:val="auto"/>
                <w:lang w:eastAsia="zh-CN"/>
              </w:rPr>
              <w:t>orthmost</w:t>
            </w:r>
          </w:p>
        </w:tc>
        <w:tc>
          <w:tcPr>
            <w:tcW w:w="2624" w:type="dxa"/>
          </w:tcPr>
          <w:p w14:paraId="2DD53109" w14:textId="77777777" w:rsidR="002B2BEE" w:rsidRDefault="002B2BEE" w:rsidP="00CB1A71">
            <w:pPr>
              <w:pStyle w:val="Instruction"/>
              <w:ind w:left="0"/>
              <w:rPr>
                <w:rFonts w:eastAsiaTheme="minorEastAsia"/>
                <w:i w:val="0"/>
                <w:iCs w:val="0"/>
                <w:color w:val="auto"/>
                <w:lang w:eastAsia="zh-CN"/>
              </w:rPr>
            </w:pPr>
            <w:r>
              <w:rPr>
                <w:rFonts w:eastAsiaTheme="minorEastAsia"/>
                <w:i w:val="0"/>
                <w:iCs w:val="0"/>
                <w:color w:val="auto"/>
                <w:lang w:val="en-US" w:eastAsia="zh-CN"/>
              </w:rPr>
              <w:t>12</w:t>
            </w:r>
            <w:r w:rsidRPr="00047221">
              <w:rPr>
                <w:rFonts w:eastAsiaTheme="minorEastAsia"/>
                <w:i w:val="0"/>
                <w:iCs w:val="0"/>
                <w:color w:val="auto"/>
                <w:lang w:val="en-US" w:eastAsia="zh-CN"/>
              </w:rPr>
              <w:t>°</w:t>
            </w:r>
            <w:r>
              <w:rPr>
                <w:rFonts w:eastAsiaTheme="minorEastAsia"/>
                <w:i w:val="0"/>
                <w:iCs w:val="0"/>
                <w:color w:val="auto"/>
                <w:lang w:val="en-US" w:eastAsia="zh-CN"/>
              </w:rPr>
              <w:t>09</w:t>
            </w:r>
            <w:r w:rsidRPr="00047221">
              <w:rPr>
                <w:rFonts w:eastAsiaTheme="minorEastAsia"/>
                <w:i w:val="0"/>
                <w:iCs w:val="0"/>
                <w:color w:val="auto"/>
                <w:lang w:val="en-US" w:eastAsia="zh-CN"/>
              </w:rPr>
              <w:t>′</w:t>
            </w:r>
            <w:r>
              <w:rPr>
                <w:rFonts w:eastAsiaTheme="minorEastAsia"/>
                <w:i w:val="0"/>
                <w:iCs w:val="0"/>
                <w:color w:val="auto"/>
                <w:lang w:val="en-US" w:eastAsia="zh-CN"/>
              </w:rPr>
              <w:t>49</w:t>
            </w:r>
            <w:r w:rsidRPr="00047221">
              <w:rPr>
                <w:rFonts w:eastAsiaTheme="minorEastAsia"/>
                <w:i w:val="0"/>
                <w:iCs w:val="0"/>
                <w:color w:val="auto"/>
                <w:lang w:val="en-US" w:eastAsia="zh-CN"/>
              </w:rPr>
              <w:t xml:space="preserve">″ </w:t>
            </w:r>
            <w:r>
              <w:rPr>
                <w:rFonts w:eastAsiaTheme="minorEastAsia"/>
                <w:i w:val="0"/>
                <w:iCs w:val="0"/>
                <w:color w:val="auto"/>
                <w:lang w:val="en-US" w:eastAsia="zh-CN"/>
              </w:rPr>
              <w:t>S</w:t>
            </w:r>
          </w:p>
        </w:tc>
        <w:tc>
          <w:tcPr>
            <w:tcW w:w="2201" w:type="dxa"/>
          </w:tcPr>
          <w:p w14:paraId="66C6FDDC" w14:textId="77777777" w:rsidR="002B2BEE" w:rsidRDefault="002B2BEE" w:rsidP="00CB1A71">
            <w:pPr>
              <w:pStyle w:val="Instruction"/>
              <w:ind w:left="0"/>
              <w:rPr>
                <w:rFonts w:eastAsiaTheme="minorEastAsia"/>
                <w:i w:val="0"/>
                <w:iCs w:val="0"/>
                <w:color w:val="auto"/>
                <w:lang w:val="en-US" w:eastAsia="zh-CN"/>
              </w:rPr>
            </w:pPr>
            <w:r>
              <w:rPr>
                <w:rFonts w:eastAsiaTheme="minorEastAsia"/>
                <w:i w:val="0"/>
                <w:iCs w:val="0"/>
                <w:color w:val="auto"/>
                <w:lang w:val="en-US" w:eastAsia="zh-CN"/>
              </w:rPr>
              <w:t>49</w:t>
            </w:r>
            <w:r w:rsidRPr="00C74BE0">
              <w:rPr>
                <w:rFonts w:eastAsiaTheme="minorEastAsia"/>
                <w:i w:val="0"/>
                <w:iCs w:val="0"/>
                <w:color w:val="auto"/>
                <w:lang w:val="en-US" w:eastAsia="zh-CN"/>
              </w:rPr>
              <w:t>°</w:t>
            </w:r>
            <w:r>
              <w:rPr>
                <w:rFonts w:eastAsiaTheme="minorEastAsia"/>
                <w:i w:val="0"/>
                <w:iCs w:val="0"/>
                <w:color w:val="auto"/>
                <w:lang w:val="en-US" w:eastAsia="zh-CN"/>
              </w:rPr>
              <w:t>16</w:t>
            </w:r>
            <w:r w:rsidRPr="00C74BE0">
              <w:rPr>
                <w:rFonts w:eastAsiaTheme="minorEastAsia"/>
                <w:i w:val="0"/>
                <w:iCs w:val="0"/>
                <w:color w:val="auto"/>
                <w:lang w:val="en-US" w:eastAsia="zh-CN"/>
              </w:rPr>
              <w:t>′</w:t>
            </w:r>
            <w:r>
              <w:rPr>
                <w:rFonts w:eastAsiaTheme="minorEastAsia"/>
                <w:i w:val="0"/>
                <w:iCs w:val="0"/>
                <w:color w:val="auto"/>
                <w:lang w:val="en-US" w:eastAsia="zh-CN"/>
              </w:rPr>
              <w:t>32</w:t>
            </w:r>
            <w:r w:rsidRPr="00C74BE0">
              <w:rPr>
                <w:rFonts w:eastAsiaTheme="minorEastAsia"/>
                <w:i w:val="0"/>
                <w:iCs w:val="0"/>
                <w:color w:val="auto"/>
                <w:lang w:val="en-US" w:eastAsia="zh-CN"/>
              </w:rPr>
              <w:t>″</w:t>
            </w:r>
            <w:r>
              <w:rPr>
                <w:rFonts w:eastAsiaTheme="minorEastAsia"/>
                <w:i w:val="0"/>
                <w:iCs w:val="0"/>
                <w:color w:val="auto"/>
                <w:lang w:val="en-US" w:eastAsia="zh-CN"/>
              </w:rPr>
              <w:t xml:space="preserve"> </w:t>
            </w:r>
            <w:r w:rsidRPr="00C74BE0">
              <w:rPr>
                <w:rFonts w:eastAsiaTheme="minorEastAsia"/>
                <w:i w:val="0"/>
                <w:iCs w:val="0"/>
                <w:color w:val="auto"/>
                <w:lang w:val="en-US" w:eastAsia="zh-CN"/>
              </w:rPr>
              <w:t>E</w:t>
            </w:r>
          </w:p>
        </w:tc>
      </w:tr>
    </w:tbl>
    <w:bookmarkEnd w:id="37"/>
    <w:p w14:paraId="32B4D8B3" w14:textId="589DB009" w:rsidR="00AE6898" w:rsidRPr="000F3D34" w:rsidRDefault="000F3D34" w:rsidP="000F3D34">
      <w:pPr>
        <w:pStyle w:val="Instruction"/>
        <w:jc w:val="center"/>
        <w:rPr>
          <w:rFonts w:eastAsiaTheme="minorEastAsia"/>
          <w:i w:val="0"/>
          <w:iCs w:val="0"/>
          <w:color w:val="auto"/>
          <w:lang w:eastAsia="zh-CN"/>
        </w:rPr>
      </w:pPr>
      <w:r>
        <w:rPr>
          <w:rFonts w:eastAsiaTheme="minorEastAsia" w:hint="eastAsia"/>
          <w:i w:val="0"/>
          <w:iCs w:val="0"/>
          <w:color w:val="auto"/>
          <w:lang w:eastAsia="zh-CN"/>
        </w:rPr>
        <w:t>F</w:t>
      </w:r>
      <w:r>
        <w:rPr>
          <w:rFonts w:eastAsiaTheme="minorEastAsia"/>
          <w:i w:val="0"/>
          <w:iCs w:val="0"/>
          <w:color w:val="auto"/>
          <w:lang w:eastAsia="zh-CN"/>
        </w:rPr>
        <w:t xml:space="preserve">igure 1: Map of </w:t>
      </w:r>
      <w:r w:rsidRPr="00022A71">
        <w:rPr>
          <w:rFonts w:eastAsiaTheme="minorEastAsia"/>
          <w:i w:val="0"/>
          <w:iCs w:val="0"/>
          <w:color w:val="auto"/>
          <w:lang w:eastAsia="zh-CN"/>
        </w:rPr>
        <w:t>the Republic of</w:t>
      </w:r>
      <w:r>
        <w:rPr>
          <w:rFonts w:eastAsiaTheme="minorEastAsia"/>
          <w:i w:val="0"/>
          <w:iCs w:val="0"/>
          <w:color w:val="auto"/>
          <w:lang w:eastAsia="zh-CN"/>
        </w:rPr>
        <w:t xml:space="preserve"> </w:t>
      </w:r>
      <w:bookmarkEnd w:id="38"/>
      <w:bookmarkEnd w:id="39"/>
      <w:r w:rsidR="002B2BEE">
        <w:rPr>
          <w:rFonts w:eastAsiaTheme="minorEastAsia"/>
          <w:i w:val="0"/>
          <w:iCs w:val="0"/>
          <w:color w:val="auto"/>
          <w:lang w:eastAsia="zh-CN"/>
        </w:rPr>
        <w:t>Madagascar</w:t>
      </w:r>
      <w:r w:rsidR="00AE6898">
        <w:t xml:space="preserve"> </w:t>
      </w:r>
    </w:p>
    <w:p w14:paraId="02F910F6" w14:textId="0BFEB5A2" w:rsidR="00D53EFA" w:rsidRPr="000F3D34" w:rsidRDefault="003212D7" w:rsidP="000F3D34">
      <w:pPr>
        <w:pStyle w:val="2"/>
        <w:ind w:left="720" w:hanging="720"/>
        <w:rPr>
          <w:rStyle w:val="ac"/>
          <w:rFonts w:ascii="Century Gothic" w:hAnsi="Century Gothic"/>
          <w:i w:val="0"/>
          <w:iCs w:val="0"/>
          <w:color w:val="057299"/>
        </w:rPr>
      </w:pPr>
      <w:bookmarkStart w:id="40" w:name="_Toc144123463"/>
      <w:bookmarkStart w:id="41" w:name="_Toc162517514"/>
      <w:r>
        <w:lastRenderedPageBreak/>
        <w:t>Title and Reference of Methodology</w:t>
      </w:r>
      <w:bookmarkEnd w:id="40"/>
      <w:bookmarkEnd w:id="41"/>
    </w:p>
    <w:tbl>
      <w:tblPr>
        <w:tblStyle w:val="affb"/>
        <w:tblW w:w="8679" w:type="dxa"/>
        <w:tblInd w:w="60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6A0" w:firstRow="1" w:lastRow="0" w:firstColumn="1" w:lastColumn="0" w:noHBand="1" w:noVBand="1"/>
      </w:tblPr>
      <w:tblGrid>
        <w:gridCol w:w="1728"/>
        <w:gridCol w:w="1728"/>
        <w:gridCol w:w="4032"/>
        <w:gridCol w:w="1191"/>
      </w:tblGrid>
      <w:tr w:rsidR="00B00A7B" w14:paraId="16D28C24" w14:textId="77777777" w:rsidTr="00941CBB">
        <w:trPr>
          <w:trHeight w:val="300"/>
        </w:trPr>
        <w:tc>
          <w:tcPr>
            <w:tcW w:w="1728" w:type="dxa"/>
            <w:tcBorders>
              <w:right w:val="single" w:sz="4" w:space="0" w:color="FFFFFF" w:themeColor="background1"/>
            </w:tcBorders>
            <w:shd w:val="clear" w:color="auto" w:fill="2B3957" w:themeFill="accent2"/>
          </w:tcPr>
          <w:p w14:paraId="7F5DDE0C" w14:textId="1A9EE149" w:rsidR="00B00A7B" w:rsidRPr="00941CBB" w:rsidRDefault="00B00A7B">
            <w:pPr>
              <w:pStyle w:val="Instruction"/>
              <w:ind w:left="0"/>
              <w:rPr>
                <w:b/>
                <w:bCs/>
                <w:i w:val="0"/>
                <w:iCs w:val="0"/>
                <w:color w:val="FFFFFF" w:themeColor="background1"/>
              </w:rPr>
            </w:pPr>
            <w:r w:rsidRPr="00941CBB">
              <w:rPr>
                <w:b/>
                <w:bCs/>
                <w:i w:val="0"/>
                <w:iCs w:val="0"/>
                <w:color w:val="FFFFFF" w:themeColor="background1"/>
              </w:rPr>
              <w:t>Type (</w:t>
            </w:r>
            <w:r w:rsidR="00B85E49">
              <w:rPr>
                <w:b/>
                <w:bCs/>
                <w:i w:val="0"/>
                <w:iCs w:val="0"/>
                <w:color w:val="FFFFFF" w:themeColor="background1"/>
              </w:rPr>
              <w:t>m</w:t>
            </w:r>
            <w:r w:rsidRPr="00941CBB">
              <w:rPr>
                <w:b/>
                <w:bCs/>
                <w:i w:val="0"/>
                <w:iCs w:val="0"/>
                <w:color w:val="FFFFFF" w:themeColor="background1"/>
              </w:rPr>
              <w:t>ethodology, tool or module).</w:t>
            </w:r>
          </w:p>
        </w:tc>
        <w:tc>
          <w:tcPr>
            <w:tcW w:w="1728" w:type="dxa"/>
            <w:tcBorders>
              <w:left w:val="single" w:sz="4" w:space="0" w:color="FFFFFF" w:themeColor="background1"/>
              <w:right w:val="single" w:sz="4" w:space="0" w:color="FFFFFF" w:themeColor="background1"/>
            </w:tcBorders>
            <w:shd w:val="clear" w:color="auto" w:fill="2B3957" w:themeFill="accent2"/>
          </w:tcPr>
          <w:p w14:paraId="4F1C60CE" w14:textId="77777777" w:rsidR="00B00A7B" w:rsidRPr="00941CBB" w:rsidRDefault="00B00A7B">
            <w:pPr>
              <w:pStyle w:val="Instruction"/>
              <w:ind w:left="0"/>
              <w:rPr>
                <w:b/>
                <w:bCs/>
                <w:i w:val="0"/>
                <w:iCs w:val="0"/>
                <w:color w:val="FFFFFF" w:themeColor="background1"/>
              </w:rPr>
            </w:pPr>
            <w:r w:rsidRPr="00941CBB">
              <w:rPr>
                <w:b/>
                <w:bCs/>
                <w:i w:val="0"/>
                <w:iCs w:val="0"/>
                <w:color w:val="FFFFFF" w:themeColor="background1"/>
              </w:rPr>
              <w:t>Reference ID, if applicable</w:t>
            </w:r>
          </w:p>
        </w:tc>
        <w:tc>
          <w:tcPr>
            <w:tcW w:w="4032" w:type="dxa"/>
            <w:tcBorders>
              <w:left w:val="single" w:sz="4" w:space="0" w:color="FFFFFF" w:themeColor="background1"/>
              <w:right w:val="single" w:sz="4" w:space="0" w:color="FFFFFF" w:themeColor="background1"/>
            </w:tcBorders>
            <w:shd w:val="clear" w:color="auto" w:fill="2B3957" w:themeFill="accent2"/>
          </w:tcPr>
          <w:p w14:paraId="295116AB" w14:textId="77777777" w:rsidR="00B00A7B" w:rsidRPr="00941CBB" w:rsidRDefault="00B00A7B">
            <w:pPr>
              <w:pStyle w:val="Instruction"/>
              <w:ind w:left="0"/>
              <w:rPr>
                <w:b/>
                <w:bCs/>
                <w:i w:val="0"/>
                <w:iCs w:val="0"/>
                <w:color w:val="FFFFFF" w:themeColor="background1"/>
              </w:rPr>
            </w:pPr>
            <w:r w:rsidRPr="00941CBB">
              <w:rPr>
                <w:b/>
                <w:bCs/>
                <w:i w:val="0"/>
                <w:iCs w:val="0"/>
                <w:color w:val="FFFFFF" w:themeColor="background1"/>
              </w:rPr>
              <w:t>Title</w:t>
            </w:r>
          </w:p>
          <w:p w14:paraId="0EBA8ECA" w14:textId="26DF57AB" w:rsidR="007B46F8" w:rsidRPr="00941CBB" w:rsidRDefault="007B46F8" w:rsidP="00941CBB">
            <w:pPr>
              <w:tabs>
                <w:tab w:val="left" w:pos="915"/>
              </w:tabs>
              <w:rPr>
                <w:b/>
                <w:bCs/>
                <w:i/>
                <w:iCs/>
                <w:color w:val="FFFFFF" w:themeColor="background1"/>
              </w:rPr>
            </w:pPr>
            <w:r w:rsidRPr="00941CBB">
              <w:rPr>
                <w:b/>
                <w:bCs/>
                <w:color w:val="FFFFFF" w:themeColor="background1"/>
                <w:lang w:val="en-GB"/>
              </w:rPr>
              <w:tab/>
            </w:r>
          </w:p>
        </w:tc>
        <w:tc>
          <w:tcPr>
            <w:tcW w:w="1191" w:type="dxa"/>
            <w:tcBorders>
              <w:left w:val="single" w:sz="4" w:space="0" w:color="FFFFFF" w:themeColor="background1"/>
            </w:tcBorders>
            <w:shd w:val="clear" w:color="auto" w:fill="2B3957" w:themeFill="accent2"/>
          </w:tcPr>
          <w:p w14:paraId="26048798" w14:textId="77777777" w:rsidR="00B00A7B" w:rsidRPr="00941CBB" w:rsidRDefault="00B00A7B">
            <w:pPr>
              <w:pStyle w:val="Instruction"/>
              <w:ind w:left="0"/>
              <w:rPr>
                <w:b/>
                <w:bCs/>
                <w:i w:val="0"/>
                <w:iCs w:val="0"/>
                <w:color w:val="FFFFFF" w:themeColor="background1"/>
              </w:rPr>
            </w:pPr>
            <w:r w:rsidRPr="00941CBB">
              <w:rPr>
                <w:b/>
                <w:bCs/>
                <w:i w:val="0"/>
                <w:iCs w:val="0"/>
                <w:color w:val="FFFFFF" w:themeColor="background1"/>
              </w:rPr>
              <w:t>Version</w:t>
            </w:r>
          </w:p>
        </w:tc>
      </w:tr>
      <w:tr w:rsidR="00B00A7B" w14:paraId="09F66D75" w14:textId="77777777" w:rsidTr="00941CBB">
        <w:trPr>
          <w:trHeight w:val="300"/>
        </w:trPr>
        <w:tc>
          <w:tcPr>
            <w:tcW w:w="1728" w:type="dxa"/>
            <w:shd w:val="clear" w:color="auto" w:fill="F2F2F2" w:themeFill="background1" w:themeFillShade="F2"/>
          </w:tcPr>
          <w:p w14:paraId="7349823A" w14:textId="77777777" w:rsidR="00B00A7B" w:rsidRPr="000F3D34" w:rsidRDefault="00B00A7B">
            <w:pPr>
              <w:pStyle w:val="Instruction"/>
              <w:ind w:left="0"/>
              <w:rPr>
                <w:i w:val="0"/>
                <w:iCs w:val="0"/>
                <w:color w:val="auto"/>
              </w:rPr>
            </w:pPr>
            <w:r w:rsidRPr="000F3D34">
              <w:rPr>
                <w:i w:val="0"/>
                <w:iCs w:val="0"/>
                <w:color w:val="auto"/>
              </w:rPr>
              <w:t>Methodology</w:t>
            </w:r>
          </w:p>
        </w:tc>
        <w:tc>
          <w:tcPr>
            <w:tcW w:w="1728" w:type="dxa"/>
            <w:shd w:val="clear" w:color="auto" w:fill="F2F2F2" w:themeFill="background1" w:themeFillShade="F2"/>
          </w:tcPr>
          <w:p w14:paraId="6F466CE6" w14:textId="7C872B88" w:rsidR="00B00A7B" w:rsidRPr="000F3D34" w:rsidRDefault="000F3D34">
            <w:pPr>
              <w:pStyle w:val="Instruction"/>
              <w:ind w:left="29"/>
              <w:rPr>
                <w:i w:val="0"/>
                <w:iCs w:val="0"/>
                <w:color w:val="auto"/>
              </w:rPr>
            </w:pPr>
            <w:proofErr w:type="spellStart"/>
            <w:r w:rsidRPr="000F3D34">
              <w:rPr>
                <w:i w:val="0"/>
                <w:iCs w:val="0"/>
                <w:color w:val="auto"/>
              </w:rPr>
              <w:t>VMR0006</w:t>
            </w:r>
            <w:proofErr w:type="spellEnd"/>
          </w:p>
        </w:tc>
        <w:tc>
          <w:tcPr>
            <w:tcW w:w="4032" w:type="dxa"/>
            <w:shd w:val="clear" w:color="auto" w:fill="F2F2F2" w:themeFill="background1" w:themeFillShade="F2"/>
          </w:tcPr>
          <w:p w14:paraId="760217D7" w14:textId="13C4ED28" w:rsidR="00B00A7B" w:rsidRPr="000F3D34" w:rsidRDefault="000F3D34">
            <w:pPr>
              <w:pStyle w:val="Instruction"/>
              <w:ind w:left="16"/>
              <w:rPr>
                <w:i w:val="0"/>
                <w:iCs w:val="0"/>
                <w:color w:val="auto"/>
              </w:rPr>
            </w:pPr>
            <w:proofErr w:type="spellStart"/>
            <w:r w:rsidRPr="000F3D34">
              <w:rPr>
                <w:i w:val="0"/>
                <w:iCs w:val="0"/>
                <w:color w:val="auto"/>
              </w:rPr>
              <w:t>VMR0006</w:t>
            </w:r>
            <w:proofErr w:type="spellEnd"/>
            <w:r w:rsidRPr="000F3D34">
              <w:rPr>
                <w:i w:val="0"/>
                <w:iCs w:val="0"/>
                <w:color w:val="auto"/>
              </w:rPr>
              <w:t xml:space="preserve"> Methodology for Installation of High Efficiency Firewood Cookstoves</w:t>
            </w:r>
          </w:p>
        </w:tc>
        <w:tc>
          <w:tcPr>
            <w:tcW w:w="1191" w:type="dxa"/>
            <w:shd w:val="clear" w:color="auto" w:fill="F2F2F2" w:themeFill="background1" w:themeFillShade="F2"/>
          </w:tcPr>
          <w:p w14:paraId="0B279E74" w14:textId="3356A78D" w:rsidR="00B00A7B" w:rsidRPr="000F3D34" w:rsidRDefault="000F3D34">
            <w:pPr>
              <w:pStyle w:val="Instruction"/>
              <w:ind w:left="0"/>
              <w:rPr>
                <w:i w:val="0"/>
                <w:iCs w:val="0"/>
                <w:color w:val="auto"/>
              </w:rPr>
            </w:pPr>
            <w:r w:rsidRPr="000F3D34">
              <w:rPr>
                <w:i w:val="0"/>
                <w:iCs w:val="0"/>
                <w:color w:val="auto"/>
              </w:rPr>
              <w:t>1.1</w:t>
            </w:r>
          </w:p>
        </w:tc>
      </w:tr>
      <w:tr w:rsidR="00B00A7B" w14:paraId="504CCB68" w14:textId="77777777" w:rsidTr="00941CBB">
        <w:trPr>
          <w:trHeight w:val="300"/>
        </w:trPr>
        <w:tc>
          <w:tcPr>
            <w:tcW w:w="1728" w:type="dxa"/>
            <w:shd w:val="clear" w:color="auto" w:fill="F2F2F2" w:themeFill="background1" w:themeFillShade="F2"/>
          </w:tcPr>
          <w:p w14:paraId="4DD1E683" w14:textId="348D3EC0" w:rsidR="00B00A7B" w:rsidRPr="000F3D34" w:rsidRDefault="000F3D34">
            <w:pPr>
              <w:pStyle w:val="Instruction"/>
              <w:ind w:left="0"/>
              <w:rPr>
                <w:i w:val="0"/>
                <w:iCs w:val="0"/>
                <w:color w:val="auto"/>
              </w:rPr>
            </w:pPr>
            <w:r w:rsidRPr="000F3D34">
              <w:rPr>
                <w:i w:val="0"/>
                <w:iCs w:val="0"/>
                <w:color w:val="auto"/>
              </w:rPr>
              <w:t>Tool</w:t>
            </w:r>
          </w:p>
        </w:tc>
        <w:tc>
          <w:tcPr>
            <w:tcW w:w="1728" w:type="dxa"/>
            <w:shd w:val="clear" w:color="auto" w:fill="F2F2F2" w:themeFill="background1" w:themeFillShade="F2"/>
          </w:tcPr>
          <w:p w14:paraId="08851499" w14:textId="3EFB996E" w:rsidR="00B00A7B" w:rsidRPr="000F3D34" w:rsidRDefault="000F3D34">
            <w:pPr>
              <w:pStyle w:val="Instruction"/>
              <w:ind w:left="0"/>
              <w:rPr>
                <w:i w:val="0"/>
                <w:iCs w:val="0"/>
                <w:color w:val="auto"/>
              </w:rPr>
            </w:pPr>
            <w:r w:rsidRPr="000F3D34">
              <w:rPr>
                <w:i w:val="0"/>
                <w:iCs w:val="0"/>
                <w:color w:val="auto"/>
              </w:rPr>
              <w:t>30</w:t>
            </w:r>
          </w:p>
          <w:p w14:paraId="7473DF5C" w14:textId="77777777" w:rsidR="00B00A7B" w:rsidRPr="000F3D34" w:rsidRDefault="00B00A7B">
            <w:pPr>
              <w:pStyle w:val="Instruction"/>
              <w:rPr>
                <w:i w:val="0"/>
                <w:iCs w:val="0"/>
                <w:color w:val="auto"/>
              </w:rPr>
            </w:pPr>
          </w:p>
        </w:tc>
        <w:tc>
          <w:tcPr>
            <w:tcW w:w="4032" w:type="dxa"/>
            <w:shd w:val="clear" w:color="auto" w:fill="F2F2F2" w:themeFill="background1" w:themeFillShade="F2"/>
          </w:tcPr>
          <w:p w14:paraId="4939091C" w14:textId="06699F3B" w:rsidR="00B00A7B" w:rsidRPr="000F3D34" w:rsidRDefault="000F3D34" w:rsidP="000F3D34">
            <w:pPr>
              <w:pStyle w:val="Instruction"/>
              <w:ind w:left="0"/>
              <w:rPr>
                <w:i w:val="0"/>
                <w:iCs w:val="0"/>
                <w:color w:val="auto"/>
              </w:rPr>
            </w:pPr>
            <w:proofErr w:type="spellStart"/>
            <w:r w:rsidRPr="000F3D34">
              <w:rPr>
                <w:i w:val="0"/>
                <w:iCs w:val="0"/>
                <w:color w:val="auto"/>
              </w:rPr>
              <w:t>TOOL30</w:t>
            </w:r>
            <w:proofErr w:type="spellEnd"/>
            <w:r w:rsidRPr="000F3D34">
              <w:rPr>
                <w:i w:val="0"/>
                <w:iCs w:val="0"/>
                <w:color w:val="auto"/>
              </w:rPr>
              <w:t xml:space="preserve"> Calculation of the fraction of non-renewable biomass </w:t>
            </w:r>
          </w:p>
        </w:tc>
        <w:tc>
          <w:tcPr>
            <w:tcW w:w="1191" w:type="dxa"/>
            <w:shd w:val="clear" w:color="auto" w:fill="F2F2F2" w:themeFill="background1" w:themeFillShade="F2"/>
          </w:tcPr>
          <w:p w14:paraId="2C1F5D3A" w14:textId="3992FA7E" w:rsidR="00B00A7B" w:rsidRPr="000F3D34" w:rsidRDefault="000F3D34">
            <w:pPr>
              <w:pStyle w:val="Instruction"/>
              <w:ind w:left="0"/>
              <w:rPr>
                <w:i w:val="0"/>
                <w:iCs w:val="0"/>
                <w:color w:val="auto"/>
              </w:rPr>
            </w:pPr>
            <w:r w:rsidRPr="000F3D34">
              <w:rPr>
                <w:i w:val="0"/>
                <w:iCs w:val="0"/>
                <w:color w:val="auto"/>
              </w:rPr>
              <w:t>3.0</w:t>
            </w:r>
          </w:p>
          <w:p w14:paraId="4A483CAE" w14:textId="77777777" w:rsidR="00B00A7B" w:rsidRPr="000F3D34" w:rsidRDefault="00B00A7B">
            <w:pPr>
              <w:pStyle w:val="Instruction"/>
              <w:rPr>
                <w:i w:val="0"/>
                <w:iCs w:val="0"/>
                <w:color w:val="auto"/>
              </w:rPr>
            </w:pPr>
          </w:p>
        </w:tc>
      </w:tr>
    </w:tbl>
    <w:p w14:paraId="32DA991B" w14:textId="77777777" w:rsidR="00B00A7B" w:rsidRDefault="00B00A7B" w:rsidP="00941CBB">
      <w:pPr>
        <w:spacing w:before="160" w:after="0"/>
        <w:rPr>
          <w:rStyle w:val="ac"/>
          <w:rFonts w:ascii="Franklin Gothic Book" w:hAnsi="Franklin Gothic Book"/>
        </w:rPr>
      </w:pPr>
    </w:p>
    <w:p w14:paraId="0EB4077F" w14:textId="48488F5B" w:rsidR="005A2496" w:rsidRPr="00C70C6E" w:rsidRDefault="009D001D" w:rsidP="009D001D">
      <w:pPr>
        <w:pStyle w:val="2"/>
      </w:pPr>
      <w:bookmarkStart w:id="42" w:name="_Toc144123464"/>
      <w:bookmarkStart w:id="43" w:name="_Toc162517515"/>
      <w:r w:rsidRPr="009D001D">
        <w:t>Double Counting and Participation under Other GHG Programs</w:t>
      </w:r>
      <w:bookmarkEnd w:id="42"/>
      <w:bookmarkEnd w:id="43"/>
    </w:p>
    <w:p w14:paraId="1FD95C87" w14:textId="77777777" w:rsidR="00AB325E" w:rsidRPr="00C70C6E" w:rsidRDefault="00AB325E" w:rsidP="00AB325E">
      <w:pPr>
        <w:pStyle w:val="3"/>
      </w:pPr>
      <w:r w:rsidRPr="00EB1D76">
        <w:t>No Double Issuance</w:t>
      </w:r>
    </w:p>
    <w:p w14:paraId="70BF7CD5" w14:textId="77777777" w:rsidR="00AB325E" w:rsidRPr="00E27D18" w:rsidRDefault="00AB325E" w:rsidP="00AB325E">
      <w:pPr>
        <w:pStyle w:val="Instruction"/>
        <w:rPr>
          <w:rFonts w:eastAsia="Franklin Gothic Book" w:cs="Franklin Gothic Book"/>
          <w:i w:val="0"/>
          <w:iCs w:val="0"/>
          <w:color w:val="auto"/>
          <w:szCs w:val="21"/>
        </w:rPr>
      </w:pPr>
      <w:r>
        <w:rPr>
          <w:rFonts w:eastAsia="Franklin Gothic Book" w:cs="Franklin Gothic Book"/>
          <w:i w:val="0"/>
          <w:iCs w:val="0"/>
          <w:color w:val="auto"/>
          <w:szCs w:val="21"/>
        </w:rPr>
        <w:t>Is</w:t>
      </w:r>
      <w:r w:rsidRPr="00E27D18">
        <w:rPr>
          <w:rFonts w:eastAsia="Franklin Gothic Book" w:cs="Franklin Gothic Book"/>
          <w:i w:val="0"/>
          <w:iCs w:val="0"/>
          <w:color w:val="auto"/>
          <w:szCs w:val="21"/>
        </w:rPr>
        <w:t xml:space="preserve"> the project </w:t>
      </w:r>
      <w:r w:rsidRPr="00B4295D">
        <w:rPr>
          <w:rFonts w:eastAsia="Franklin Gothic Book" w:cs="Franklin Gothic Book"/>
          <w:i w:val="0"/>
          <w:iCs w:val="0"/>
          <w:color w:val="auto"/>
          <w:szCs w:val="21"/>
        </w:rPr>
        <w:t>recei</w:t>
      </w:r>
      <w:r>
        <w:rPr>
          <w:rFonts w:eastAsia="Franklin Gothic Book" w:cs="Franklin Gothic Book"/>
          <w:i w:val="0"/>
          <w:iCs w:val="0"/>
          <w:color w:val="auto"/>
          <w:szCs w:val="21"/>
        </w:rPr>
        <w:t>ving</w:t>
      </w:r>
      <w:r w:rsidRPr="00B4295D">
        <w:rPr>
          <w:rFonts w:eastAsia="Franklin Gothic Book" w:cs="Franklin Gothic Book"/>
          <w:i w:val="0"/>
          <w:iCs w:val="0"/>
          <w:color w:val="auto"/>
          <w:szCs w:val="21"/>
        </w:rPr>
        <w:t xml:space="preserve"> or seeking credit for reductions and removals from a project activity under another GHG program</w:t>
      </w:r>
      <w:r w:rsidRPr="00E27D18">
        <w:rPr>
          <w:rFonts w:eastAsia="Franklin Gothic Book" w:cs="Franklin Gothic Book"/>
          <w:i w:val="0"/>
          <w:iCs w:val="0"/>
          <w:color w:val="auto"/>
          <w:szCs w:val="21"/>
        </w:rPr>
        <w:t>?</w:t>
      </w:r>
    </w:p>
    <w:p w14:paraId="7D24F6C1" w14:textId="2D35C3E5" w:rsidR="00AB325E" w:rsidRPr="001E3F79" w:rsidRDefault="00AB325E" w:rsidP="00AB325E">
      <w:pPr>
        <w:ind w:left="1440"/>
        <w:rPr>
          <w:rFonts w:eastAsia="Franklin Gothic Book" w:cs="Franklin Gothic Book"/>
          <w:szCs w:val="21"/>
        </w:rPr>
      </w:pPr>
      <w:r w:rsidRPr="001E3F79">
        <w:rPr>
          <w:rFonts w:ascii="Calibri" w:eastAsia="Calibri" w:hAnsi="Calibri" w:cs="Calibri"/>
          <w:szCs w:val="21"/>
        </w:rPr>
        <w:t xml:space="preserve">  </w:t>
      </w:r>
      <w:sdt>
        <w:sdtPr>
          <w:rPr>
            <w:rFonts w:ascii="Calibri" w:eastAsia="Calibri" w:hAnsi="Calibri" w:cs="Calibri"/>
            <w:szCs w:val="21"/>
          </w:rPr>
          <w:id w:val="1656185402"/>
          <w14:checkbox>
            <w14:checked w14:val="0"/>
            <w14:checkedState w14:val="2612" w14:font="MS Gothic"/>
            <w14:uncheckedState w14:val="2610" w14:font="MS Gothic"/>
          </w14:checkbox>
        </w:sdtPr>
        <w:sdtContent>
          <w:r w:rsidRPr="001E3F79">
            <w:rPr>
              <w:rFonts w:ascii="MS Gothic" w:eastAsia="MS Gothic" w:hAnsi="MS Gothic" w:cs="Calibri" w:hint="eastAsia"/>
              <w:szCs w:val="21"/>
            </w:rPr>
            <w:t>☐</w:t>
          </w:r>
        </w:sdtContent>
      </w:sdt>
      <w:r w:rsidRPr="001E3F79">
        <w:rPr>
          <w:rFonts w:ascii="Calibri" w:eastAsia="Calibri" w:hAnsi="Calibri" w:cs="Calibri"/>
          <w:szCs w:val="21"/>
        </w:rPr>
        <w:t xml:space="preserve"> </w:t>
      </w:r>
      <w:r w:rsidRPr="001E3F79">
        <w:rPr>
          <w:rFonts w:eastAsia="Franklin Gothic Book" w:cs="Franklin Gothic Book"/>
          <w:szCs w:val="21"/>
        </w:rPr>
        <w:t xml:space="preserve">  Yes</w:t>
      </w:r>
      <w:r w:rsidRPr="001E3F79">
        <w:tab/>
      </w:r>
      <w:r w:rsidRPr="001E3F79">
        <w:tab/>
      </w:r>
      <w:r w:rsidRPr="001E3F79">
        <w:tab/>
      </w:r>
      <w:r w:rsidRPr="001E3F79">
        <w:rPr>
          <w:rFonts w:eastAsia="Franklin Gothic Book" w:cs="Franklin Gothic Book"/>
          <w:szCs w:val="21"/>
        </w:rPr>
        <w:t xml:space="preserve"> </w:t>
      </w:r>
      <w:sdt>
        <w:sdtPr>
          <w:rPr>
            <w:rFonts w:eastAsia="Franklin Gothic Book" w:cs="Franklin Gothic Book"/>
            <w:szCs w:val="21"/>
          </w:rPr>
          <w:id w:val="-1536415682"/>
          <w14:checkbox>
            <w14:checked w14:val="1"/>
            <w14:checkedState w14:val="2612" w14:font="MS Gothic"/>
            <w14:uncheckedState w14:val="2610" w14:font="MS Gothic"/>
          </w14:checkbox>
        </w:sdtPr>
        <w:sdtContent>
          <w:r w:rsidR="000F3D34">
            <w:rPr>
              <w:rFonts w:ascii="MS Gothic" w:eastAsia="MS Gothic" w:hAnsi="MS Gothic" w:cs="Franklin Gothic Book" w:hint="eastAsia"/>
              <w:szCs w:val="21"/>
            </w:rPr>
            <w:t>☒</w:t>
          </w:r>
        </w:sdtContent>
      </w:sdt>
      <w:r w:rsidRPr="001E3F79">
        <w:rPr>
          <w:rFonts w:ascii="Calibri" w:eastAsia="Calibri" w:hAnsi="Calibri" w:cs="Calibri"/>
          <w:szCs w:val="21"/>
        </w:rPr>
        <w:t xml:space="preserve"> </w:t>
      </w:r>
      <w:r w:rsidRPr="001E3F79">
        <w:rPr>
          <w:rFonts w:eastAsia="Franklin Gothic Book" w:cs="Franklin Gothic Book"/>
          <w:szCs w:val="21"/>
        </w:rPr>
        <w:t xml:space="preserve">  No</w:t>
      </w:r>
    </w:p>
    <w:p w14:paraId="46C86524" w14:textId="77777777" w:rsidR="00AB325E" w:rsidRPr="00C70C6E" w:rsidRDefault="00AB325E" w:rsidP="00AB325E">
      <w:pPr>
        <w:pStyle w:val="3"/>
      </w:pPr>
      <w:r w:rsidRPr="0054491F">
        <w:t>Registration in Other GHG Programs</w:t>
      </w:r>
    </w:p>
    <w:p w14:paraId="10DCE727" w14:textId="77777777" w:rsidR="00AB325E" w:rsidRPr="00E27D18" w:rsidRDefault="00AB325E" w:rsidP="00AB325E">
      <w:pPr>
        <w:pStyle w:val="Instruction"/>
        <w:ind w:left="0" w:firstLine="720"/>
        <w:rPr>
          <w:rFonts w:eastAsia="Franklin Gothic Book" w:cs="Franklin Gothic Book"/>
          <w:i w:val="0"/>
          <w:iCs w:val="0"/>
          <w:color w:val="auto"/>
          <w:szCs w:val="21"/>
        </w:rPr>
      </w:pPr>
      <w:r w:rsidRPr="00E27D18">
        <w:rPr>
          <w:rFonts w:eastAsia="Franklin Gothic Book" w:cs="Franklin Gothic Book"/>
          <w:i w:val="0"/>
          <w:iCs w:val="0"/>
          <w:color w:val="auto"/>
          <w:szCs w:val="21"/>
        </w:rPr>
        <w:t>Is the project registered or seeking registration under any other GHG programs?</w:t>
      </w:r>
    </w:p>
    <w:p w14:paraId="059C8B2E" w14:textId="745E6CE9" w:rsidR="00AB325E" w:rsidRPr="001E3F79" w:rsidRDefault="00AB325E" w:rsidP="00AB325E">
      <w:pPr>
        <w:ind w:left="1440"/>
        <w:rPr>
          <w:rFonts w:eastAsia="Franklin Gothic Book" w:cs="Franklin Gothic Book"/>
          <w:szCs w:val="21"/>
        </w:rPr>
      </w:pPr>
      <w:r w:rsidRPr="001E3F79">
        <w:rPr>
          <w:rFonts w:ascii="Calibri" w:eastAsia="Calibri" w:hAnsi="Calibri" w:cs="Calibri"/>
          <w:szCs w:val="21"/>
        </w:rPr>
        <w:t xml:space="preserve">  </w:t>
      </w:r>
      <w:sdt>
        <w:sdtPr>
          <w:rPr>
            <w:rFonts w:ascii="Calibri" w:eastAsia="Calibri" w:hAnsi="Calibri" w:cs="Calibri"/>
            <w:szCs w:val="21"/>
          </w:rPr>
          <w:id w:val="1509014247"/>
          <w14:checkbox>
            <w14:checked w14:val="0"/>
            <w14:checkedState w14:val="2612" w14:font="MS Gothic"/>
            <w14:uncheckedState w14:val="2610" w14:font="MS Gothic"/>
          </w14:checkbox>
        </w:sdtPr>
        <w:sdtContent>
          <w:r w:rsidRPr="001E3F79">
            <w:rPr>
              <w:rFonts w:ascii="MS Gothic" w:eastAsia="MS Gothic" w:hAnsi="MS Gothic" w:cs="Calibri" w:hint="eastAsia"/>
              <w:szCs w:val="21"/>
            </w:rPr>
            <w:t>☐</w:t>
          </w:r>
        </w:sdtContent>
      </w:sdt>
      <w:r w:rsidRPr="001E3F79">
        <w:rPr>
          <w:rFonts w:ascii="Calibri" w:eastAsia="Calibri" w:hAnsi="Calibri" w:cs="Calibri"/>
          <w:szCs w:val="21"/>
        </w:rPr>
        <w:t xml:space="preserve"> </w:t>
      </w:r>
      <w:r w:rsidRPr="001E3F79">
        <w:rPr>
          <w:rFonts w:eastAsia="Franklin Gothic Book" w:cs="Franklin Gothic Book"/>
          <w:szCs w:val="21"/>
        </w:rPr>
        <w:t xml:space="preserve">  Yes</w:t>
      </w:r>
      <w:r w:rsidRPr="001E3F79">
        <w:tab/>
      </w:r>
      <w:r w:rsidRPr="001E3F79">
        <w:tab/>
      </w:r>
      <w:r w:rsidRPr="001E3F79">
        <w:tab/>
      </w:r>
      <w:r w:rsidRPr="001E3F79">
        <w:rPr>
          <w:rFonts w:eastAsia="Franklin Gothic Book" w:cs="Franklin Gothic Book"/>
          <w:szCs w:val="21"/>
        </w:rPr>
        <w:t xml:space="preserve"> </w:t>
      </w:r>
      <w:sdt>
        <w:sdtPr>
          <w:rPr>
            <w:rFonts w:eastAsia="Franklin Gothic Book" w:cs="Franklin Gothic Book"/>
            <w:szCs w:val="21"/>
          </w:rPr>
          <w:id w:val="-2040034833"/>
          <w14:checkbox>
            <w14:checked w14:val="1"/>
            <w14:checkedState w14:val="2612" w14:font="MS Gothic"/>
            <w14:uncheckedState w14:val="2610" w14:font="MS Gothic"/>
          </w14:checkbox>
        </w:sdtPr>
        <w:sdtContent>
          <w:r w:rsidR="000F3D34">
            <w:rPr>
              <w:rFonts w:ascii="MS Gothic" w:eastAsia="MS Gothic" w:hAnsi="MS Gothic" w:cs="Franklin Gothic Book" w:hint="eastAsia"/>
              <w:szCs w:val="21"/>
            </w:rPr>
            <w:t>☒</w:t>
          </w:r>
        </w:sdtContent>
      </w:sdt>
      <w:r w:rsidRPr="001E3F79">
        <w:rPr>
          <w:rFonts w:ascii="Calibri" w:eastAsia="Calibri" w:hAnsi="Calibri" w:cs="Calibri"/>
          <w:szCs w:val="21"/>
        </w:rPr>
        <w:t xml:space="preserve"> </w:t>
      </w:r>
      <w:r w:rsidRPr="001E3F79">
        <w:rPr>
          <w:rFonts w:eastAsia="Franklin Gothic Book" w:cs="Franklin Gothic Book"/>
          <w:szCs w:val="21"/>
        </w:rPr>
        <w:t xml:space="preserve">  No</w:t>
      </w:r>
    </w:p>
    <w:p w14:paraId="06E7D06F" w14:textId="2164C603" w:rsidR="00B70DB2" w:rsidRDefault="0048317C" w:rsidP="0048317C">
      <w:pPr>
        <w:pStyle w:val="2"/>
      </w:pPr>
      <w:bookmarkStart w:id="44" w:name="_Toc144123465"/>
      <w:bookmarkStart w:id="45" w:name="_Toc162517516"/>
      <w:bookmarkStart w:id="46" w:name="_Toc268165424"/>
      <w:r w:rsidRPr="0048317C">
        <w:t>Double Claiming, Other Forms of Credit, and Scope 3 Emissions</w:t>
      </w:r>
      <w:bookmarkEnd w:id="44"/>
      <w:bookmarkEnd w:id="45"/>
    </w:p>
    <w:p w14:paraId="4179BB58" w14:textId="77777777" w:rsidR="00AB7A24" w:rsidRPr="00C70C6E" w:rsidRDefault="00AB7A24" w:rsidP="00AB7A24">
      <w:pPr>
        <w:pStyle w:val="3"/>
      </w:pPr>
      <w:bookmarkStart w:id="47" w:name="_Toc277174417"/>
      <w:bookmarkEnd w:id="46"/>
      <w:r w:rsidRPr="00A768AF">
        <w:t>No Double Claiming with Emissions Trading Programs or Binding Emission Limits</w:t>
      </w:r>
      <w:bookmarkEnd w:id="47"/>
    </w:p>
    <w:p w14:paraId="7614F223" w14:textId="40F81B28" w:rsidR="00AB7A24" w:rsidRPr="00A33550" w:rsidDel="00D00027" w:rsidRDefault="00AB7A24" w:rsidP="00AB7A24">
      <w:pPr>
        <w:pStyle w:val="Instruction"/>
        <w:rPr>
          <w:i w:val="0"/>
          <w:iCs w:val="0"/>
          <w:color w:val="auto"/>
        </w:rPr>
      </w:pPr>
      <w:r>
        <w:rPr>
          <w:i w:val="0"/>
          <w:iCs w:val="0"/>
          <w:color w:val="auto"/>
        </w:rPr>
        <w:t>Are project</w:t>
      </w:r>
      <w:r w:rsidRPr="6A0A90D1" w:rsidDel="00D00027">
        <w:rPr>
          <w:i w:val="0"/>
          <w:iCs w:val="0"/>
          <w:color w:val="auto"/>
        </w:rPr>
        <w:t xml:space="preserve"> </w:t>
      </w:r>
      <w:r w:rsidRPr="000B4864">
        <w:rPr>
          <w:i w:val="0"/>
          <w:iCs w:val="0"/>
          <w:color w:val="auto"/>
        </w:rPr>
        <w:t>reductions and removals or project activities also included in an emissions trading program or binding emission limit</w:t>
      </w:r>
      <w:r>
        <w:rPr>
          <w:i w:val="0"/>
          <w:iCs w:val="0"/>
          <w:color w:val="auto"/>
        </w:rPr>
        <w:t>?</w:t>
      </w:r>
      <w:r>
        <w:rPr>
          <w:color w:val="auto"/>
        </w:rPr>
        <w:t xml:space="preserve"> S</w:t>
      </w:r>
      <w:r w:rsidRPr="00E27D18">
        <w:rPr>
          <w:i w:val="0"/>
          <w:iCs w:val="0"/>
          <w:color w:val="auto"/>
        </w:rPr>
        <w:t xml:space="preserve">ee the </w:t>
      </w:r>
      <w:r w:rsidRPr="00FE608E">
        <w:rPr>
          <w:color w:val="auto"/>
        </w:rPr>
        <w:t>VCS Program Definitions</w:t>
      </w:r>
      <w:r w:rsidRPr="00E27D18">
        <w:rPr>
          <w:i w:val="0"/>
          <w:iCs w:val="0"/>
          <w:color w:val="auto"/>
        </w:rPr>
        <w:t xml:space="preserve"> for definition</w:t>
      </w:r>
      <w:r>
        <w:rPr>
          <w:i w:val="0"/>
          <w:iCs w:val="0"/>
          <w:color w:val="auto"/>
        </w:rPr>
        <w:t>s</w:t>
      </w:r>
      <w:r w:rsidRPr="00E27D18">
        <w:rPr>
          <w:i w:val="0"/>
          <w:iCs w:val="0"/>
          <w:color w:val="auto"/>
        </w:rPr>
        <w:t xml:space="preserve"> of emissions trading program and binding emission limit</w:t>
      </w:r>
      <w:r>
        <w:rPr>
          <w:i w:val="0"/>
          <w:iCs w:val="0"/>
          <w:color w:val="auto"/>
        </w:rPr>
        <w:t>.</w:t>
      </w:r>
    </w:p>
    <w:p w14:paraId="1C9A1A62" w14:textId="62D78C6E" w:rsidR="00AB7A24" w:rsidRPr="005824C2" w:rsidDel="00D00027" w:rsidRDefault="00000000" w:rsidP="00AB7A24">
      <w:pPr>
        <w:pStyle w:val="Instruction"/>
        <w:ind w:left="1440"/>
        <w:rPr>
          <w:i w:val="0"/>
          <w:iCs w:val="0"/>
          <w:color w:val="auto"/>
          <w:lang w:val="en-CA"/>
        </w:rPr>
      </w:pPr>
      <w:sdt>
        <w:sdtPr>
          <w:rPr>
            <w:iCs w:val="0"/>
            <w:lang w:val="en-CA"/>
          </w:rPr>
          <w:id w:val="688492230"/>
          <w14:checkbox>
            <w14:checked w14:val="0"/>
            <w14:checkedState w14:val="2612" w14:font="MS Gothic"/>
            <w14:uncheckedState w14:val="2610" w14:font="MS Gothic"/>
          </w14:checkbox>
        </w:sdtPr>
        <w:sdtContent>
          <w:r w:rsidR="00AB7A24" w:rsidDel="00D00027">
            <w:rPr>
              <w:rFonts w:ascii="MS Gothic" w:eastAsia="MS Gothic" w:hAnsi="MS Gothic" w:hint="eastAsia"/>
              <w:i w:val="0"/>
              <w:iCs w:val="0"/>
              <w:color w:val="auto"/>
              <w:lang w:val="en-CA"/>
            </w:rPr>
            <w:t>☐</w:t>
          </w:r>
        </w:sdtContent>
      </w:sdt>
      <w:r w:rsidR="00AB7A24" w:rsidRPr="005824C2" w:rsidDel="00D00027">
        <w:rPr>
          <w:i w:val="0"/>
          <w:iCs w:val="0"/>
          <w:color w:val="auto"/>
          <w:lang w:val="en-CA"/>
        </w:rPr>
        <w:t xml:space="preserve">  Yes</w:t>
      </w:r>
      <w:r w:rsidR="00AB7A24" w:rsidRPr="005824C2" w:rsidDel="00D00027">
        <w:rPr>
          <w:b/>
          <w:bCs/>
          <w:i w:val="0"/>
          <w:iCs w:val="0"/>
          <w:color w:val="auto"/>
          <w:lang w:val="en-CA"/>
        </w:rPr>
        <w:tab/>
      </w:r>
      <w:r w:rsidR="00AB7A24" w:rsidRPr="005824C2" w:rsidDel="00D00027">
        <w:rPr>
          <w:i w:val="0"/>
          <w:iCs w:val="0"/>
          <w:color w:val="auto"/>
          <w:lang w:val="en-CA"/>
        </w:rPr>
        <w:tab/>
      </w:r>
      <w:r w:rsidR="00AB7A24" w:rsidRPr="005824C2" w:rsidDel="00D00027">
        <w:rPr>
          <w:i w:val="0"/>
          <w:iCs w:val="0"/>
          <w:color w:val="auto"/>
          <w:lang w:val="en-CA"/>
        </w:rPr>
        <w:tab/>
      </w:r>
      <w:sdt>
        <w:sdtPr>
          <w:rPr>
            <w:i w:val="0"/>
            <w:lang w:val="en-CA"/>
          </w:rPr>
          <w:id w:val="-1769618667"/>
          <w14:checkbox>
            <w14:checked w14:val="1"/>
            <w14:checkedState w14:val="2612" w14:font="MS Gothic"/>
            <w14:uncheckedState w14:val="2610" w14:font="MS Gothic"/>
          </w14:checkbox>
        </w:sdtPr>
        <w:sdtContent>
          <w:r w:rsidR="000F3D34">
            <w:rPr>
              <w:rFonts w:ascii="MS Gothic" w:eastAsia="MS Gothic" w:hAnsi="MS Gothic" w:hint="eastAsia"/>
              <w:i w:val="0"/>
              <w:lang w:val="en-CA"/>
            </w:rPr>
            <w:t>☒</w:t>
          </w:r>
        </w:sdtContent>
      </w:sdt>
      <w:r w:rsidR="00AB7A24" w:rsidRPr="005824C2" w:rsidDel="00D00027">
        <w:rPr>
          <w:i w:val="0"/>
          <w:iCs w:val="0"/>
          <w:color w:val="auto"/>
          <w:lang w:val="en-CA"/>
        </w:rPr>
        <w:t xml:space="preserve">  No</w:t>
      </w:r>
    </w:p>
    <w:p w14:paraId="280FCD78" w14:textId="77777777" w:rsidR="00AB7A24" w:rsidRPr="00C70C6E" w:rsidDel="00CF5178" w:rsidRDefault="00AB7A24" w:rsidP="00AB7A24">
      <w:pPr>
        <w:pStyle w:val="3"/>
      </w:pPr>
      <w:bookmarkStart w:id="48" w:name="_Toc268165402"/>
      <w:bookmarkStart w:id="49" w:name="_Toc277142721"/>
      <w:bookmarkStart w:id="50" w:name="_Toc277174419"/>
      <w:r>
        <w:t xml:space="preserve">No Double Claiming with Other Forms of Environmental </w:t>
      </w:r>
      <w:r w:rsidDel="00CF5178">
        <w:t>Credit</w:t>
      </w:r>
      <w:bookmarkEnd w:id="48"/>
      <w:bookmarkEnd w:id="49"/>
      <w:bookmarkEnd w:id="50"/>
    </w:p>
    <w:p w14:paraId="014A42C0" w14:textId="0726BC29" w:rsidR="00AB7A24" w:rsidRPr="00A33550" w:rsidDel="00D00027" w:rsidRDefault="00AB7A24" w:rsidP="00AB7A24">
      <w:pPr>
        <w:pStyle w:val="Instruction"/>
        <w:rPr>
          <w:i w:val="0"/>
          <w:iCs w:val="0"/>
          <w:color w:val="auto"/>
        </w:rPr>
      </w:pPr>
      <w:r w:rsidRPr="00EC220C" w:rsidDel="007D5C1A">
        <w:rPr>
          <w:rStyle w:val="ac"/>
          <w:rFonts w:ascii="Franklin Gothic Book" w:hAnsi="Franklin Gothic Book"/>
          <w:color w:val="auto"/>
        </w:rPr>
        <w:t xml:space="preserve">Has the </w:t>
      </w:r>
      <w:r w:rsidRPr="00E27D18">
        <w:rPr>
          <w:rStyle w:val="ac"/>
          <w:rFonts w:ascii="Franklin Gothic Book" w:hAnsi="Franklin Gothic Book"/>
          <w:color w:val="auto"/>
        </w:rPr>
        <w:t>project activity</w:t>
      </w:r>
      <w:r w:rsidRPr="00E27D18" w:rsidDel="00DB4EF6">
        <w:rPr>
          <w:rStyle w:val="ac"/>
          <w:rFonts w:ascii="Franklin Gothic Book" w:hAnsi="Franklin Gothic Book"/>
          <w:color w:val="auto"/>
        </w:rPr>
        <w:t xml:space="preserve"> </w:t>
      </w:r>
      <w:r w:rsidRPr="00EC220C" w:rsidDel="007D5C1A">
        <w:rPr>
          <w:rStyle w:val="ac"/>
          <w:rFonts w:ascii="Franklin Gothic Book" w:hAnsi="Franklin Gothic Book"/>
          <w:color w:val="auto"/>
        </w:rPr>
        <w:t>sought</w:t>
      </w:r>
      <w:r w:rsidRPr="00EC220C">
        <w:rPr>
          <w:rStyle w:val="ac"/>
          <w:rFonts w:ascii="Franklin Gothic Book" w:hAnsi="Franklin Gothic Book"/>
          <w:color w:val="auto"/>
        </w:rPr>
        <w:t xml:space="preserve">, </w:t>
      </w:r>
      <w:r w:rsidRPr="00EC220C" w:rsidDel="007D5C1A">
        <w:rPr>
          <w:rStyle w:val="ac"/>
          <w:rFonts w:ascii="Franklin Gothic Book" w:hAnsi="Franklin Gothic Book"/>
          <w:color w:val="auto"/>
        </w:rPr>
        <w:t>received</w:t>
      </w:r>
      <w:r w:rsidRPr="00EC220C">
        <w:rPr>
          <w:rStyle w:val="ac"/>
          <w:rFonts w:ascii="Franklin Gothic Book" w:hAnsi="Franklin Gothic Book"/>
          <w:color w:val="auto"/>
        </w:rPr>
        <w:t>, or</w:t>
      </w:r>
      <w:r w:rsidR="00594097">
        <w:rPr>
          <w:rStyle w:val="ac"/>
          <w:rFonts w:ascii="Franklin Gothic Book" w:hAnsi="Franklin Gothic Book"/>
          <w:color w:val="auto"/>
        </w:rPr>
        <w:t xml:space="preserve"> is</w:t>
      </w:r>
      <w:r w:rsidRPr="00EC220C">
        <w:rPr>
          <w:rStyle w:val="ac"/>
          <w:rFonts w:ascii="Franklin Gothic Book" w:hAnsi="Franklin Gothic Book"/>
          <w:color w:val="auto"/>
        </w:rPr>
        <w:t xml:space="preserve"> planning to receive credit from</w:t>
      </w:r>
      <w:r w:rsidRPr="00EC220C" w:rsidDel="007D5C1A">
        <w:rPr>
          <w:rStyle w:val="ac"/>
          <w:rFonts w:ascii="Franklin Gothic Book" w:hAnsi="Franklin Gothic Book"/>
          <w:color w:val="auto"/>
        </w:rPr>
        <w:t xml:space="preserve"> another </w:t>
      </w:r>
      <w:r w:rsidRPr="00EC220C">
        <w:rPr>
          <w:rStyle w:val="ac"/>
          <w:rFonts w:ascii="Franklin Gothic Book" w:hAnsi="Franklin Gothic Book"/>
          <w:color w:val="auto"/>
        </w:rPr>
        <w:t>GHG-related environmental credit system</w:t>
      </w:r>
      <w:r>
        <w:rPr>
          <w:rStyle w:val="ac"/>
          <w:rFonts w:ascii="Franklin Gothic Book" w:hAnsi="Franklin Gothic Book"/>
          <w:i/>
          <w:iCs/>
          <w:color w:val="auto"/>
        </w:rPr>
        <w:t xml:space="preserve">? </w:t>
      </w:r>
      <w:r>
        <w:rPr>
          <w:color w:val="auto"/>
        </w:rPr>
        <w:t>S</w:t>
      </w:r>
      <w:r w:rsidRPr="00E27D18">
        <w:rPr>
          <w:i w:val="0"/>
          <w:iCs w:val="0"/>
          <w:color w:val="auto"/>
        </w:rPr>
        <w:t xml:space="preserve">ee the </w:t>
      </w:r>
      <w:r w:rsidRPr="00FE608E">
        <w:rPr>
          <w:color w:val="auto"/>
        </w:rPr>
        <w:t>VCS Program Definitions</w:t>
      </w:r>
      <w:r w:rsidRPr="00E27D18">
        <w:rPr>
          <w:i w:val="0"/>
          <w:iCs w:val="0"/>
          <w:color w:val="auto"/>
        </w:rPr>
        <w:t xml:space="preserve"> for definition of GHG-related environmental credit system</w:t>
      </w:r>
      <w:r>
        <w:rPr>
          <w:i w:val="0"/>
          <w:iCs w:val="0"/>
          <w:color w:val="auto"/>
        </w:rPr>
        <w:t>.</w:t>
      </w:r>
    </w:p>
    <w:p w14:paraId="31FC8E16" w14:textId="740208E5" w:rsidR="00AB7A24" w:rsidDel="00CF5178" w:rsidRDefault="00000000" w:rsidP="00AB7A24">
      <w:pPr>
        <w:pStyle w:val="Instruction"/>
        <w:ind w:left="1440"/>
        <w:rPr>
          <w:i w:val="0"/>
          <w:iCs w:val="0"/>
          <w:color w:val="auto"/>
          <w:lang w:val="en-CA"/>
        </w:rPr>
      </w:pPr>
      <w:sdt>
        <w:sdtPr>
          <w:rPr>
            <w:rFonts w:ascii="Arial" w:hAnsi="Arial"/>
            <w:i w:val="0"/>
            <w:iCs w:val="0"/>
            <w:color w:val="4F5150" w:themeColor="text2"/>
            <w:lang w:val="en-CA"/>
          </w:rPr>
          <w:id w:val="-1861893482"/>
          <w:placeholder>
            <w:docPart w:val="5385367B82B841988EE695983A6FFE3C"/>
          </w:placeholder>
          <w14:checkbox>
            <w14:checked w14:val="0"/>
            <w14:checkedState w14:val="2612" w14:font="MS Gothic"/>
            <w14:uncheckedState w14:val="2610" w14:font="MS Gothic"/>
          </w14:checkbox>
        </w:sdtPr>
        <w:sdtContent>
          <w:r w:rsidR="00AB7A24" w:rsidRPr="6A0A90D1" w:rsidDel="00CF5178">
            <w:rPr>
              <w:rFonts w:ascii="MS Gothic" w:eastAsia="MS Gothic" w:hAnsi="MS Gothic"/>
              <w:i w:val="0"/>
              <w:iCs w:val="0"/>
              <w:color w:val="auto"/>
              <w:lang w:val="en-CA"/>
            </w:rPr>
            <w:t>☐</w:t>
          </w:r>
        </w:sdtContent>
      </w:sdt>
      <w:r w:rsidR="00AB7A24" w:rsidRPr="6A0A90D1" w:rsidDel="00CF5178">
        <w:rPr>
          <w:i w:val="0"/>
          <w:iCs w:val="0"/>
          <w:color w:val="auto"/>
          <w:lang w:val="en-CA"/>
        </w:rPr>
        <w:t xml:space="preserve">  Yes</w:t>
      </w:r>
      <w:r w:rsidR="00AB7A24" w:rsidRPr="005824C2" w:rsidDel="00CF5178">
        <w:rPr>
          <w:b/>
          <w:bCs/>
          <w:i w:val="0"/>
          <w:iCs w:val="0"/>
          <w:color w:val="auto"/>
          <w:lang w:val="en-CA"/>
        </w:rPr>
        <w:tab/>
      </w:r>
      <w:r w:rsidR="00AB7A24" w:rsidRPr="005824C2" w:rsidDel="00CF5178">
        <w:rPr>
          <w:i w:val="0"/>
          <w:iCs w:val="0"/>
          <w:color w:val="auto"/>
          <w:lang w:val="en-CA"/>
        </w:rPr>
        <w:tab/>
      </w:r>
      <w:r w:rsidR="00AB7A24" w:rsidRPr="005824C2" w:rsidDel="00CF5178">
        <w:rPr>
          <w:i w:val="0"/>
          <w:iCs w:val="0"/>
          <w:color w:val="auto"/>
          <w:lang w:val="en-CA"/>
        </w:rPr>
        <w:tab/>
      </w:r>
      <w:sdt>
        <w:sdtPr>
          <w:rPr>
            <w:i w:val="0"/>
            <w:lang w:val="en-CA"/>
          </w:rPr>
          <w:id w:val="1813990510"/>
          <w:placeholder>
            <w:docPart w:val="5385367B82B841988EE695983A6FFE3C"/>
          </w:placeholder>
          <w14:checkbox>
            <w14:checked w14:val="1"/>
            <w14:checkedState w14:val="2612" w14:font="MS Gothic"/>
            <w14:uncheckedState w14:val="2610" w14:font="MS Gothic"/>
          </w14:checkbox>
        </w:sdtPr>
        <w:sdtContent>
          <w:r w:rsidR="000F3D34">
            <w:rPr>
              <w:rFonts w:ascii="MS Gothic" w:eastAsia="MS Gothic" w:hAnsi="MS Gothic" w:hint="eastAsia"/>
              <w:i w:val="0"/>
              <w:lang w:val="en-CA"/>
            </w:rPr>
            <w:t>☒</w:t>
          </w:r>
        </w:sdtContent>
      </w:sdt>
      <w:r w:rsidR="00AB7A24" w:rsidRPr="000F3D34" w:rsidDel="00CF5178">
        <w:rPr>
          <w:i w:val="0"/>
          <w:color w:val="auto"/>
          <w:lang w:val="en-CA"/>
        </w:rPr>
        <w:t xml:space="preserve"> </w:t>
      </w:r>
      <w:r w:rsidR="00AB7A24" w:rsidRPr="6A0A90D1" w:rsidDel="00CF5178">
        <w:rPr>
          <w:i w:val="0"/>
          <w:iCs w:val="0"/>
          <w:color w:val="auto"/>
          <w:lang w:val="en-CA"/>
        </w:rPr>
        <w:t xml:space="preserve"> No</w:t>
      </w:r>
    </w:p>
    <w:p w14:paraId="021BD6F7" w14:textId="0F2156A3" w:rsidR="00FA2DD6" w:rsidRPr="00E663C9" w:rsidRDefault="004D1759" w:rsidP="00E663C9">
      <w:pPr>
        <w:pStyle w:val="3"/>
        <w:rPr>
          <w:color w:val="057299"/>
        </w:rPr>
      </w:pPr>
      <w:r>
        <w:lastRenderedPageBreak/>
        <w:t>Supply Chain</w:t>
      </w:r>
      <w:r w:rsidR="00FA2DD6" w:rsidRPr="003E7847">
        <w:t xml:space="preserve"> </w:t>
      </w:r>
      <w:r>
        <w:t>(</w:t>
      </w:r>
      <w:r w:rsidR="00FA2DD6">
        <w:t>Scope 3</w:t>
      </w:r>
      <w:r>
        <w:t>)</w:t>
      </w:r>
      <w:r w:rsidR="00FA2DD6">
        <w:t xml:space="preserve"> Emissions</w:t>
      </w:r>
    </w:p>
    <w:p w14:paraId="67A69130" w14:textId="3AD76B91" w:rsidR="00576D24" w:rsidRPr="00D66531" w:rsidRDefault="00576D24" w:rsidP="00576D24">
      <w:pPr>
        <w:pStyle w:val="Instruction"/>
        <w:rPr>
          <w:i w:val="0"/>
          <w:iCs w:val="0"/>
          <w:color w:val="auto"/>
        </w:rPr>
      </w:pPr>
      <w:r w:rsidRPr="00D66531">
        <w:rPr>
          <w:i w:val="0"/>
          <w:iCs w:val="0"/>
          <w:color w:val="auto"/>
        </w:rPr>
        <w:t xml:space="preserve">Do the project activities affect the emissions footprint of any product(s) (goods or services) that are part of a supply chain? </w:t>
      </w:r>
    </w:p>
    <w:p w14:paraId="7C1CD964" w14:textId="7A7172C3" w:rsidR="00576D24" w:rsidRDefault="00000000" w:rsidP="00576D24">
      <w:pPr>
        <w:pStyle w:val="Instruction"/>
        <w:ind w:left="1440"/>
        <w:rPr>
          <w:i w:val="0"/>
          <w:iCs w:val="0"/>
          <w:color w:val="auto"/>
          <w:lang w:val="en-CA"/>
        </w:rPr>
      </w:pPr>
      <w:sdt>
        <w:sdtPr>
          <w:rPr>
            <w:i w:val="0"/>
            <w:iCs w:val="0"/>
            <w:color w:val="auto"/>
            <w:lang w:val="en-CA"/>
          </w:rPr>
          <w:id w:val="-602105949"/>
          <w14:checkbox>
            <w14:checked w14:val="1"/>
            <w14:checkedState w14:val="2612" w14:font="MS Gothic"/>
            <w14:uncheckedState w14:val="2610" w14:font="MS Gothic"/>
          </w14:checkbox>
        </w:sdtPr>
        <w:sdtContent>
          <w:r w:rsidR="000F3D34">
            <w:rPr>
              <w:rFonts w:ascii="MS Gothic" w:eastAsia="MS Gothic" w:hAnsi="MS Gothic" w:hint="eastAsia"/>
              <w:i w:val="0"/>
              <w:iCs w:val="0"/>
              <w:color w:val="auto"/>
              <w:lang w:val="en-CA"/>
            </w:rPr>
            <w:t>☒</w:t>
          </w:r>
        </w:sdtContent>
      </w:sdt>
      <w:r w:rsidR="00576D24" w:rsidRPr="75A817BD">
        <w:rPr>
          <w:i w:val="0"/>
          <w:iCs w:val="0"/>
          <w:color w:val="auto"/>
          <w:lang w:val="en-CA"/>
        </w:rPr>
        <w:t xml:space="preserve">  Yes</w:t>
      </w:r>
      <w:r w:rsidR="00576D24">
        <w:tab/>
      </w:r>
      <w:r w:rsidR="00576D24">
        <w:tab/>
      </w:r>
      <w:r w:rsidR="00576D24">
        <w:tab/>
      </w:r>
      <w:sdt>
        <w:sdtPr>
          <w:rPr>
            <w:i w:val="0"/>
            <w:iCs w:val="0"/>
          </w:rPr>
          <w:id w:val="1910339090"/>
          <w14:checkbox>
            <w14:checked w14:val="0"/>
            <w14:checkedState w14:val="2612" w14:font="MS Gothic"/>
            <w14:uncheckedState w14:val="2610" w14:font="MS Gothic"/>
          </w14:checkbox>
        </w:sdtPr>
        <w:sdtContent>
          <w:r w:rsidR="000F3D34">
            <w:rPr>
              <w:rFonts w:ascii="MS Gothic" w:eastAsia="MS Gothic" w:hAnsi="MS Gothic" w:hint="eastAsia"/>
              <w:i w:val="0"/>
              <w:iCs w:val="0"/>
            </w:rPr>
            <w:t>☐</w:t>
          </w:r>
        </w:sdtContent>
      </w:sdt>
      <w:r w:rsidR="00576D24" w:rsidRPr="75A817BD">
        <w:rPr>
          <w:i w:val="0"/>
          <w:iCs w:val="0"/>
          <w:color w:val="auto"/>
          <w:lang w:val="en-CA"/>
        </w:rPr>
        <w:t xml:space="preserve">  No</w:t>
      </w:r>
    </w:p>
    <w:p w14:paraId="41F97B4B" w14:textId="4EFB4AFD" w:rsidR="00576D24" w:rsidRDefault="00576D24" w:rsidP="00576D24">
      <w:pPr>
        <w:pStyle w:val="Instruction"/>
        <w:rPr>
          <w:rStyle w:val="ac"/>
          <w:rFonts w:ascii="Franklin Gothic Book" w:hAnsi="Franklin Gothic Book"/>
          <w:color w:val="auto"/>
        </w:rPr>
      </w:pPr>
      <w:r>
        <w:rPr>
          <w:rStyle w:val="ac"/>
          <w:rFonts w:ascii="Franklin Gothic Book" w:hAnsi="Franklin Gothic Book"/>
          <w:color w:val="auto"/>
        </w:rPr>
        <w:t xml:space="preserve">Is the project proponent(s) or authorized representative a buyer or seller of the product(s) (goods or services) that are part of a supply chain? </w:t>
      </w:r>
    </w:p>
    <w:p w14:paraId="1AFBC6B0" w14:textId="2FD591A5" w:rsidR="00576D24" w:rsidRDefault="00000000" w:rsidP="00576D24">
      <w:pPr>
        <w:pStyle w:val="Instruction"/>
        <w:ind w:left="1440"/>
        <w:rPr>
          <w:i w:val="0"/>
          <w:iCs w:val="0"/>
          <w:color w:val="auto"/>
          <w:lang w:val="en-CA"/>
        </w:rPr>
      </w:pPr>
      <w:sdt>
        <w:sdtPr>
          <w:rPr>
            <w:i w:val="0"/>
            <w:iCs w:val="0"/>
            <w:color w:val="auto"/>
            <w:lang w:val="en-CA"/>
          </w:rPr>
          <w:id w:val="-1986691712"/>
          <w14:checkbox>
            <w14:checked w14:val="1"/>
            <w14:checkedState w14:val="2612" w14:font="MS Gothic"/>
            <w14:uncheckedState w14:val="2610" w14:font="MS Gothic"/>
          </w14:checkbox>
        </w:sdtPr>
        <w:sdtContent>
          <w:r w:rsidR="000F3D34">
            <w:rPr>
              <w:rFonts w:ascii="MS Gothic" w:eastAsia="MS Gothic" w:hAnsi="MS Gothic" w:hint="eastAsia"/>
              <w:i w:val="0"/>
              <w:iCs w:val="0"/>
              <w:color w:val="auto"/>
              <w:lang w:val="en-CA"/>
            </w:rPr>
            <w:t>☒</w:t>
          </w:r>
        </w:sdtContent>
      </w:sdt>
      <w:r w:rsidR="00576D24" w:rsidRPr="005824C2">
        <w:rPr>
          <w:i w:val="0"/>
          <w:iCs w:val="0"/>
          <w:color w:val="auto"/>
          <w:lang w:val="en-CA"/>
        </w:rPr>
        <w:t xml:space="preserve">  Yes</w:t>
      </w:r>
      <w:r w:rsidR="00576D24" w:rsidRPr="005824C2">
        <w:rPr>
          <w:b/>
          <w:bCs/>
          <w:i w:val="0"/>
          <w:iCs w:val="0"/>
          <w:color w:val="auto"/>
          <w:lang w:val="en-CA"/>
        </w:rPr>
        <w:tab/>
      </w:r>
      <w:r w:rsidR="00576D24" w:rsidRPr="005824C2">
        <w:rPr>
          <w:i w:val="0"/>
          <w:iCs w:val="0"/>
          <w:color w:val="auto"/>
          <w:lang w:val="en-CA"/>
        </w:rPr>
        <w:tab/>
      </w:r>
      <w:r w:rsidR="00576D24" w:rsidRPr="005824C2">
        <w:rPr>
          <w:i w:val="0"/>
          <w:iCs w:val="0"/>
          <w:color w:val="auto"/>
          <w:lang w:val="en-CA"/>
        </w:rPr>
        <w:tab/>
      </w:r>
      <w:sdt>
        <w:sdtPr>
          <w:rPr>
            <w:i w:val="0"/>
            <w:iCs w:val="0"/>
            <w:color w:val="auto"/>
            <w:lang w:val="en-CA"/>
          </w:rPr>
          <w:id w:val="-206954239"/>
          <w14:checkbox>
            <w14:checked w14:val="0"/>
            <w14:checkedState w14:val="2612" w14:font="MS Gothic"/>
            <w14:uncheckedState w14:val="2610" w14:font="MS Gothic"/>
          </w14:checkbox>
        </w:sdtPr>
        <w:sdtContent>
          <w:r w:rsidR="00576D24" w:rsidRPr="005824C2">
            <w:rPr>
              <w:rFonts w:ascii="MS Gothic" w:eastAsia="MS Gothic" w:hAnsi="MS Gothic" w:hint="eastAsia"/>
              <w:i w:val="0"/>
              <w:iCs w:val="0"/>
              <w:color w:val="auto"/>
              <w:lang w:val="en-CA"/>
            </w:rPr>
            <w:t>☐</w:t>
          </w:r>
        </w:sdtContent>
      </w:sdt>
      <w:r w:rsidR="00576D24" w:rsidRPr="005824C2">
        <w:rPr>
          <w:i w:val="0"/>
          <w:iCs w:val="0"/>
          <w:color w:val="auto"/>
          <w:lang w:val="en-CA"/>
        </w:rPr>
        <w:t xml:space="preserve">  No</w:t>
      </w:r>
    </w:p>
    <w:p w14:paraId="115EA147" w14:textId="1D17F165" w:rsidR="00576D24" w:rsidRDefault="00576D24" w:rsidP="00576D24">
      <w:pPr>
        <w:pStyle w:val="Instruction"/>
        <w:rPr>
          <w:rStyle w:val="ac"/>
          <w:rFonts w:ascii="Franklin Gothic Book" w:hAnsi="Franklin Gothic Book"/>
          <w:color w:val="auto"/>
        </w:rPr>
      </w:pPr>
      <w:r>
        <w:rPr>
          <w:rStyle w:val="ac"/>
          <w:rFonts w:ascii="Franklin Gothic Book" w:hAnsi="Franklin Gothic Book"/>
          <w:color w:val="auto"/>
        </w:rPr>
        <w:t>Has the project proponent(s) or authorized representative posted a public statement on their website saying, “</w:t>
      </w:r>
      <w:bookmarkStart w:id="51" w:name="_Hlk161737306"/>
      <w:r>
        <w:rPr>
          <w:rStyle w:val="ac"/>
          <w:rFonts w:ascii="Franklin Gothic Book" w:hAnsi="Franklin Gothic Book"/>
          <w:color w:val="auto"/>
        </w:rPr>
        <w:t xml:space="preserve">Carbon credits may be issued </w:t>
      </w:r>
      <w:r w:rsidR="00BC26A4">
        <w:rPr>
          <w:rStyle w:val="ac"/>
          <w:rFonts w:ascii="Franklin Gothic Book" w:hAnsi="Franklin Gothic Book"/>
          <w:color w:val="auto"/>
        </w:rPr>
        <w:t xml:space="preserve">through the </w:t>
      </w:r>
      <w:r w:rsidR="00FC2914">
        <w:rPr>
          <w:rStyle w:val="ac"/>
          <w:rFonts w:ascii="Franklin Gothic Book" w:hAnsi="Franklin Gothic Book"/>
          <w:color w:val="auto"/>
        </w:rPr>
        <w:t xml:space="preserve">Verified Carbon Standard project [project ID] </w:t>
      </w:r>
      <w:r>
        <w:rPr>
          <w:rStyle w:val="ac"/>
          <w:rFonts w:ascii="Franklin Gothic Book" w:hAnsi="Franklin Gothic Book"/>
          <w:color w:val="auto"/>
        </w:rPr>
        <w:t xml:space="preserve">for the greenhouse gas emission reductions </w:t>
      </w:r>
      <w:r w:rsidR="00752DD0">
        <w:rPr>
          <w:rStyle w:val="ac"/>
          <w:rFonts w:ascii="Franklin Gothic Book" w:hAnsi="Franklin Gothic Book"/>
          <w:color w:val="auto"/>
        </w:rPr>
        <w:t>or</w:t>
      </w:r>
      <w:r>
        <w:rPr>
          <w:rStyle w:val="ac"/>
          <w:rFonts w:ascii="Franklin Gothic Book" w:hAnsi="Franklin Gothic Book"/>
          <w:color w:val="auto"/>
        </w:rPr>
        <w:t xml:space="preserve"> removals associated with [project proponent or authorized representative organization name(s)] [name of </w:t>
      </w:r>
      <w:r w:rsidR="45184010" w:rsidRPr="5DF8EB5B">
        <w:rPr>
          <w:rStyle w:val="ac"/>
          <w:rFonts w:ascii="Franklin Gothic Book" w:hAnsi="Franklin Gothic Book"/>
          <w:color w:val="auto"/>
        </w:rPr>
        <w:t>product(s) whose emissions footprint is changed by the project activities</w:t>
      </w:r>
      <w:r>
        <w:rPr>
          <w:rStyle w:val="ac"/>
          <w:rFonts w:ascii="Franklin Gothic Book" w:hAnsi="Franklin Gothic Book"/>
          <w:color w:val="auto"/>
        </w:rPr>
        <w:t>].</w:t>
      </w:r>
      <w:bookmarkEnd w:id="51"/>
      <w:r>
        <w:rPr>
          <w:rStyle w:val="ac"/>
          <w:rFonts w:ascii="Franklin Gothic Book" w:hAnsi="Franklin Gothic Book"/>
          <w:color w:val="auto"/>
        </w:rPr>
        <w:t>”</w:t>
      </w:r>
    </w:p>
    <w:p w14:paraId="765DCBA6" w14:textId="7245AE05" w:rsidR="00576D24" w:rsidRDefault="00000000" w:rsidP="00576D24">
      <w:pPr>
        <w:pStyle w:val="Instruction"/>
        <w:ind w:left="1440"/>
        <w:rPr>
          <w:i w:val="0"/>
          <w:iCs w:val="0"/>
          <w:color w:val="auto"/>
          <w:lang w:val="en-CA"/>
        </w:rPr>
      </w:pPr>
      <w:sdt>
        <w:sdtPr>
          <w:rPr>
            <w:rFonts w:ascii="Arial" w:hAnsi="Arial"/>
            <w:i w:val="0"/>
            <w:iCs w:val="0"/>
            <w:color w:val="auto"/>
            <w:lang w:val="en-CA"/>
          </w:rPr>
          <w:id w:val="-319431264"/>
          <w14:checkbox>
            <w14:checked w14:val="1"/>
            <w14:checkedState w14:val="2612" w14:font="MS Gothic"/>
            <w14:uncheckedState w14:val="2610" w14:font="MS Gothic"/>
          </w14:checkbox>
        </w:sdtPr>
        <w:sdtContent>
          <w:r w:rsidR="000F3D34">
            <w:rPr>
              <w:rFonts w:ascii="MS Gothic" w:eastAsia="MS Gothic" w:hAnsi="MS Gothic" w:hint="eastAsia"/>
              <w:i w:val="0"/>
              <w:iCs w:val="0"/>
              <w:color w:val="auto"/>
              <w:lang w:val="en-CA"/>
            </w:rPr>
            <w:t>☒</w:t>
          </w:r>
        </w:sdtContent>
      </w:sdt>
      <w:r w:rsidR="00576D24" w:rsidRPr="005824C2">
        <w:rPr>
          <w:i w:val="0"/>
          <w:iCs w:val="0"/>
          <w:color w:val="auto"/>
          <w:lang w:val="en-CA"/>
        </w:rPr>
        <w:t xml:space="preserve">  Yes</w:t>
      </w:r>
      <w:r w:rsidR="00576D24" w:rsidRPr="005824C2">
        <w:rPr>
          <w:b/>
          <w:bCs/>
          <w:i w:val="0"/>
          <w:iCs w:val="0"/>
          <w:color w:val="auto"/>
          <w:lang w:val="en-CA"/>
        </w:rPr>
        <w:tab/>
      </w:r>
      <w:r w:rsidR="00576D24" w:rsidRPr="005824C2">
        <w:rPr>
          <w:i w:val="0"/>
          <w:iCs w:val="0"/>
          <w:color w:val="auto"/>
          <w:lang w:val="en-CA"/>
        </w:rPr>
        <w:tab/>
      </w:r>
      <w:r w:rsidR="00576D24" w:rsidRPr="005824C2">
        <w:rPr>
          <w:i w:val="0"/>
          <w:iCs w:val="0"/>
          <w:color w:val="auto"/>
          <w:lang w:val="en-CA"/>
        </w:rPr>
        <w:tab/>
      </w:r>
      <w:sdt>
        <w:sdtPr>
          <w:rPr>
            <w:i w:val="0"/>
            <w:iCs w:val="0"/>
            <w:color w:val="auto"/>
            <w:lang w:val="en-CA"/>
          </w:rPr>
          <w:id w:val="-1241645761"/>
          <w14:checkbox>
            <w14:checked w14:val="0"/>
            <w14:checkedState w14:val="2612" w14:font="MS Gothic"/>
            <w14:uncheckedState w14:val="2610" w14:font="MS Gothic"/>
          </w14:checkbox>
        </w:sdtPr>
        <w:sdtContent>
          <w:r w:rsidR="00576D24" w:rsidRPr="005824C2">
            <w:rPr>
              <w:rFonts w:ascii="MS Gothic" w:eastAsia="MS Gothic" w:hAnsi="MS Gothic" w:hint="eastAsia"/>
              <w:i w:val="0"/>
              <w:iCs w:val="0"/>
              <w:color w:val="auto"/>
              <w:lang w:val="en-CA"/>
            </w:rPr>
            <w:t>☐</w:t>
          </w:r>
        </w:sdtContent>
      </w:sdt>
      <w:r w:rsidR="00576D24" w:rsidRPr="005824C2">
        <w:rPr>
          <w:i w:val="0"/>
          <w:iCs w:val="0"/>
          <w:color w:val="auto"/>
          <w:lang w:val="en-CA"/>
        </w:rPr>
        <w:t xml:space="preserve">  No</w:t>
      </w:r>
    </w:p>
    <w:p w14:paraId="4C1C01B2" w14:textId="23563D22" w:rsidR="00E8152C" w:rsidRPr="001E0B46" w:rsidRDefault="001E0B46" w:rsidP="001E0B46">
      <w:pPr>
        <w:pStyle w:val="Instruction"/>
        <w:ind w:leftChars="339" w:left="719"/>
        <w:rPr>
          <w:rFonts w:eastAsia="黑体"/>
          <w:color w:val="auto"/>
          <w:lang w:eastAsia="zh-CN"/>
        </w:rPr>
      </w:pPr>
      <w:r w:rsidRPr="001E0B46">
        <w:rPr>
          <w:rStyle w:val="ac"/>
          <w:rFonts w:ascii="Franklin Gothic Book" w:hAnsi="Franklin Gothic Book"/>
          <w:color w:val="auto"/>
        </w:rPr>
        <w:t xml:space="preserve">The project proponent has posted a public statement on their website, the link of the website is: </w:t>
      </w:r>
      <w:hyperlink r:id="rId19" w:history="1">
        <w:r w:rsidRPr="005B5271">
          <w:rPr>
            <w:rStyle w:val="af4"/>
          </w:rPr>
          <w:t>http://www.icebergchina.com/ensnew/contents/304/11</w:t>
        </w:r>
        <w:r w:rsidRPr="005B5271">
          <w:rPr>
            <w:rStyle w:val="af4"/>
            <w:rFonts w:eastAsia="黑体" w:hint="eastAsia"/>
            <w:lang w:eastAsia="zh-CN"/>
          </w:rPr>
          <w:t>6</w:t>
        </w:r>
        <w:r w:rsidRPr="005B5271">
          <w:rPr>
            <w:rStyle w:val="af4"/>
          </w:rPr>
          <w:t>.html</w:t>
        </w:r>
      </w:hyperlink>
      <w:r>
        <w:rPr>
          <w:rStyle w:val="ac"/>
          <w:rFonts w:ascii="Franklin Gothic Book" w:eastAsia="黑体" w:hAnsi="Franklin Gothic Book" w:hint="eastAsia"/>
          <w:i/>
          <w:iCs/>
          <w:color w:val="auto"/>
          <w:lang w:eastAsia="zh-CN"/>
        </w:rPr>
        <w:t xml:space="preserve"> </w:t>
      </w:r>
      <w:r w:rsidRPr="001E0B46">
        <w:rPr>
          <w:rStyle w:val="ac"/>
          <w:rFonts w:ascii="Franklin Gothic Book" w:hAnsi="Franklin Gothic Book"/>
          <w:color w:val="auto"/>
        </w:rPr>
        <w:t>.</w:t>
      </w:r>
      <w:r>
        <w:rPr>
          <w:rStyle w:val="ac"/>
          <w:rFonts w:ascii="Franklin Gothic Book" w:eastAsia="黑体" w:hAnsi="Franklin Gothic Book" w:hint="eastAsia"/>
          <w:color w:val="auto"/>
          <w:lang w:eastAsia="zh-CN"/>
        </w:rPr>
        <w:t xml:space="preserve"> </w:t>
      </w:r>
    </w:p>
    <w:p w14:paraId="2B430FFE" w14:textId="1A5C97E7" w:rsidR="5A9031D7" w:rsidRPr="005948C1" w:rsidRDefault="003212D7" w:rsidP="00B91FDE">
      <w:pPr>
        <w:pStyle w:val="2"/>
        <w:ind w:left="720" w:hanging="720"/>
      </w:pPr>
      <w:bookmarkStart w:id="52" w:name="_Ref86678726"/>
      <w:bookmarkStart w:id="53" w:name="_Toc144123466"/>
      <w:bookmarkStart w:id="54" w:name="_Toc162517517"/>
      <w:r>
        <w:t>Sustainable Development</w:t>
      </w:r>
      <w:r w:rsidR="007F2E20">
        <w:t xml:space="preserve"> Contributions</w:t>
      </w:r>
      <w:bookmarkEnd w:id="52"/>
      <w:bookmarkEnd w:id="53"/>
      <w:bookmarkEnd w:id="54"/>
    </w:p>
    <w:p w14:paraId="42143006" w14:textId="26717F36" w:rsidR="0025129A" w:rsidRPr="00470D2B" w:rsidRDefault="00470D2B" w:rsidP="00470D2B">
      <w:pPr>
        <w:spacing w:before="240" w:after="120" w:line="288" w:lineRule="auto"/>
        <w:ind w:left="720"/>
        <w:rPr>
          <w:rFonts w:eastAsia="MS Mincho" w:cs="Times New Roman"/>
          <w:szCs w:val="24"/>
          <w:lang w:val="en-GB"/>
        </w:rPr>
      </w:pPr>
      <w:r w:rsidRPr="00470D2B">
        <w:rPr>
          <w:rFonts w:eastAsia="MS Mincho" w:cs="Times New Roman"/>
          <w:szCs w:val="24"/>
          <w:lang w:val="en-GB"/>
        </w:rPr>
        <w:t xml:space="preserve">Before the implementation of the project, local people in the project location used non-renewable biomass for cooking with </w:t>
      </w:r>
      <w:r w:rsidR="002B2BEE" w:rsidRPr="002B2BEE">
        <w:rPr>
          <w:rFonts w:eastAsia="MS Mincho" w:cs="Times New Roman"/>
          <w:szCs w:val="24"/>
          <w:lang w:val="en-GB"/>
        </w:rPr>
        <w:t xml:space="preserve">three-stone fire </w:t>
      </w:r>
      <w:r w:rsidR="002B2BEE">
        <w:rPr>
          <w:rFonts w:eastAsia="黑体" w:cs="Times New Roman" w:hint="eastAsia"/>
          <w:szCs w:val="24"/>
          <w:lang w:val="en-GB" w:eastAsia="zh-CN"/>
        </w:rPr>
        <w:t>or</w:t>
      </w:r>
      <w:r w:rsidR="002B2BEE" w:rsidRPr="002B2BEE">
        <w:rPr>
          <w:rFonts w:eastAsia="MS Mincho" w:cs="Times New Roman"/>
          <w:szCs w:val="24"/>
          <w:lang w:val="en-GB"/>
        </w:rPr>
        <w:t xml:space="preserve"> used conventional stove without grate or chimney before the project implemented</w:t>
      </w:r>
      <w:r w:rsidRPr="00470D2B">
        <w:rPr>
          <w:rFonts w:eastAsia="MS Mincho" w:cs="Times New Roman"/>
          <w:szCs w:val="24"/>
          <w:lang w:val="en-GB"/>
        </w:rPr>
        <w:t xml:space="preserve">. The project distributes fuel-efficient ICS to replace the baseline cookstoves in households, which leads to less firewood consumption, and reduces people’s exposure to hazardous indoor air. Hence people spend less time to collect firewood which reduces women and children’s drudgery. The production and distribution of ICSs have provided job opportunities to local people which will increase their incomes. And the project contributes to less deforestation and less GHG emissions too. </w:t>
      </w:r>
    </w:p>
    <w:p w14:paraId="3C993300" w14:textId="77777777" w:rsidR="00ED58CB" w:rsidRDefault="00ED58CB" w:rsidP="00ED58CB">
      <w:pPr>
        <w:pStyle w:val="1"/>
        <w:numPr>
          <w:ilvl w:val="0"/>
          <w:numId w:val="0"/>
        </w:numPr>
        <w:ind w:left="720"/>
        <w:sectPr w:rsidR="00ED58CB" w:rsidSect="009F0736">
          <w:headerReference w:type="default" r:id="rId20"/>
          <w:footerReference w:type="first" r:id="rId21"/>
          <w:pgSz w:w="12240" w:h="15840"/>
          <w:pgMar w:top="1440" w:right="1440" w:bottom="1440" w:left="1440" w:header="720" w:footer="720" w:gutter="0"/>
          <w:cols w:space="720"/>
          <w:docGrid w:linePitch="286"/>
        </w:sectPr>
      </w:pPr>
    </w:p>
    <w:p w14:paraId="5C465706" w14:textId="77777777" w:rsidR="00ED58CB" w:rsidRDefault="00ED58CB" w:rsidP="00ED58CB">
      <w:pPr>
        <w:pStyle w:val="affe"/>
        <w:keepNext/>
        <w:ind w:left="-360"/>
      </w:pPr>
      <w:r>
        <w:lastRenderedPageBreak/>
        <w:t xml:space="preserve">Table </w:t>
      </w:r>
      <w:r>
        <w:fldChar w:fldCharType="begin"/>
      </w:r>
      <w:r>
        <w:instrText xml:space="preserve"> SEQ Table \* ARABIC </w:instrText>
      </w:r>
      <w:r>
        <w:fldChar w:fldCharType="separate"/>
      </w:r>
      <w:r>
        <w:rPr>
          <w:noProof/>
        </w:rPr>
        <w:t>1</w:t>
      </w:r>
      <w:r>
        <w:rPr>
          <w:noProof/>
        </w:rPr>
        <w:fldChar w:fldCharType="end"/>
      </w:r>
      <w:r>
        <w:t>: Sustainable Development Contributions</w:t>
      </w:r>
    </w:p>
    <w:tbl>
      <w:tblPr>
        <w:tblW w:w="13680"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top w:w="14" w:type="dxa"/>
          <w:left w:w="72" w:type="dxa"/>
          <w:bottom w:w="14" w:type="dxa"/>
          <w:right w:w="72" w:type="dxa"/>
        </w:tblCellMar>
        <w:tblLook w:val="00C0" w:firstRow="0" w:lastRow="1" w:firstColumn="1" w:lastColumn="0" w:noHBand="0" w:noVBand="0"/>
      </w:tblPr>
      <w:tblGrid>
        <w:gridCol w:w="715"/>
        <w:gridCol w:w="720"/>
        <w:gridCol w:w="1800"/>
        <w:gridCol w:w="3150"/>
        <w:gridCol w:w="3150"/>
        <w:gridCol w:w="4145"/>
      </w:tblGrid>
      <w:tr w:rsidR="00ED58CB" w:rsidRPr="000B2F2B" w14:paraId="1512FB1E" w14:textId="77777777" w:rsidTr="0029159E">
        <w:trPr>
          <w:cantSplit/>
          <w:trHeight w:val="1752"/>
          <w:jc w:val="center"/>
        </w:trPr>
        <w:tc>
          <w:tcPr>
            <w:tcW w:w="715" w:type="dxa"/>
            <w:shd w:val="clear" w:color="auto" w:fill="2B3957" w:themeFill="accent2"/>
            <w:textDirection w:val="btLr"/>
          </w:tcPr>
          <w:p w14:paraId="11855AB9" w14:textId="77777777" w:rsidR="00ED58CB" w:rsidRPr="000B2F2B" w:rsidRDefault="00ED58CB" w:rsidP="0029159E">
            <w:pPr>
              <w:tabs>
                <w:tab w:val="num" w:pos="540"/>
              </w:tabs>
              <w:spacing w:before="120" w:after="120" w:line="288" w:lineRule="auto"/>
              <w:ind w:left="113" w:right="113"/>
              <w:jc w:val="center"/>
              <w:rPr>
                <w:rFonts w:cs="Arial"/>
                <w:b/>
                <w:szCs w:val="21"/>
              </w:rPr>
            </w:pPr>
            <w:r w:rsidRPr="000B2F2B">
              <w:rPr>
                <w:rFonts w:cs="Arial"/>
                <w:b/>
                <w:szCs w:val="21"/>
              </w:rPr>
              <w:t>Row number</w:t>
            </w:r>
          </w:p>
        </w:tc>
        <w:tc>
          <w:tcPr>
            <w:tcW w:w="720" w:type="dxa"/>
            <w:shd w:val="clear" w:color="auto" w:fill="2B3957" w:themeFill="accent2"/>
            <w:textDirection w:val="btLr"/>
            <w:vAlign w:val="center"/>
          </w:tcPr>
          <w:p w14:paraId="43F62101" w14:textId="01B59CD0" w:rsidR="00ED58CB" w:rsidRPr="000B2F2B" w:rsidRDefault="00ED58CB" w:rsidP="0029159E">
            <w:pPr>
              <w:tabs>
                <w:tab w:val="num" w:pos="540"/>
              </w:tabs>
              <w:spacing w:before="120" w:after="120" w:line="288" w:lineRule="auto"/>
              <w:ind w:left="113" w:right="113"/>
              <w:jc w:val="center"/>
              <w:rPr>
                <w:rFonts w:cs="Arial"/>
                <w:b/>
                <w:szCs w:val="21"/>
              </w:rPr>
            </w:pPr>
            <w:r w:rsidRPr="000B2F2B">
              <w:rPr>
                <w:rFonts w:cs="Arial"/>
                <w:b/>
                <w:szCs w:val="21"/>
              </w:rPr>
              <w:t xml:space="preserve">SDG </w:t>
            </w:r>
            <w:r w:rsidR="002F0D32" w:rsidRPr="000B2F2B">
              <w:rPr>
                <w:rFonts w:cs="Arial"/>
                <w:b/>
                <w:szCs w:val="21"/>
              </w:rPr>
              <w:t>t</w:t>
            </w:r>
            <w:r w:rsidRPr="000B2F2B">
              <w:rPr>
                <w:rFonts w:cs="Arial"/>
                <w:b/>
                <w:szCs w:val="21"/>
              </w:rPr>
              <w:t>arget</w:t>
            </w:r>
          </w:p>
        </w:tc>
        <w:tc>
          <w:tcPr>
            <w:tcW w:w="1800" w:type="dxa"/>
            <w:shd w:val="clear" w:color="auto" w:fill="2B3957" w:themeFill="accent2"/>
            <w:vAlign w:val="center"/>
          </w:tcPr>
          <w:p w14:paraId="545D0D3C" w14:textId="2F4D87D1" w:rsidR="00ED58CB" w:rsidRPr="000B2F2B" w:rsidRDefault="00ED58CB" w:rsidP="0029159E">
            <w:pPr>
              <w:spacing w:before="120" w:after="120"/>
              <w:rPr>
                <w:rFonts w:cs="Arial"/>
                <w:b/>
                <w:szCs w:val="21"/>
              </w:rPr>
            </w:pPr>
            <w:r w:rsidRPr="000B2F2B">
              <w:rPr>
                <w:rFonts w:cs="Arial"/>
                <w:b/>
                <w:szCs w:val="21"/>
              </w:rPr>
              <w:t xml:space="preserve">SDG </w:t>
            </w:r>
            <w:r w:rsidR="002F0D32" w:rsidRPr="000B2F2B">
              <w:rPr>
                <w:rFonts w:cs="Arial"/>
                <w:b/>
                <w:szCs w:val="21"/>
              </w:rPr>
              <w:t>i</w:t>
            </w:r>
            <w:r w:rsidRPr="000B2F2B">
              <w:rPr>
                <w:rFonts w:cs="Arial"/>
                <w:b/>
                <w:szCs w:val="21"/>
              </w:rPr>
              <w:t>ndicator</w:t>
            </w:r>
          </w:p>
        </w:tc>
        <w:tc>
          <w:tcPr>
            <w:tcW w:w="3150" w:type="dxa"/>
            <w:shd w:val="clear" w:color="auto" w:fill="2B3957" w:themeFill="accent2"/>
            <w:vAlign w:val="center"/>
          </w:tcPr>
          <w:p w14:paraId="10D1A9E4" w14:textId="21FF676F" w:rsidR="00ED58CB" w:rsidRPr="000B2F2B" w:rsidRDefault="00ED58CB" w:rsidP="0029159E">
            <w:pPr>
              <w:spacing w:before="120" w:after="120"/>
              <w:rPr>
                <w:rFonts w:cs="Arial"/>
                <w:b/>
                <w:szCs w:val="21"/>
              </w:rPr>
            </w:pPr>
            <w:r w:rsidRPr="000B2F2B">
              <w:rPr>
                <w:rFonts w:cs="Arial"/>
                <w:b/>
                <w:szCs w:val="21"/>
              </w:rPr>
              <w:t xml:space="preserve">Net </w:t>
            </w:r>
            <w:r w:rsidR="002F0D32" w:rsidRPr="000B2F2B">
              <w:rPr>
                <w:rFonts w:cs="Arial"/>
                <w:b/>
                <w:szCs w:val="21"/>
              </w:rPr>
              <w:t>i</w:t>
            </w:r>
            <w:r w:rsidRPr="000B2F2B">
              <w:rPr>
                <w:rFonts w:cs="Arial"/>
                <w:b/>
                <w:szCs w:val="21"/>
              </w:rPr>
              <w:t xml:space="preserve">mpact on SDG </w:t>
            </w:r>
            <w:r w:rsidR="002F0D32" w:rsidRPr="000B2F2B">
              <w:rPr>
                <w:rFonts w:cs="Arial"/>
                <w:b/>
                <w:szCs w:val="21"/>
              </w:rPr>
              <w:t>i</w:t>
            </w:r>
            <w:r w:rsidRPr="000B2F2B">
              <w:rPr>
                <w:rFonts w:cs="Arial"/>
                <w:b/>
                <w:szCs w:val="21"/>
              </w:rPr>
              <w:t>ndicator</w:t>
            </w:r>
          </w:p>
        </w:tc>
        <w:tc>
          <w:tcPr>
            <w:tcW w:w="3150" w:type="dxa"/>
            <w:shd w:val="clear" w:color="auto" w:fill="2B3957" w:themeFill="accent2"/>
            <w:vAlign w:val="center"/>
          </w:tcPr>
          <w:p w14:paraId="566F434E" w14:textId="6940A76D" w:rsidR="00ED58CB" w:rsidRPr="000B2F2B" w:rsidRDefault="00ED58CB" w:rsidP="0029159E">
            <w:pPr>
              <w:spacing w:before="120" w:after="120"/>
              <w:rPr>
                <w:rFonts w:cs="Arial"/>
                <w:b/>
                <w:szCs w:val="21"/>
              </w:rPr>
            </w:pPr>
            <w:r w:rsidRPr="000B2F2B">
              <w:rPr>
                <w:rFonts w:cs="Arial"/>
                <w:b/>
                <w:szCs w:val="21"/>
              </w:rPr>
              <w:t xml:space="preserve">Current </w:t>
            </w:r>
            <w:r w:rsidR="002F0D32" w:rsidRPr="000B2F2B">
              <w:rPr>
                <w:rFonts w:cs="Arial"/>
                <w:b/>
                <w:szCs w:val="21"/>
              </w:rPr>
              <w:t>p</w:t>
            </w:r>
            <w:r w:rsidRPr="000B2F2B">
              <w:rPr>
                <w:rFonts w:cs="Arial"/>
                <w:b/>
                <w:szCs w:val="21"/>
              </w:rPr>
              <w:t xml:space="preserve">roject </w:t>
            </w:r>
            <w:r w:rsidR="002F0D32" w:rsidRPr="000B2F2B">
              <w:rPr>
                <w:rFonts w:cs="Arial"/>
                <w:b/>
                <w:szCs w:val="21"/>
              </w:rPr>
              <w:t>c</w:t>
            </w:r>
            <w:r w:rsidRPr="000B2F2B">
              <w:rPr>
                <w:rFonts w:cs="Arial"/>
                <w:b/>
                <w:szCs w:val="21"/>
              </w:rPr>
              <w:t>ontributions</w:t>
            </w:r>
          </w:p>
        </w:tc>
        <w:tc>
          <w:tcPr>
            <w:tcW w:w="4145" w:type="dxa"/>
            <w:shd w:val="clear" w:color="auto" w:fill="2B3957" w:themeFill="accent2"/>
            <w:vAlign w:val="center"/>
          </w:tcPr>
          <w:p w14:paraId="0575D903" w14:textId="050479E1" w:rsidR="00ED58CB" w:rsidRPr="000B2F2B" w:rsidDel="00E57BF8" w:rsidRDefault="00ED58CB" w:rsidP="0029159E">
            <w:pPr>
              <w:spacing w:before="120" w:after="120"/>
              <w:rPr>
                <w:rFonts w:cs="Arial"/>
                <w:b/>
                <w:szCs w:val="21"/>
              </w:rPr>
            </w:pPr>
            <w:r w:rsidRPr="000B2F2B">
              <w:rPr>
                <w:rFonts w:cs="Arial"/>
                <w:b/>
                <w:szCs w:val="21"/>
              </w:rPr>
              <w:t xml:space="preserve">Contributions </w:t>
            </w:r>
            <w:r w:rsidR="002F0D32" w:rsidRPr="000B2F2B">
              <w:rPr>
                <w:rFonts w:cs="Arial"/>
                <w:b/>
                <w:szCs w:val="21"/>
              </w:rPr>
              <w:t>o</w:t>
            </w:r>
            <w:r w:rsidRPr="000B2F2B">
              <w:rPr>
                <w:rFonts w:cs="Arial"/>
                <w:b/>
                <w:szCs w:val="21"/>
              </w:rPr>
              <w:t xml:space="preserve">ver </w:t>
            </w:r>
            <w:r w:rsidR="002F0D32" w:rsidRPr="000B2F2B">
              <w:rPr>
                <w:rFonts w:cs="Arial"/>
                <w:b/>
                <w:szCs w:val="21"/>
              </w:rPr>
              <w:t>p</w:t>
            </w:r>
            <w:r w:rsidRPr="000B2F2B">
              <w:rPr>
                <w:rFonts w:cs="Arial"/>
                <w:b/>
                <w:szCs w:val="21"/>
              </w:rPr>
              <w:t xml:space="preserve">roject </w:t>
            </w:r>
            <w:r w:rsidR="002F0D32" w:rsidRPr="000B2F2B">
              <w:rPr>
                <w:rFonts w:cs="Arial"/>
                <w:b/>
                <w:szCs w:val="21"/>
              </w:rPr>
              <w:t>l</w:t>
            </w:r>
            <w:r w:rsidRPr="000B2F2B">
              <w:rPr>
                <w:rFonts w:cs="Arial"/>
                <w:b/>
                <w:szCs w:val="21"/>
              </w:rPr>
              <w:t>ifetime</w:t>
            </w:r>
          </w:p>
        </w:tc>
      </w:tr>
      <w:tr w:rsidR="003E329B" w:rsidRPr="000B2F2B" w14:paraId="2F4281D7" w14:textId="77777777" w:rsidTr="00A16DF2">
        <w:trPr>
          <w:cantSplit/>
          <w:trHeight w:val="1695"/>
          <w:jc w:val="center"/>
        </w:trPr>
        <w:tc>
          <w:tcPr>
            <w:tcW w:w="715" w:type="dxa"/>
            <w:tcBorders>
              <w:top w:val="single" w:sz="4" w:space="0" w:color="FFFFFF"/>
              <w:left w:val="single" w:sz="4" w:space="0" w:color="FFFFFF"/>
              <w:bottom w:val="single" w:sz="4" w:space="0" w:color="FFFFFF"/>
              <w:right w:val="single" w:sz="4" w:space="0" w:color="FFFFFF"/>
            </w:tcBorders>
            <w:shd w:val="clear" w:color="auto" w:fill="F2F2F2"/>
          </w:tcPr>
          <w:p w14:paraId="14387C20" w14:textId="46D4BA8B" w:rsidR="003E329B" w:rsidRPr="000B2F2B" w:rsidRDefault="003E329B" w:rsidP="000B2F2B">
            <w:pPr>
              <w:tabs>
                <w:tab w:val="num" w:pos="540"/>
              </w:tabs>
              <w:spacing w:before="160" w:line="288" w:lineRule="auto"/>
              <w:rPr>
                <w:rStyle w:val="ac"/>
                <w:rFonts w:ascii="Franklin Gothic Book" w:hAnsi="Franklin Gothic Book"/>
                <w:color w:val="4F5150"/>
                <w:sz w:val="19"/>
                <w:szCs w:val="19"/>
              </w:rPr>
            </w:pPr>
            <w:r w:rsidRPr="000B2F2B">
              <w:rPr>
                <w:sz w:val="19"/>
                <w:szCs w:val="19"/>
              </w:rPr>
              <w:t>1)</w:t>
            </w:r>
          </w:p>
        </w:tc>
        <w:tc>
          <w:tcPr>
            <w:tcW w:w="720" w:type="dxa"/>
            <w:tcBorders>
              <w:top w:val="single" w:sz="4" w:space="0" w:color="FFFFFF"/>
              <w:left w:val="single" w:sz="4" w:space="0" w:color="FFFFFF"/>
              <w:bottom w:val="single" w:sz="4" w:space="0" w:color="FFFFFF"/>
              <w:right w:val="single" w:sz="4" w:space="0" w:color="FFFFFF"/>
            </w:tcBorders>
            <w:shd w:val="clear" w:color="auto" w:fill="F2F2F2"/>
          </w:tcPr>
          <w:p w14:paraId="55FEA360" w14:textId="68B55B90" w:rsidR="003E329B" w:rsidRPr="000B2F2B" w:rsidRDefault="003E329B" w:rsidP="000B2F2B">
            <w:pPr>
              <w:tabs>
                <w:tab w:val="num" w:pos="540"/>
              </w:tabs>
              <w:spacing w:before="160" w:line="288" w:lineRule="auto"/>
              <w:jc w:val="center"/>
              <w:rPr>
                <w:rStyle w:val="ac"/>
                <w:rFonts w:ascii="Franklin Gothic Book" w:hAnsi="Franklin Gothic Book"/>
                <w:color w:val="4F5150"/>
                <w:sz w:val="19"/>
                <w:szCs w:val="19"/>
              </w:rPr>
            </w:pPr>
            <w:r w:rsidRPr="000B2F2B">
              <w:rPr>
                <w:sz w:val="19"/>
                <w:szCs w:val="19"/>
              </w:rPr>
              <w:t>1.4</w:t>
            </w:r>
          </w:p>
        </w:tc>
        <w:tc>
          <w:tcPr>
            <w:tcW w:w="1800" w:type="dxa"/>
            <w:tcBorders>
              <w:top w:val="single" w:sz="4" w:space="0" w:color="FFFFFF"/>
              <w:left w:val="single" w:sz="4" w:space="0" w:color="FFFFFF"/>
              <w:bottom w:val="single" w:sz="4" w:space="0" w:color="FFFFFF"/>
              <w:right w:val="single" w:sz="4" w:space="0" w:color="FFFFFF"/>
            </w:tcBorders>
            <w:shd w:val="clear" w:color="auto" w:fill="F2F2F2"/>
          </w:tcPr>
          <w:p w14:paraId="17DA1506" w14:textId="77777777" w:rsidR="003E329B" w:rsidRPr="000B2F2B" w:rsidRDefault="003E329B" w:rsidP="003E329B">
            <w:pPr>
              <w:pStyle w:val="TableText"/>
              <w:jc w:val="both"/>
            </w:pPr>
            <w:r w:rsidRPr="000B2F2B">
              <w:t>P</w:t>
            </w:r>
            <w:r w:rsidRPr="000B2F2B">
              <w:rPr>
                <w:color w:val="auto"/>
              </w:rPr>
              <w:t>roject-specific indicator:</w:t>
            </w:r>
          </w:p>
          <w:p w14:paraId="24CE8C38" w14:textId="2465533C" w:rsidR="003E329B" w:rsidRPr="000B2F2B" w:rsidRDefault="003E329B" w:rsidP="003E329B">
            <w:pPr>
              <w:spacing w:before="120" w:after="120"/>
              <w:rPr>
                <w:rStyle w:val="ac"/>
                <w:rFonts w:ascii="Franklin Gothic Book" w:hAnsi="Franklin Gothic Book"/>
                <w:color w:val="4F5150"/>
                <w:sz w:val="19"/>
                <w:szCs w:val="19"/>
              </w:rPr>
            </w:pPr>
            <w:r w:rsidRPr="000B2F2B">
              <w:t>Number of households with access to basic services</w:t>
            </w:r>
          </w:p>
        </w:tc>
        <w:tc>
          <w:tcPr>
            <w:tcW w:w="3150" w:type="dxa"/>
            <w:tcBorders>
              <w:top w:val="single" w:sz="4" w:space="0" w:color="FFFFFF"/>
              <w:left w:val="single" w:sz="4" w:space="0" w:color="FFFFFF"/>
              <w:bottom w:val="single" w:sz="4" w:space="0" w:color="FFFFFF"/>
              <w:right w:val="single" w:sz="4" w:space="0" w:color="FFFFFF"/>
            </w:tcBorders>
            <w:shd w:val="clear" w:color="auto" w:fill="F2F2F2"/>
          </w:tcPr>
          <w:p w14:paraId="22E5FADD" w14:textId="7B2D4EEA" w:rsidR="003E329B" w:rsidRPr="000B2F2B" w:rsidRDefault="003E329B" w:rsidP="003E329B">
            <w:pPr>
              <w:spacing w:before="120" w:after="120"/>
              <w:rPr>
                <w:rStyle w:val="ac"/>
                <w:rFonts w:ascii="Franklin Gothic Book" w:hAnsi="Franklin Gothic Book"/>
                <w:color w:val="4F5150"/>
                <w:sz w:val="19"/>
                <w:szCs w:val="19"/>
              </w:rPr>
            </w:pPr>
            <w:r w:rsidRPr="000B2F2B">
              <w:rPr>
                <w:sz w:val="19"/>
                <w:szCs w:val="19"/>
              </w:rPr>
              <w:t>Implemented activities to increase</w:t>
            </w:r>
          </w:p>
        </w:tc>
        <w:tc>
          <w:tcPr>
            <w:tcW w:w="3150" w:type="dxa"/>
            <w:tcBorders>
              <w:top w:val="single" w:sz="4" w:space="0" w:color="FFFFFF"/>
              <w:left w:val="single" w:sz="4" w:space="0" w:color="FFFFFF"/>
              <w:bottom w:val="single" w:sz="4" w:space="0" w:color="FFFFFF"/>
              <w:right w:val="single" w:sz="4" w:space="0" w:color="FFFFFF"/>
            </w:tcBorders>
            <w:shd w:val="clear" w:color="auto" w:fill="F2F2F2"/>
          </w:tcPr>
          <w:p w14:paraId="6BD5C4CD" w14:textId="1E2F1DF7" w:rsidR="003E329B" w:rsidRPr="000B2F2B" w:rsidDel="00E57BF8" w:rsidRDefault="002B2BEE" w:rsidP="003E329B">
            <w:pPr>
              <w:spacing w:before="120" w:after="120"/>
              <w:rPr>
                <w:rStyle w:val="ac"/>
                <w:rFonts w:ascii="Franklin Gothic Book" w:hAnsi="Franklin Gothic Book"/>
                <w:color w:val="4F5150"/>
                <w:sz w:val="19"/>
                <w:szCs w:val="19"/>
              </w:rPr>
            </w:pPr>
            <w:r>
              <w:rPr>
                <w:sz w:val="19"/>
                <w:szCs w:val="19"/>
                <w:lang w:eastAsia="zh-CN"/>
              </w:rPr>
              <w:t>24,696</w:t>
            </w:r>
            <w:r w:rsidR="003E329B" w:rsidRPr="000B2F2B">
              <w:rPr>
                <w:sz w:val="19"/>
                <w:szCs w:val="19"/>
                <w:lang w:eastAsia="zh-CN"/>
              </w:rPr>
              <w:t xml:space="preserve"> households have received ICSs, and </w:t>
            </w:r>
            <w:r>
              <w:rPr>
                <w:sz w:val="19"/>
                <w:szCs w:val="19"/>
                <w:lang w:eastAsia="zh-CN"/>
              </w:rPr>
              <w:t>24,232</w:t>
            </w:r>
            <w:r w:rsidR="003E329B" w:rsidRPr="000B2F2B">
              <w:rPr>
                <w:sz w:val="19"/>
                <w:szCs w:val="19"/>
                <w:lang w:eastAsia="zh-CN"/>
              </w:rPr>
              <w:t xml:space="preserve"> are still operating.</w:t>
            </w:r>
          </w:p>
        </w:tc>
        <w:tc>
          <w:tcPr>
            <w:tcW w:w="4145" w:type="dxa"/>
            <w:tcBorders>
              <w:top w:val="single" w:sz="4" w:space="0" w:color="FFFFFF"/>
              <w:left w:val="single" w:sz="4" w:space="0" w:color="FFFFFF"/>
              <w:bottom w:val="single" w:sz="4" w:space="0" w:color="FFFFFF"/>
              <w:right w:val="single" w:sz="4" w:space="0" w:color="FFFFFF"/>
            </w:tcBorders>
            <w:shd w:val="clear" w:color="auto" w:fill="F2F2F2"/>
          </w:tcPr>
          <w:p w14:paraId="02EBE87C" w14:textId="053C7578" w:rsidR="003E329B" w:rsidRPr="000B2F2B" w:rsidDel="00E57BF8" w:rsidRDefault="003E329B" w:rsidP="003E329B">
            <w:pPr>
              <w:spacing w:before="120" w:after="120"/>
              <w:rPr>
                <w:rStyle w:val="ac"/>
                <w:rFonts w:ascii="Franklin Gothic Book" w:hAnsi="Franklin Gothic Book"/>
                <w:color w:val="4F5150"/>
                <w:sz w:val="19"/>
                <w:szCs w:val="19"/>
              </w:rPr>
            </w:pPr>
            <w:r w:rsidRPr="000B2F2B">
              <w:rPr>
                <w:sz w:val="19"/>
                <w:szCs w:val="19"/>
              </w:rPr>
              <w:t>Improved cookstove is a basic service necessary to lead a healthy and productive life, including saving time and money for wood fuel at the household level.</w:t>
            </w:r>
            <w:r w:rsidRPr="000B2F2B">
              <w:rPr>
                <w:sz w:val="19"/>
                <w:szCs w:val="19"/>
                <w:lang w:eastAsia="zh-CN"/>
              </w:rPr>
              <w:t xml:space="preserve"> </w:t>
            </w:r>
            <w:r w:rsidRPr="000B2F2B">
              <w:rPr>
                <w:sz w:val="19"/>
                <w:szCs w:val="19"/>
              </w:rPr>
              <w:t>The project proponent will distribute 100,000 ICSs to end users free, which will save their money on buying them.</w:t>
            </w:r>
          </w:p>
        </w:tc>
      </w:tr>
      <w:tr w:rsidR="003E329B" w:rsidRPr="000B2F2B" w14:paraId="58A139BF" w14:textId="77777777" w:rsidTr="00D66344">
        <w:trPr>
          <w:cantSplit/>
          <w:trHeight w:val="1398"/>
          <w:jc w:val="center"/>
        </w:trPr>
        <w:tc>
          <w:tcPr>
            <w:tcW w:w="715" w:type="dxa"/>
            <w:tcBorders>
              <w:top w:val="single" w:sz="4" w:space="0" w:color="FFFFFF"/>
              <w:left w:val="single" w:sz="4" w:space="0" w:color="FFFFFF"/>
              <w:bottom w:val="single" w:sz="4" w:space="0" w:color="FFFFFF"/>
              <w:right w:val="single" w:sz="4" w:space="0" w:color="FFFFFF"/>
            </w:tcBorders>
            <w:shd w:val="clear" w:color="auto" w:fill="F2F2F2"/>
          </w:tcPr>
          <w:p w14:paraId="257BCFB4" w14:textId="0B2DA98E" w:rsidR="003E329B" w:rsidRPr="000B2F2B" w:rsidRDefault="003E329B" w:rsidP="003E329B">
            <w:pPr>
              <w:tabs>
                <w:tab w:val="num" w:pos="540"/>
              </w:tabs>
              <w:spacing w:before="120" w:after="120" w:line="288" w:lineRule="auto"/>
              <w:rPr>
                <w:rFonts w:cs="Arial"/>
                <w:i/>
                <w:iCs/>
                <w:color w:val="404040" w:themeColor="text1" w:themeTint="BF"/>
                <w:sz w:val="19"/>
                <w:szCs w:val="19"/>
              </w:rPr>
            </w:pPr>
            <w:r w:rsidRPr="000B2F2B">
              <w:rPr>
                <w:sz w:val="19"/>
                <w:szCs w:val="19"/>
              </w:rPr>
              <w:t>2)</w:t>
            </w:r>
          </w:p>
        </w:tc>
        <w:tc>
          <w:tcPr>
            <w:tcW w:w="720" w:type="dxa"/>
            <w:tcBorders>
              <w:top w:val="single" w:sz="4" w:space="0" w:color="FFFFFF"/>
              <w:left w:val="single" w:sz="4" w:space="0" w:color="FFFFFF"/>
              <w:bottom w:val="single" w:sz="4" w:space="0" w:color="FFFFFF"/>
              <w:right w:val="single" w:sz="4" w:space="0" w:color="FFFFFF"/>
            </w:tcBorders>
            <w:shd w:val="clear" w:color="auto" w:fill="F2F2F2"/>
          </w:tcPr>
          <w:p w14:paraId="13A46A5E" w14:textId="77777777" w:rsidR="003E329B" w:rsidRPr="000B2F2B" w:rsidRDefault="003E329B" w:rsidP="003E329B">
            <w:pPr>
              <w:pStyle w:val="TableText"/>
              <w:jc w:val="both"/>
              <w:rPr>
                <w:color w:val="auto"/>
              </w:rPr>
            </w:pPr>
            <w:r w:rsidRPr="000B2F2B">
              <w:rPr>
                <w:color w:val="auto"/>
              </w:rPr>
              <w:t>2.1</w:t>
            </w:r>
          </w:p>
          <w:p w14:paraId="19DBF885" w14:textId="71CE551F" w:rsidR="003E329B" w:rsidRPr="000B2F2B" w:rsidRDefault="003E329B" w:rsidP="003E329B">
            <w:pPr>
              <w:tabs>
                <w:tab w:val="num" w:pos="540"/>
              </w:tabs>
              <w:spacing w:before="120" w:after="120" w:line="288" w:lineRule="auto"/>
              <w:rPr>
                <w:rFonts w:cs="Arial"/>
                <w:i/>
                <w:iCs/>
                <w:color w:val="404040" w:themeColor="text1" w:themeTint="BF"/>
                <w:sz w:val="19"/>
                <w:szCs w:val="19"/>
              </w:rPr>
            </w:pPr>
          </w:p>
        </w:tc>
        <w:tc>
          <w:tcPr>
            <w:tcW w:w="1800" w:type="dxa"/>
            <w:tcBorders>
              <w:top w:val="single" w:sz="4" w:space="0" w:color="FFFFFF"/>
              <w:left w:val="single" w:sz="4" w:space="0" w:color="FFFFFF"/>
              <w:bottom w:val="single" w:sz="4" w:space="0" w:color="FFFFFF"/>
              <w:right w:val="single" w:sz="4" w:space="0" w:color="FFFFFF"/>
            </w:tcBorders>
            <w:shd w:val="clear" w:color="auto" w:fill="F2F2F2"/>
          </w:tcPr>
          <w:p w14:paraId="26D9CEC6" w14:textId="55EBDE4F" w:rsidR="003E329B" w:rsidRPr="000B2F2B" w:rsidRDefault="003E329B" w:rsidP="003E329B">
            <w:pPr>
              <w:spacing w:before="120" w:after="120"/>
              <w:rPr>
                <w:rFonts w:eastAsia="Times New Roman" w:cs="Arial"/>
                <w:i/>
                <w:iCs/>
                <w:color w:val="404040" w:themeColor="text1" w:themeTint="BF"/>
                <w:sz w:val="19"/>
                <w:szCs w:val="19"/>
              </w:rPr>
            </w:pPr>
            <w:r w:rsidRPr="000B2F2B">
              <w:rPr>
                <w:sz w:val="19"/>
                <w:szCs w:val="19"/>
              </w:rPr>
              <w:t xml:space="preserve">2.1.1 Prevalence of undernourishment. </w:t>
            </w:r>
          </w:p>
        </w:tc>
        <w:tc>
          <w:tcPr>
            <w:tcW w:w="3150" w:type="dxa"/>
            <w:tcBorders>
              <w:top w:val="single" w:sz="4" w:space="0" w:color="FFFFFF"/>
              <w:left w:val="single" w:sz="4" w:space="0" w:color="FFFFFF"/>
              <w:bottom w:val="single" w:sz="4" w:space="0" w:color="FFFFFF"/>
              <w:right w:val="single" w:sz="4" w:space="0" w:color="FFFFFF"/>
            </w:tcBorders>
            <w:shd w:val="clear" w:color="auto" w:fill="F2F2F2"/>
          </w:tcPr>
          <w:p w14:paraId="0CDE4E36" w14:textId="58847B7A" w:rsidR="003E329B" w:rsidRPr="000B2F2B" w:rsidRDefault="003E329B" w:rsidP="003E329B">
            <w:pPr>
              <w:spacing w:before="120" w:after="120"/>
              <w:rPr>
                <w:rFonts w:cs="Arial"/>
                <w:i/>
                <w:iCs/>
                <w:color w:val="404040" w:themeColor="text1" w:themeTint="BF"/>
                <w:sz w:val="19"/>
                <w:szCs w:val="19"/>
              </w:rPr>
            </w:pPr>
            <w:r w:rsidRPr="000B2F2B">
              <w:rPr>
                <w:sz w:val="19"/>
                <w:szCs w:val="19"/>
              </w:rPr>
              <w:t xml:space="preserve">Implemented activities to decrease </w:t>
            </w:r>
          </w:p>
        </w:tc>
        <w:tc>
          <w:tcPr>
            <w:tcW w:w="3150" w:type="dxa"/>
            <w:tcBorders>
              <w:top w:val="single" w:sz="4" w:space="0" w:color="FFFFFF"/>
              <w:left w:val="single" w:sz="4" w:space="0" w:color="FFFFFF"/>
              <w:bottom w:val="single" w:sz="4" w:space="0" w:color="FFFFFF"/>
              <w:right w:val="single" w:sz="4" w:space="0" w:color="FFFFFF"/>
            </w:tcBorders>
            <w:shd w:val="clear" w:color="auto" w:fill="F2F2F2"/>
          </w:tcPr>
          <w:p w14:paraId="476B1DA5" w14:textId="7F0D9C62" w:rsidR="003E329B" w:rsidRPr="000B2F2B" w:rsidDel="00E57BF8" w:rsidRDefault="002B2BEE" w:rsidP="003E329B">
            <w:pPr>
              <w:spacing w:before="120" w:after="120"/>
              <w:rPr>
                <w:rFonts w:cs="Arial"/>
                <w:i/>
                <w:iCs/>
                <w:color w:val="404040" w:themeColor="text1" w:themeTint="BF"/>
                <w:sz w:val="19"/>
                <w:szCs w:val="19"/>
              </w:rPr>
            </w:pPr>
            <w:r>
              <w:rPr>
                <w:sz w:val="19"/>
                <w:szCs w:val="19"/>
                <w:lang w:eastAsia="zh-CN"/>
              </w:rPr>
              <w:t>24,696</w:t>
            </w:r>
            <w:r w:rsidR="003E329B" w:rsidRPr="000B2F2B">
              <w:rPr>
                <w:sz w:val="19"/>
                <w:szCs w:val="19"/>
              </w:rPr>
              <w:t xml:space="preserve"> </w:t>
            </w:r>
            <w:r w:rsidR="003E329B" w:rsidRPr="000B2F2B">
              <w:rPr>
                <w:sz w:val="19"/>
                <w:szCs w:val="19"/>
                <w:lang w:eastAsia="zh-CN"/>
              </w:rPr>
              <w:t xml:space="preserve">households have received ICSs, and </w:t>
            </w:r>
            <w:r>
              <w:rPr>
                <w:sz w:val="19"/>
                <w:szCs w:val="19"/>
                <w:lang w:eastAsia="zh-CN"/>
              </w:rPr>
              <w:t>24,232</w:t>
            </w:r>
            <w:r w:rsidR="003E329B" w:rsidRPr="000B2F2B">
              <w:rPr>
                <w:sz w:val="19"/>
                <w:szCs w:val="19"/>
                <w:lang w:eastAsia="zh-CN"/>
              </w:rPr>
              <w:t xml:space="preserve"> are still operating, which help them improve their nutrition status.</w:t>
            </w:r>
          </w:p>
        </w:tc>
        <w:tc>
          <w:tcPr>
            <w:tcW w:w="4145" w:type="dxa"/>
            <w:tcBorders>
              <w:top w:val="single" w:sz="4" w:space="0" w:color="FFFFFF"/>
              <w:left w:val="single" w:sz="4" w:space="0" w:color="FFFFFF"/>
              <w:bottom w:val="single" w:sz="4" w:space="0" w:color="FFFFFF"/>
              <w:right w:val="single" w:sz="4" w:space="0" w:color="FFFFFF"/>
            </w:tcBorders>
            <w:shd w:val="clear" w:color="auto" w:fill="F2F2F2"/>
          </w:tcPr>
          <w:p w14:paraId="735D2D56" w14:textId="48355AE8" w:rsidR="003E329B" w:rsidRPr="000B2F2B" w:rsidDel="00E57BF8" w:rsidRDefault="003E329B" w:rsidP="003E329B">
            <w:pPr>
              <w:spacing w:before="120" w:after="120"/>
              <w:rPr>
                <w:rFonts w:cs="Arial"/>
                <w:i/>
                <w:iCs/>
                <w:color w:val="404040" w:themeColor="text1" w:themeTint="BF"/>
                <w:sz w:val="19"/>
                <w:szCs w:val="19"/>
              </w:rPr>
            </w:pPr>
            <w:r w:rsidRPr="000B2F2B">
              <w:rPr>
                <w:sz w:val="19"/>
                <w:szCs w:val="19"/>
              </w:rPr>
              <w:t>Vulnerable populations often face significant risks to their health and nutrition due to inadequate access</w:t>
            </w:r>
            <w:r w:rsidRPr="000B2F2B">
              <w:rPr>
                <w:sz w:val="19"/>
                <w:szCs w:val="19"/>
                <w:lang w:eastAsia="zh-CN"/>
              </w:rPr>
              <w:t xml:space="preserve"> </w:t>
            </w:r>
            <w:r w:rsidRPr="000B2F2B">
              <w:rPr>
                <w:sz w:val="19"/>
                <w:szCs w:val="19"/>
              </w:rPr>
              <w:t xml:space="preserve">to the means of cooking their food, the project will improve food security and nutrition status for people in rural area of </w:t>
            </w:r>
            <w:r w:rsidR="002B2BEE">
              <w:rPr>
                <w:rFonts w:hint="eastAsia"/>
                <w:sz w:val="19"/>
                <w:szCs w:val="19"/>
                <w:lang w:eastAsia="zh-CN"/>
              </w:rPr>
              <w:t>Madagascar</w:t>
            </w:r>
            <w:r w:rsidRPr="000B2F2B">
              <w:rPr>
                <w:sz w:val="19"/>
                <w:szCs w:val="19"/>
              </w:rPr>
              <w:t xml:space="preserve"> by reducing inadequate cooking due to fuel-saving</w:t>
            </w:r>
            <w:r w:rsidRPr="000B2F2B">
              <w:rPr>
                <w:sz w:val="19"/>
                <w:szCs w:val="19"/>
                <w:lang w:eastAsia="zh-CN"/>
              </w:rPr>
              <w:t xml:space="preserve"> </w:t>
            </w:r>
            <w:r w:rsidRPr="000B2F2B">
              <w:rPr>
                <w:sz w:val="19"/>
                <w:szCs w:val="19"/>
              </w:rPr>
              <w:t>cooking practices</w:t>
            </w:r>
            <w:r w:rsidRPr="000B2F2B">
              <w:rPr>
                <w:rStyle w:val="aff7"/>
                <w:sz w:val="19"/>
                <w:szCs w:val="19"/>
              </w:rPr>
              <w:footnoteReference w:id="3"/>
            </w:r>
            <w:r w:rsidRPr="000B2F2B">
              <w:rPr>
                <w:sz w:val="19"/>
                <w:szCs w:val="19"/>
              </w:rPr>
              <w:t xml:space="preserve">. </w:t>
            </w:r>
          </w:p>
        </w:tc>
      </w:tr>
      <w:tr w:rsidR="003E329B" w:rsidRPr="000B2F2B" w14:paraId="48B1BFAE" w14:textId="77777777" w:rsidTr="00D66344">
        <w:trPr>
          <w:cantSplit/>
          <w:trHeight w:val="327"/>
          <w:jc w:val="center"/>
        </w:trPr>
        <w:tc>
          <w:tcPr>
            <w:tcW w:w="715" w:type="dxa"/>
            <w:tcBorders>
              <w:top w:val="single" w:sz="4" w:space="0" w:color="FFFFFF"/>
              <w:left w:val="single" w:sz="4" w:space="0" w:color="FFFFFF"/>
              <w:bottom w:val="single" w:sz="4" w:space="0" w:color="FFFFFF"/>
              <w:right w:val="single" w:sz="4" w:space="0" w:color="FFFFFF"/>
            </w:tcBorders>
            <w:shd w:val="clear" w:color="auto" w:fill="F2F2F2"/>
          </w:tcPr>
          <w:p w14:paraId="3C3137D1" w14:textId="672F7458" w:rsidR="003E329B" w:rsidRPr="000B2F2B" w:rsidRDefault="003E329B" w:rsidP="003E329B">
            <w:pPr>
              <w:tabs>
                <w:tab w:val="num" w:pos="540"/>
              </w:tabs>
              <w:spacing w:before="120" w:after="120" w:line="288" w:lineRule="auto"/>
              <w:rPr>
                <w:rFonts w:cs="Arial"/>
                <w:i/>
                <w:iCs/>
                <w:color w:val="404040" w:themeColor="text1" w:themeTint="BF"/>
                <w:sz w:val="19"/>
                <w:szCs w:val="19"/>
              </w:rPr>
            </w:pPr>
            <w:r w:rsidRPr="000B2F2B">
              <w:rPr>
                <w:sz w:val="19"/>
                <w:szCs w:val="19"/>
              </w:rPr>
              <w:lastRenderedPageBreak/>
              <w:t>3)</w:t>
            </w:r>
          </w:p>
        </w:tc>
        <w:tc>
          <w:tcPr>
            <w:tcW w:w="720" w:type="dxa"/>
            <w:tcBorders>
              <w:top w:val="single" w:sz="4" w:space="0" w:color="FFFFFF"/>
              <w:left w:val="single" w:sz="4" w:space="0" w:color="FFFFFF"/>
              <w:bottom w:val="single" w:sz="4" w:space="0" w:color="FFFFFF"/>
              <w:right w:val="single" w:sz="4" w:space="0" w:color="FFFFFF"/>
            </w:tcBorders>
            <w:shd w:val="clear" w:color="auto" w:fill="F2F2F2"/>
          </w:tcPr>
          <w:p w14:paraId="47372830" w14:textId="6E7A9AB7" w:rsidR="003E329B" w:rsidRPr="000B2F2B" w:rsidRDefault="003E329B" w:rsidP="003E329B">
            <w:pPr>
              <w:tabs>
                <w:tab w:val="num" w:pos="540"/>
              </w:tabs>
              <w:spacing w:before="120" w:after="120" w:line="288" w:lineRule="auto"/>
              <w:rPr>
                <w:rFonts w:cs="Arial"/>
                <w:i/>
                <w:iCs/>
                <w:color w:val="404040" w:themeColor="text1" w:themeTint="BF"/>
                <w:sz w:val="19"/>
                <w:szCs w:val="19"/>
              </w:rPr>
            </w:pPr>
            <w:r w:rsidRPr="000B2F2B">
              <w:rPr>
                <w:sz w:val="19"/>
                <w:szCs w:val="19"/>
                <w:lang w:eastAsia="zh-CN"/>
              </w:rPr>
              <w:t>3.9</w:t>
            </w:r>
          </w:p>
        </w:tc>
        <w:tc>
          <w:tcPr>
            <w:tcW w:w="1800" w:type="dxa"/>
            <w:tcBorders>
              <w:top w:val="single" w:sz="4" w:space="0" w:color="FFFFFF"/>
              <w:left w:val="single" w:sz="4" w:space="0" w:color="FFFFFF"/>
              <w:bottom w:val="single" w:sz="4" w:space="0" w:color="FFFFFF"/>
              <w:right w:val="single" w:sz="4" w:space="0" w:color="FFFFFF"/>
            </w:tcBorders>
            <w:shd w:val="clear" w:color="auto" w:fill="F2F2F2"/>
          </w:tcPr>
          <w:p w14:paraId="1FE49BFB" w14:textId="77777777" w:rsidR="003E329B" w:rsidRPr="000B2F2B" w:rsidRDefault="003E329B" w:rsidP="003E329B">
            <w:pPr>
              <w:pStyle w:val="TableText"/>
              <w:jc w:val="both"/>
            </w:pPr>
            <w:r w:rsidRPr="000B2F2B">
              <w:t>P</w:t>
            </w:r>
            <w:r w:rsidRPr="000B2F2B">
              <w:rPr>
                <w:color w:val="auto"/>
              </w:rPr>
              <w:t>roject-specific indicator:</w:t>
            </w:r>
          </w:p>
          <w:p w14:paraId="2A0D9C6B" w14:textId="2040C26E" w:rsidR="003E329B" w:rsidRPr="000B2F2B" w:rsidRDefault="003E329B" w:rsidP="003E329B">
            <w:pPr>
              <w:spacing w:before="120" w:after="120"/>
              <w:rPr>
                <w:rFonts w:cs="Arial"/>
                <w:i/>
                <w:iCs/>
                <w:color w:val="404040" w:themeColor="text1" w:themeTint="BF"/>
                <w:sz w:val="19"/>
                <w:szCs w:val="19"/>
              </w:rPr>
            </w:pPr>
            <w:r w:rsidRPr="000B2F2B">
              <w:t>Number of households experiencing health benefits due to reduced exposure to indoor air pollution</w:t>
            </w:r>
          </w:p>
        </w:tc>
        <w:tc>
          <w:tcPr>
            <w:tcW w:w="3150" w:type="dxa"/>
            <w:tcBorders>
              <w:top w:val="single" w:sz="4" w:space="0" w:color="FFFFFF"/>
              <w:left w:val="single" w:sz="4" w:space="0" w:color="FFFFFF"/>
              <w:bottom w:val="single" w:sz="4" w:space="0" w:color="FFFFFF"/>
              <w:right w:val="single" w:sz="4" w:space="0" w:color="FFFFFF"/>
            </w:tcBorders>
            <w:shd w:val="clear" w:color="auto" w:fill="F2F2F2"/>
          </w:tcPr>
          <w:p w14:paraId="67368CAF" w14:textId="2A289AD6" w:rsidR="003E329B" w:rsidRPr="000B2F2B" w:rsidRDefault="003E329B" w:rsidP="003E329B">
            <w:pPr>
              <w:spacing w:before="120" w:after="120"/>
              <w:rPr>
                <w:rFonts w:cs="Arial"/>
                <w:i/>
                <w:iCs/>
                <w:color w:val="404040" w:themeColor="text1" w:themeTint="BF"/>
                <w:sz w:val="19"/>
                <w:szCs w:val="19"/>
              </w:rPr>
            </w:pPr>
            <w:r w:rsidRPr="000B2F2B">
              <w:rPr>
                <w:sz w:val="19"/>
                <w:szCs w:val="19"/>
              </w:rPr>
              <w:t>Implemented activities to decrease</w:t>
            </w:r>
          </w:p>
        </w:tc>
        <w:tc>
          <w:tcPr>
            <w:tcW w:w="3150" w:type="dxa"/>
            <w:tcBorders>
              <w:top w:val="single" w:sz="4" w:space="0" w:color="FFFFFF"/>
              <w:left w:val="single" w:sz="4" w:space="0" w:color="FFFFFF"/>
              <w:bottom w:val="single" w:sz="4" w:space="0" w:color="FFFFFF"/>
              <w:right w:val="single" w:sz="4" w:space="0" w:color="FFFFFF"/>
            </w:tcBorders>
            <w:shd w:val="clear" w:color="auto" w:fill="F2F2F2"/>
          </w:tcPr>
          <w:p w14:paraId="32C01148" w14:textId="41ED4123" w:rsidR="003E329B" w:rsidRPr="000B2F2B" w:rsidDel="00E57BF8" w:rsidRDefault="003E329B" w:rsidP="003E329B">
            <w:pPr>
              <w:spacing w:before="120" w:after="120"/>
              <w:rPr>
                <w:rFonts w:cs="Arial"/>
                <w:i/>
                <w:iCs/>
                <w:color w:val="404040" w:themeColor="text1" w:themeTint="BF"/>
                <w:sz w:val="19"/>
                <w:szCs w:val="19"/>
              </w:rPr>
            </w:pPr>
            <w:r w:rsidRPr="000B2F2B">
              <w:rPr>
                <w:rFonts w:eastAsia="Arial"/>
                <w:sz w:val="19"/>
                <w:szCs w:val="19"/>
              </w:rPr>
              <w:t xml:space="preserve">By using ICS, all users admitted that the project cookstove had improved indoor air quality and reduced air quality related diseases, like cough or </w:t>
            </w:r>
            <w:proofErr w:type="spellStart"/>
            <w:r w:rsidRPr="000B2F2B">
              <w:rPr>
                <w:rFonts w:eastAsia="Arial"/>
                <w:sz w:val="19"/>
                <w:szCs w:val="19"/>
              </w:rPr>
              <w:t>trachitis</w:t>
            </w:r>
            <w:proofErr w:type="spellEnd"/>
            <w:r w:rsidRPr="000B2F2B">
              <w:rPr>
                <w:rFonts w:eastAsia="Arial"/>
                <w:sz w:val="19"/>
                <w:szCs w:val="19"/>
              </w:rPr>
              <w:t xml:space="preserve"> according to the monitoring survey. Thus, </w:t>
            </w:r>
            <w:r w:rsidR="002B2BEE">
              <w:rPr>
                <w:rFonts w:eastAsia="Arial"/>
                <w:sz w:val="19"/>
                <w:szCs w:val="19"/>
              </w:rPr>
              <w:t>24,232</w:t>
            </w:r>
            <w:r w:rsidRPr="000B2F2B">
              <w:rPr>
                <w:rFonts w:eastAsia="Arial"/>
                <w:sz w:val="19"/>
                <w:szCs w:val="19"/>
              </w:rPr>
              <w:t xml:space="preserve"> households experiencing health benefits due to reduced exposure to indoor air pollution.</w:t>
            </w:r>
          </w:p>
        </w:tc>
        <w:tc>
          <w:tcPr>
            <w:tcW w:w="4145" w:type="dxa"/>
            <w:tcBorders>
              <w:top w:val="single" w:sz="4" w:space="0" w:color="FFFFFF"/>
              <w:left w:val="single" w:sz="4" w:space="0" w:color="FFFFFF"/>
              <w:bottom w:val="single" w:sz="4" w:space="0" w:color="FFFFFF"/>
              <w:right w:val="single" w:sz="4" w:space="0" w:color="FFFFFF"/>
            </w:tcBorders>
            <w:shd w:val="clear" w:color="auto" w:fill="F2F2F2"/>
          </w:tcPr>
          <w:p w14:paraId="0D63CCBA" w14:textId="0B9187A0" w:rsidR="003E329B" w:rsidRPr="000B2F2B" w:rsidDel="00E57BF8" w:rsidRDefault="003E329B" w:rsidP="003E329B">
            <w:pPr>
              <w:spacing w:before="120" w:after="120"/>
              <w:rPr>
                <w:rFonts w:cs="Arial"/>
                <w:i/>
                <w:iCs/>
                <w:color w:val="404040" w:themeColor="text1" w:themeTint="BF"/>
                <w:sz w:val="19"/>
                <w:szCs w:val="19"/>
              </w:rPr>
            </w:pPr>
            <w:r w:rsidRPr="000B2F2B">
              <w:rPr>
                <w:sz w:val="19"/>
                <w:szCs w:val="19"/>
              </w:rPr>
              <w:t xml:space="preserve">By using ICS, it will reduce people’s exposure to high </w:t>
            </w:r>
            <w:proofErr w:type="spellStart"/>
            <w:r w:rsidRPr="000B2F2B">
              <w:rPr>
                <w:sz w:val="19"/>
                <w:szCs w:val="19"/>
              </w:rPr>
              <w:t>PM2.5</w:t>
            </w:r>
            <w:proofErr w:type="spellEnd"/>
            <w:r w:rsidRPr="000B2F2B">
              <w:rPr>
                <w:sz w:val="19"/>
                <w:szCs w:val="19"/>
              </w:rPr>
              <w:t xml:space="preserve"> and high CO due to higher efficiency of combustion leading to faster cooking and more complete combustion. </w:t>
            </w:r>
          </w:p>
        </w:tc>
      </w:tr>
      <w:tr w:rsidR="003E329B" w:rsidRPr="000B2F2B" w14:paraId="2F203265" w14:textId="77777777" w:rsidTr="00D66344">
        <w:trPr>
          <w:cantSplit/>
          <w:trHeight w:val="342"/>
          <w:jc w:val="center"/>
        </w:trPr>
        <w:tc>
          <w:tcPr>
            <w:tcW w:w="715" w:type="dxa"/>
            <w:tcBorders>
              <w:top w:val="single" w:sz="4" w:space="0" w:color="FFFFFF"/>
              <w:left w:val="single" w:sz="4" w:space="0" w:color="FFFFFF"/>
              <w:bottom w:val="single" w:sz="4" w:space="0" w:color="FFFFFF"/>
              <w:right w:val="single" w:sz="4" w:space="0" w:color="FFFFFF"/>
            </w:tcBorders>
            <w:shd w:val="clear" w:color="auto" w:fill="F2F2F2"/>
          </w:tcPr>
          <w:p w14:paraId="66135452" w14:textId="26ED8ACF" w:rsidR="003E329B" w:rsidRPr="000B2F2B" w:rsidRDefault="003E329B" w:rsidP="003E329B">
            <w:pPr>
              <w:tabs>
                <w:tab w:val="num" w:pos="540"/>
              </w:tabs>
              <w:spacing w:before="120" w:after="120" w:line="288" w:lineRule="auto"/>
              <w:rPr>
                <w:rFonts w:cs="Arial"/>
                <w:i/>
                <w:iCs/>
                <w:color w:val="404040" w:themeColor="text1" w:themeTint="BF"/>
                <w:sz w:val="19"/>
                <w:szCs w:val="19"/>
              </w:rPr>
            </w:pPr>
            <w:r w:rsidRPr="000B2F2B">
              <w:rPr>
                <w:sz w:val="19"/>
                <w:szCs w:val="19"/>
              </w:rPr>
              <w:t>4)</w:t>
            </w:r>
          </w:p>
        </w:tc>
        <w:tc>
          <w:tcPr>
            <w:tcW w:w="720" w:type="dxa"/>
            <w:tcBorders>
              <w:top w:val="single" w:sz="4" w:space="0" w:color="FFFFFF"/>
              <w:left w:val="single" w:sz="4" w:space="0" w:color="FFFFFF"/>
              <w:bottom w:val="single" w:sz="4" w:space="0" w:color="FFFFFF"/>
              <w:right w:val="single" w:sz="4" w:space="0" w:color="FFFFFF"/>
            </w:tcBorders>
            <w:shd w:val="clear" w:color="auto" w:fill="F2F2F2"/>
          </w:tcPr>
          <w:p w14:paraId="622B31ED" w14:textId="77777777" w:rsidR="003E329B" w:rsidRPr="000B2F2B" w:rsidRDefault="003E329B" w:rsidP="003E329B">
            <w:pPr>
              <w:pStyle w:val="TableText"/>
              <w:jc w:val="both"/>
              <w:rPr>
                <w:color w:val="auto"/>
              </w:rPr>
            </w:pPr>
            <w:r w:rsidRPr="000B2F2B">
              <w:rPr>
                <w:color w:val="auto"/>
              </w:rPr>
              <w:t>4.3</w:t>
            </w:r>
          </w:p>
          <w:p w14:paraId="0E96AD07" w14:textId="01F2FEF2" w:rsidR="003E329B" w:rsidRPr="000B2F2B" w:rsidRDefault="003E329B" w:rsidP="003E329B">
            <w:pPr>
              <w:tabs>
                <w:tab w:val="num" w:pos="540"/>
              </w:tabs>
              <w:spacing w:before="120" w:after="120" w:line="288" w:lineRule="auto"/>
              <w:rPr>
                <w:rFonts w:eastAsia="Arial" w:cs="Arial"/>
                <w:i/>
                <w:iCs/>
                <w:color w:val="404040" w:themeColor="text1" w:themeTint="BF"/>
                <w:sz w:val="19"/>
                <w:szCs w:val="19"/>
              </w:rPr>
            </w:pPr>
          </w:p>
        </w:tc>
        <w:tc>
          <w:tcPr>
            <w:tcW w:w="1800" w:type="dxa"/>
            <w:tcBorders>
              <w:top w:val="single" w:sz="4" w:space="0" w:color="FFFFFF"/>
              <w:left w:val="single" w:sz="4" w:space="0" w:color="FFFFFF"/>
              <w:bottom w:val="single" w:sz="4" w:space="0" w:color="FFFFFF"/>
              <w:right w:val="single" w:sz="4" w:space="0" w:color="FFFFFF"/>
            </w:tcBorders>
            <w:shd w:val="clear" w:color="auto" w:fill="F2F2F2"/>
          </w:tcPr>
          <w:p w14:paraId="2FA1621F" w14:textId="77777777" w:rsidR="003E329B" w:rsidRPr="000B2F2B" w:rsidRDefault="003E329B" w:rsidP="003E329B">
            <w:pPr>
              <w:pStyle w:val="TableText"/>
              <w:jc w:val="both"/>
              <w:rPr>
                <w:color w:val="auto"/>
              </w:rPr>
            </w:pPr>
            <w:r w:rsidRPr="000B2F2B">
              <w:rPr>
                <w:color w:val="auto"/>
              </w:rPr>
              <w:t xml:space="preserve">Project specific indicator: </w:t>
            </w:r>
          </w:p>
          <w:p w14:paraId="457893D9" w14:textId="5D3E17D3" w:rsidR="003E329B" w:rsidRPr="000B2F2B" w:rsidRDefault="003E329B" w:rsidP="003E329B">
            <w:pPr>
              <w:spacing w:before="120" w:after="120"/>
              <w:rPr>
                <w:rFonts w:eastAsia="Arial" w:cs="Arial"/>
                <w:i/>
                <w:iCs/>
                <w:color w:val="404040" w:themeColor="text1" w:themeTint="BF"/>
                <w:sz w:val="19"/>
                <w:szCs w:val="19"/>
              </w:rPr>
            </w:pPr>
            <w:r w:rsidRPr="000B2F2B">
              <w:rPr>
                <w:sz w:val="19"/>
                <w:szCs w:val="19"/>
              </w:rPr>
              <w:t>Number of persons who received any informal training</w:t>
            </w:r>
          </w:p>
        </w:tc>
        <w:tc>
          <w:tcPr>
            <w:tcW w:w="3150" w:type="dxa"/>
            <w:tcBorders>
              <w:top w:val="single" w:sz="4" w:space="0" w:color="FFFFFF"/>
              <w:left w:val="single" w:sz="4" w:space="0" w:color="FFFFFF"/>
              <w:bottom w:val="single" w:sz="4" w:space="0" w:color="FFFFFF"/>
              <w:right w:val="single" w:sz="4" w:space="0" w:color="FFFFFF"/>
            </w:tcBorders>
            <w:shd w:val="clear" w:color="auto" w:fill="F2F2F2"/>
          </w:tcPr>
          <w:p w14:paraId="3DCCCF6A" w14:textId="4DD76C25" w:rsidR="003E329B" w:rsidRPr="000B2F2B" w:rsidRDefault="003E329B" w:rsidP="003E329B">
            <w:pPr>
              <w:spacing w:before="120" w:after="120"/>
              <w:rPr>
                <w:rFonts w:cs="Arial"/>
                <w:i/>
                <w:iCs/>
                <w:color w:val="404040" w:themeColor="text1" w:themeTint="BF"/>
                <w:sz w:val="19"/>
                <w:szCs w:val="19"/>
              </w:rPr>
            </w:pPr>
            <w:r w:rsidRPr="000B2F2B">
              <w:rPr>
                <w:sz w:val="19"/>
                <w:szCs w:val="19"/>
              </w:rPr>
              <w:t>Implemented activities to increase</w:t>
            </w:r>
          </w:p>
        </w:tc>
        <w:tc>
          <w:tcPr>
            <w:tcW w:w="3150" w:type="dxa"/>
            <w:tcBorders>
              <w:top w:val="single" w:sz="4" w:space="0" w:color="FFFFFF"/>
              <w:left w:val="single" w:sz="4" w:space="0" w:color="FFFFFF"/>
              <w:bottom w:val="single" w:sz="4" w:space="0" w:color="FFFFFF"/>
              <w:right w:val="single" w:sz="4" w:space="0" w:color="FFFFFF"/>
            </w:tcBorders>
            <w:shd w:val="clear" w:color="auto" w:fill="F2F2F2"/>
          </w:tcPr>
          <w:p w14:paraId="753DD857" w14:textId="46E70F1E" w:rsidR="003E329B" w:rsidRPr="000B2F2B" w:rsidDel="00E57BF8" w:rsidRDefault="003E329B" w:rsidP="003E329B">
            <w:pPr>
              <w:spacing w:before="120" w:after="120"/>
              <w:rPr>
                <w:rFonts w:eastAsia="Arial" w:cs="Arial"/>
                <w:i/>
                <w:iCs/>
                <w:color w:val="404040" w:themeColor="text1" w:themeTint="BF"/>
                <w:sz w:val="19"/>
                <w:szCs w:val="19"/>
              </w:rPr>
            </w:pPr>
            <w:r w:rsidRPr="000B2F2B">
              <w:rPr>
                <w:sz w:val="19"/>
                <w:szCs w:val="19"/>
              </w:rPr>
              <w:t xml:space="preserve">About </w:t>
            </w:r>
            <w:r w:rsidR="002B2BEE">
              <w:rPr>
                <w:rFonts w:hint="eastAsia"/>
                <w:sz w:val="19"/>
                <w:szCs w:val="19"/>
                <w:lang w:eastAsia="zh-CN"/>
              </w:rPr>
              <w:t>2</w:t>
            </w:r>
            <w:r w:rsidRPr="000B2F2B">
              <w:rPr>
                <w:sz w:val="19"/>
                <w:szCs w:val="19"/>
              </w:rPr>
              <w:t xml:space="preserve"> staff have received training about the survey method</w:t>
            </w:r>
            <w:r w:rsidR="00321B25">
              <w:rPr>
                <w:rFonts w:hint="eastAsia"/>
                <w:sz w:val="19"/>
                <w:szCs w:val="19"/>
                <w:lang w:eastAsia="zh-CN"/>
              </w:rPr>
              <w:t xml:space="preserve"> and </w:t>
            </w:r>
            <w:r w:rsidRPr="000B2F2B">
              <w:rPr>
                <w:sz w:val="19"/>
                <w:szCs w:val="19"/>
              </w:rPr>
              <w:t>monitoring plan etc.</w:t>
            </w:r>
          </w:p>
        </w:tc>
        <w:tc>
          <w:tcPr>
            <w:tcW w:w="4145" w:type="dxa"/>
            <w:tcBorders>
              <w:top w:val="single" w:sz="4" w:space="0" w:color="FFFFFF"/>
              <w:left w:val="single" w:sz="4" w:space="0" w:color="FFFFFF"/>
              <w:bottom w:val="single" w:sz="4" w:space="0" w:color="FFFFFF"/>
              <w:right w:val="single" w:sz="4" w:space="0" w:color="FFFFFF"/>
            </w:tcBorders>
            <w:shd w:val="clear" w:color="auto" w:fill="F2F2F2"/>
          </w:tcPr>
          <w:p w14:paraId="60A182B5" w14:textId="5169D93C" w:rsidR="003E329B" w:rsidRPr="000B2F2B" w:rsidDel="00E57BF8" w:rsidRDefault="003E329B" w:rsidP="003E329B">
            <w:pPr>
              <w:spacing w:before="120" w:after="120"/>
              <w:rPr>
                <w:rFonts w:eastAsia="Arial" w:cs="Arial"/>
                <w:i/>
                <w:iCs/>
                <w:color w:val="404040" w:themeColor="text1" w:themeTint="BF"/>
                <w:sz w:val="19"/>
                <w:szCs w:val="19"/>
              </w:rPr>
            </w:pPr>
            <w:r w:rsidRPr="000B2F2B">
              <w:rPr>
                <w:sz w:val="19"/>
                <w:szCs w:val="19"/>
                <w:lang w:eastAsia="zh-CN"/>
              </w:rPr>
              <w:t>The project proponent has provided and will provide vocational and relevant skills to local people non-formal education and training on issues related to climate change. The staff hired for the implementation of the project have been trained with skills in operations and surveying activities related to stove distribution and its monitoring under VCS.</w:t>
            </w:r>
          </w:p>
        </w:tc>
      </w:tr>
      <w:tr w:rsidR="003E329B" w:rsidRPr="000B2F2B" w14:paraId="0BEACE2E" w14:textId="77777777" w:rsidTr="00D66344">
        <w:trPr>
          <w:cantSplit/>
          <w:trHeight w:val="342"/>
          <w:jc w:val="center"/>
        </w:trPr>
        <w:tc>
          <w:tcPr>
            <w:tcW w:w="715" w:type="dxa"/>
            <w:tcBorders>
              <w:top w:val="single" w:sz="4" w:space="0" w:color="FFFFFF"/>
              <w:left w:val="single" w:sz="4" w:space="0" w:color="FFFFFF"/>
              <w:bottom w:val="single" w:sz="4" w:space="0" w:color="FFFFFF"/>
              <w:right w:val="single" w:sz="4" w:space="0" w:color="FFFFFF"/>
            </w:tcBorders>
            <w:shd w:val="clear" w:color="auto" w:fill="F2F2F2"/>
          </w:tcPr>
          <w:p w14:paraId="013A21F7" w14:textId="276BA51B" w:rsidR="003E329B" w:rsidRPr="000B2F2B" w:rsidRDefault="003E329B" w:rsidP="003E329B">
            <w:pPr>
              <w:tabs>
                <w:tab w:val="num" w:pos="540"/>
              </w:tabs>
              <w:spacing w:before="120" w:after="120" w:line="288" w:lineRule="auto"/>
              <w:rPr>
                <w:rFonts w:cs="Arial"/>
                <w:i/>
                <w:iCs/>
                <w:color w:val="404040" w:themeColor="text1" w:themeTint="BF"/>
                <w:sz w:val="19"/>
                <w:szCs w:val="19"/>
              </w:rPr>
            </w:pPr>
            <w:r w:rsidRPr="000B2F2B">
              <w:rPr>
                <w:sz w:val="19"/>
                <w:szCs w:val="19"/>
                <w:lang w:eastAsia="zh-CN"/>
              </w:rPr>
              <w:t>5)</w:t>
            </w:r>
          </w:p>
        </w:tc>
        <w:tc>
          <w:tcPr>
            <w:tcW w:w="720" w:type="dxa"/>
            <w:tcBorders>
              <w:top w:val="single" w:sz="4" w:space="0" w:color="FFFFFF"/>
              <w:left w:val="single" w:sz="4" w:space="0" w:color="FFFFFF"/>
              <w:bottom w:val="single" w:sz="4" w:space="0" w:color="FFFFFF"/>
              <w:right w:val="single" w:sz="4" w:space="0" w:color="FFFFFF"/>
            </w:tcBorders>
            <w:shd w:val="clear" w:color="auto" w:fill="F2F2F2"/>
          </w:tcPr>
          <w:p w14:paraId="2E35A8F8" w14:textId="769732C3" w:rsidR="003E329B" w:rsidRPr="000B2F2B" w:rsidRDefault="003E329B" w:rsidP="003E329B">
            <w:pPr>
              <w:tabs>
                <w:tab w:val="num" w:pos="540"/>
              </w:tabs>
              <w:spacing w:before="120" w:after="120" w:line="288" w:lineRule="auto"/>
              <w:rPr>
                <w:rFonts w:cs="Arial"/>
                <w:i/>
                <w:iCs/>
                <w:color w:val="404040" w:themeColor="text1" w:themeTint="BF"/>
                <w:sz w:val="19"/>
                <w:szCs w:val="19"/>
              </w:rPr>
            </w:pPr>
            <w:r w:rsidRPr="000B2F2B">
              <w:rPr>
                <w:sz w:val="19"/>
                <w:szCs w:val="19"/>
              </w:rPr>
              <w:t>5.4</w:t>
            </w:r>
          </w:p>
        </w:tc>
        <w:tc>
          <w:tcPr>
            <w:tcW w:w="1800" w:type="dxa"/>
            <w:tcBorders>
              <w:top w:val="single" w:sz="4" w:space="0" w:color="FFFFFF"/>
              <w:left w:val="single" w:sz="4" w:space="0" w:color="FFFFFF"/>
              <w:bottom w:val="single" w:sz="4" w:space="0" w:color="FFFFFF"/>
              <w:right w:val="single" w:sz="4" w:space="0" w:color="FFFFFF"/>
            </w:tcBorders>
            <w:shd w:val="clear" w:color="auto" w:fill="F2F2F2"/>
          </w:tcPr>
          <w:p w14:paraId="5B9FFA53" w14:textId="47D1D64C" w:rsidR="003E329B" w:rsidRPr="000B2F2B" w:rsidRDefault="003E329B" w:rsidP="003E329B">
            <w:pPr>
              <w:spacing w:before="120" w:after="120"/>
              <w:rPr>
                <w:rFonts w:cs="Arial"/>
                <w:i/>
                <w:iCs/>
                <w:color w:val="404040" w:themeColor="text1" w:themeTint="BF"/>
                <w:sz w:val="19"/>
                <w:szCs w:val="19"/>
              </w:rPr>
            </w:pPr>
            <w:r w:rsidRPr="000B2F2B">
              <w:rPr>
                <w:sz w:val="19"/>
                <w:szCs w:val="19"/>
              </w:rPr>
              <w:t>5.4.1 Proportion of time spent on unpaid domestic and care work, by sex, age, and location.</w:t>
            </w:r>
          </w:p>
        </w:tc>
        <w:tc>
          <w:tcPr>
            <w:tcW w:w="3150" w:type="dxa"/>
            <w:tcBorders>
              <w:top w:val="single" w:sz="4" w:space="0" w:color="FFFFFF"/>
              <w:left w:val="single" w:sz="4" w:space="0" w:color="FFFFFF"/>
              <w:bottom w:val="single" w:sz="4" w:space="0" w:color="FFFFFF"/>
              <w:right w:val="single" w:sz="4" w:space="0" w:color="FFFFFF"/>
            </w:tcBorders>
            <w:shd w:val="clear" w:color="auto" w:fill="F2F2F2"/>
          </w:tcPr>
          <w:p w14:paraId="23532B64" w14:textId="069946DB" w:rsidR="003E329B" w:rsidRPr="000B2F2B" w:rsidRDefault="003E329B" w:rsidP="003E329B">
            <w:pPr>
              <w:spacing w:before="120" w:after="120"/>
              <w:rPr>
                <w:rFonts w:cs="Arial"/>
                <w:i/>
                <w:iCs/>
                <w:color w:val="404040" w:themeColor="text1" w:themeTint="BF"/>
                <w:sz w:val="19"/>
                <w:szCs w:val="19"/>
              </w:rPr>
            </w:pPr>
            <w:r w:rsidRPr="000B2F2B">
              <w:rPr>
                <w:sz w:val="19"/>
                <w:szCs w:val="19"/>
              </w:rPr>
              <w:t>Implemented activities to decrease</w:t>
            </w:r>
          </w:p>
        </w:tc>
        <w:tc>
          <w:tcPr>
            <w:tcW w:w="3150" w:type="dxa"/>
            <w:tcBorders>
              <w:top w:val="single" w:sz="4" w:space="0" w:color="FFFFFF"/>
              <w:left w:val="single" w:sz="4" w:space="0" w:color="FFFFFF"/>
              <w:bottom w:val="single" w:sz="4" w:space="0" w:color="FFFFFF"/>
              <w:right w:val="single" w:sz="4" w:space="0" w:color="FFFFFF"/>
            </w:tcBorders>
            <w:shd w:val="clear" w:color="auto" w:fill="F2F2F2"/>
          </w:tcPr>
          <w:p w14:paraId="48B46668" w14:textId="2081A063" w:rsidR="003E329B" w:rsidRPr="000B2F2B" w:rsidRDefault="003E329B" w:rsidP="003E329B">
            <w:pPr>
              <w:spacing w:before="120" w:after="120"/>
              <w:rPr>
                <w:rFonts w:cs="Arial"/>
                <w:i/>
                <w:iCs/>
                <w:color w:val="404040" w:themeColor="text1" w:themeTint="BF"/>
                <w:sz w:val="19"/>
                <w:szCs w:val="19"/>
              </w:rPr>
            </w:pPr>
            <w:r w:rsidRPr="000B2F2B">
              <w:rPr>
                <w:sz w:val="19"/>
                <w:szCs w:val="19"/>
                <w:lang w:eastAsia="zh-CN"/>
              </w:rPr>
              <w:t xml:space="preserve">The time spend on cooking and collecting firewood every day for women and girls who use ICSs has decreased about </w:t>
            </w:r>
            <w:r w:rsidR="000A79DD">
              <w:rPr>
                <w:rFonts w:hint="eastAsia"/>
                <w:sz w:val="19"/>
                <w:szCs w:val="19"/>
                <w:lang w:eastAsia="zh-CN"/>
              </w:rPr>
              <w:t>2</w:t>
            </w:r>
            <w:r w:rsidR="001A35DF">
              <w:rPr>
                <w:rFonts w:hint="eastAsia"/>
                <w:sz w:val="19"/>
                <w:szCs w:val="19"/>
                <w:lang w:eastAsia="zh-CN"/>
              </w:rPr>
              <w:t>9</w:t>
            </w:r>
            <w:r w:rsidRPr="000B2F2B">
              <w:rPr>
                <w:sz w:val="19"/>
                <w:szCs w:val="19"/>
                <w:lang w:eastAsia="zh-CN"/>
              </w:rPr>
              <w:t>%</w:t>
            </w:r>
            <w:r w:rsidRPr="000B2F2B">
              <w:rPr>
                <w:rStyle w:val="aff7"/>
                <w:sz w:val="19"/>
                <w:szCs w:val="19"/>
                <w:lang w:eastAsia="zh-CN"/>
              </w:rPr>
              <w:footnoteReference w:id="4"/>
            </w:r>
            <w:r w:rsidRPr="000B2F2B">
              <w:rPr>
                <w:sz w:val="19"/>
                <w:szCs w:val="19"/>
                <w:lang w:eastAsia="zh-CN"/>
              </w:rPr>
              <w:t xml:space="preserve">.  </w:t>
            </w:r>
          </w:p>
        </w:tc>
        <w:tc>
          <w:tcPr>
            <w:tcW w:w="4145" w:type="dxa"/>
            <w:tcBorders>
              <w:top w:val="single" w:sz="4" w:space="0" w:color="FFFFFF"/>
              <w:left w:val="single" w:sz="4" w:space="0" w:color="FFFFFF"/>
              <w:bottom w:val="single" w:sz="4" w:space="0" w:color="FFFFFF"/>
              <w:right w:val="single" w:sz="4" w:space="0" w:color="FFFFFF"/>
            </w:tcBorders>
            <w:shd w:val="clear" w:color="auto" w:fill="F2F2F2"/>
          </w:tcPr>
          <w:p w14:paraId="4BC97DC5" w14:textId="03A76046" w:rsidR="003E329B" w:rsidRPr="000B2F2B" w:rsidRDefault="003E329B" w:rsidP="003E329B">
            <w:pPr>
              <w:spacing w:before="120" w:after="120"/>
              <w:rPr>
                <w:rFonts w:cs="Arial"/>
                <w:i/>
                <w:iCs/>
                <w:sz w:val="19"/>
                <w:szCs w:val="19"/>
              </w:rPr>
            </w:pPr>
            <w:r w:rsidRPr="000B2F2B">
              <w:rPr>
                <w:rStyle w:val="11"/>
                <w:rFonts w:ascii="Franklin Gothic Book" w:eastAsia="MS PGothic" w:hAnsi="Franklin Gothic Book"/>
                <w:i w:val="0"/>
                <w:iCs w:val="0"/>
                <w:color w:val="auto"/>
                <w:spacing w:val="0"/>
                <w:sz w:val="19"/>
                <w:szCs w:val="19"/>
              </w:rPr>
              <w:t xml:space="preserve">The project will reduce women and children’s drudgery through time savings in reducing time spent on cutting, collecting, and carrying firewood from trees far away from households as well as cooking over toxic smoky open fires. </w:t>
            </w:r>
          </w:p>
        </w:tc>
      </w:tr>
      <w:tr w:rsidR="003E329B" w:rsidRPr="000B2F2B" w14:paraId="37C1B904" w14:textId="77777777" w:rsidTr="00D66344">
        <w:trPr>
          <w:cantSplit/>
          <w:trHeight w:val="342"/>
          <w:jc w:val="center"/>
        </w:trPr>
        <w:tc>
          <w:tcPr>
            <w:tcW w:w="715" w:type="dxa"/>
            <w:tcBorders>
              <w:top w:val="single" w:sz="4" w:space="0" w:color="FFFFFF"/>
              <w:left w:val="single" w:sz="4" w:space="0" w:color="FFFFFF"/>
              <w:bottom w:val="single" w:sz="4" w:space="0" w:color="FFFFFF"/>
              <w:right w:val="single" w:sz="4" w:space="0" w:color="FFFFFF"/>
            </w:tcBorders>
            <w:shd w:val="clear" w:color="auto" w:fill="F2F2F2"/>
          </w:tcPr>
          <w:p w14:paraId="49F4657F" w14:textId="472518FF" w:rsidR="003E329B" w:rsidRPr="000B2F2B" w:rsidRDefault="003E329B" w:rsidP="003E329B">
            <w:pPr>
              <w:tabs>
                <w:tab w:val="num" w:pos="540"/>
              </w:tabs>
              <w:spacing w:before="120" w:after="120" w:line="288" w:lineRule="auto"/>
              <w:rPr>
                <w:rFonts w:cs="Arial"/>
                <w:sz w:val="19"/>
                <w:szCs w:val="19"/>
              </w:rPr>
            </w:pPr>
            <w:r w:rsidRPr="000B2F2B">
              <w:rPr>
                <w:sz w:val="19"/>
                <w:szCs w:val="19"/>
                <w:lang w:eastAsia="zh-CN"/>
              </w:rPr>
              <w:lastRenderedPageBreak/>
              <w:t>6)</w:t>
            </w:r>
          </w:p>
        </w:tc>
        <w:tc>
          <w:tcPr>
            <w:tcW w:w="720" w:type="dxa"/>
            <w:tcBorders>
              <w:top w:val="single" w:sz="4" w:space="0" w:color="FFFFFF"/>
              <w:left w:val="single" w:sz="4" w:space="0" w:color="FFFFFF"/>
              <w:bottom w:val="single" w:sz="4" w:space="0" w:color="FFFFFF"/>
              <w:right w:val="single" w:sz="4" w:space="0" w:color="FFFFFF"/>
            </w:tcBorders>
            <w:shd w:val="clear" w:color="auto" w:fill="F2F2F2"/>
          </w:tcPr>
          <w:p w14:paraId="3FE6881D" w14:textId="753CD7FC" w:rsidR="003E329B" w:rsidRPr="000B2F2B" w:rsidRDefault="003E329B" w:rsidP="003E329B">
            <w:pPr>
              <w:tabs>
                <w:tab w:val="num" w:pos="540"/>
              </w:tabs>
              <w:spacing w:before="120" w:after="120" w:line="288" w:lineRule="auto"/>
              <w:rPr>
                <w:rFonts w:cs="Arial"/>
                <w:sz w:val="19"/>
                <w:szCs w:val="19"/>
              </w:rPr>
            </w:pPr>
            <w:r w:rsidRPr="000B2F2B">
              <w:rPr>
                <w:sz w:val="19"/>
                <w:szCs w:val="19"/>
                <w:lang w:eastAsia="zh-CN"/>
              </w:rPr>
              <w:t>6.6</w:t>
            </w:r>
          </w:p>
        </w:tc>
        <w:tc>
          <w:tcPr>
            <w:tcW w:w="1800" w:type="dxa"/>
            <w:tcBorders>
              <w:top w:val="single" w:sz="4" w:space="0" w:color="FFFFFF"/>
              <w:left w:val="single" w:sz="4" w:space="0" w:color="FFFFFF"/>
              <w:bottom w:val="single" w:sz="4" w:space="0" w:color="FFFFFF"/>
              <w:right w:val="single" w:sz="4" w:space="0" w:color="FFFFFF"/>
            </w:tcBorders>
            <w:shd w:val="clear" w:color="auto" w:fill="F2F2F2"/>
          </w:tcPr>
          <w:p w14:paraId="3A36C739" w14:textId="77777777" w:rsidR="003E329B" w:rsidRPr="000B2F2B" w:rsidRDefault="003E329B" w:rsidP="003E329B">
            <w:pPr>
              <w:pStyle w:val="TableText"/>
              <w:jc w:val="both"/>
              <w:rPr>
                <w:color w:val="auto"/>
              </w:rPr>
            </w:pPr>
            <w:r w:rsidRPr="000B2F2B">
              <w:rPr>
                <w:color w:val="auto"/>
              </w:rPr>
              <w:t xml:space="preserve">Project specific indicator: </w:t>
            </w:r>
          </w:p>
          <w:p w14:paraId="0A00853F" w14:textId="6285A61A" w:rsidR="003E329B" w:rsidRPr="000B2F2B" w:rsidRDefault="003E329B" w:rsidP="003E329B">
            <w:pPr>
              <w:spacing w:before="120" w:after="120"/>
              <w:rPr>
                <w:rFonts w:cs="Arial"/>
                <w:sz w:val="19"/>
                <w:szCs w:val="19"/>
              </w:rPr>
            </w:pPr>
            <w:r w:rsidRPr="000B2F2B">
              <w:rPr>
                <w:sz w:val="19"/>
                <w:szCs w:val="19"/>
              </w:rPr>
              <w:t xml:space="preserve">Quantity of non-renewable biomass in forest, which is a water-related ecosystem, saved by reducing fuel consumption </w:t>
            </w:r>
          </w:p>
        </w:tc>
        <w:tc>
          <w:tcPr>
            <w:tcW w:w="3150" w:type="dxa"/>
            <w:tcBorders>
              <w:top w:val="single" w:sz="4" w:space="0" w:color="FFFFFF"/>
              <w:left w:val="single" w:sz="4" w:space="0" w:color="FFFFFF"/>
              <w:bottom w:val="single" w:sz="4" w:space="0" w:color="FFFFFF"/>
              <w:right w:val="single" w:sz="4" w:space="0" w:color="FFFFFF"/>
            </w:tcBorders>
            <w:shd w:val="clear" w:color="auto" w:fill="F2F2F2"/>
          </w:tcPr>
          <w:p w14:paraId="51048B04" w14:textId="3C422FD4" w:rsidR="003E329B" w:rsidRPr="000B2F2B" w:rsidRDefault="003E329B" w:rsidP="003E329B">
            <w:pPr>
              <w:spacing w:before="120" w:after="120"/>
              <w:rPr>
                <w:rFonts w:cs="Arial"/>
                <w:sz w:val="19"/>
                <w:szCs w:val="19"/>
              </w:rPr>
            </w:pPr>
            <w:r w:rsidRPr="000B2F2B">
              <w:rPr>
                <w:sz w:val="19"/>
                <w:szCs w:val="19"/>
              </w:rPr>
              <w:t>Implemented activities to increase</w:t>
            </w:r>
          </w:p>
        </w:tc>
        <w:tc>
          <w:tcPr>
            <w:tcW w:w="3150" w:type="dxa"/>
            <w:tcBorders>
              <w:top w:val="single" w:sz="4" w:space="0" w:color="FFFFFF"/>
              <w:left w:val="single" w:sz="4" w:space="0" w:color="FFFFFF"/>
              <w:bottom w:val="single" w:sz="4" w:space="0" w:color="FFFFFF"/>
              <w:right w:val="single" w:sz="4" w:space="0" w:color="FFFFFF"/>
            </w:tcBorders>
            <w:shd w:val="clear" w:color="auto" w:fill="F2F2F2"/>
          </w:tcPr>
          <w:p w14:paraId="3655FD15" w14:textId="2493168B" w:rsidR="003E329B" w:rsidRPr="000B2F2B" w:rsidRDefault="003E329B" w:rsidP="003E329B">
            <w:pPr>
              <w:spacing w:before="120" w:after="120"/>
              <w:rPr>
                <w:rFonts w:cs="Arial"/>
                <w:sz w:val="19"/>
                <w:szCs w:val="19"/>
              </w:rPr>
            </w:pPr>
            <w:r w:rsidRPr="000B2F2B">
              <w:rPr>
                <w:sz w:val="19"/>
                <w:szCs w:val="19"/>
                <w:lang w:eastAsia="zh-CN"/>
              </w:rPr>
              <w:t xml:space="preserve">The project has saved </w:t>
            </w:r>
            <w:r w:rsidR="00395887">
              <w:rPr>
                <w:sz w:val="19"/>
                <w:szCs w:val="19"/>
                <w:lang w:eastAsia="zh-CN"/>
              </w:rPr>
              <w:t>79,298.78</w:t>
            </w:r>
            <w:r w:rsidR="001A35DF">
              <w:rPr>
                <w:sz w:val="19"/>
                <w:szCs w:val="19"/>
                <w:lang w:eastAsia="zh-CN"/>
              </w:rPr>
              <w:t xml:space="preserve"> </w:t>
            </w:r>
            <w:proofErr w:type="spellStart"/>
            <w:r w:rsidRPr="000B2F2B">
              <w:rPr>
                <w:sz w:val="19"/>
                <w:szCs w:val="19"/>
                <w:lang w:eastAsia="zh-CN"/>
              </w:rPr>
              <w:t>tonnes</w:t>
            </w:r>
            <w:proofErr w:type="spellEnd"/>
            <w:r w:rsidRPr="000B2F2B">
              <w:rPr>
                <w:sz w:val="19"/>
                <w:szCs w:val="19"/>
                <w:lang w:eastAsia="zh-CN"/>
              </w:rPr>
              <w:t xml:space="preserve"> of non-renewable biomass</w:t>
            </w:r>
            <w:r w:rsidRPr="000B2F2B">
              <w:rPr>
                <w:rStyle w:val="aff7"/>
                <w:sz w:val="19"/>
                <w:szCs w:val="19"/>
                <w:lang w:eastAsia="zh-CN"/>
              </w:rPr>
              <w:footnoteReference w:id="5"/>
            </w:r>
            <w:r w:rsidRPr="000B2F2B">
              <w:rPr>
                <w:sz w:val="19"/>
                <w:szCs w:val="19"/>
                <w:lang w:eastAsia="zh-CN"/>
              </w:rPr>
              <w:t xml:space="preserve"> during this monitoring period.</w:t>
            </w:r>
          </w:p>
        </w:tc>
        <w:tc>
          <w:tcPr>
            <w:tcW w:w="4145" w:type="dxa"/>
            <w:tcBorders>
              <w:top w:val="single" w:sz="4" w:space="0" w:color="FFFFFF"/>
              <w:left w:val="single" w:sz="4" w:space="0" w:color="FFFFFF"/>
              <w:bottom w:val="single" w:sz="4" w:space="0" w:color="FFFFFF"/>
              <w:right w:val="single" w:sz="4" w:space="0" w:color="FFFFFF"/>
            </w:tcBorders>
            <w:shd w:val="clear" w:color="auto" w:fill="F2F2F2"/>
          </w:tcPr>
          <w:p w14:paraId="1BDAE64C" w14:textId="45E8A0CC" w:rsidR="003E329B" w:rsidRPr="000B2F2B" w:rsidRDefault="003E329B" w:rsidP="003E329B">
            <w:pPr>
              <w:spacing w:before="120" w:after="120"/>
              <w:rPr>
                <w:rFonts w:cs="Arial"/>
                <w:i/>
                <w:iCs/>
                <w:sz w:val="19"/>
                <w:szCs w:val="19"/>
                <w:lang w:eastAsia="zh-CN"/>
              </w:rPr>
            </w:pPr>
            <w:r w:rsidRPr="000B2F2B">
              <w:rPr>
                <w:rStyle w:val="11"/>
                <w:rFonts w:ascii="Franklin Gothic Book" w:eastAsia="MS PGothic" w:hAnsi="Franklin Gothic Book"/>
                <w:i w:val="0"/>
                <w:iCs w:val="0"/>
                <w:color w:val="auto"/>
                <w:spacing w:val="0"/>
                <w:sz w:val="19"/>
                <w:szCs w:val="19"/>
              </w:rPr>
              <w:t>The project will</w:t>
            </w:r>
            <w:r w:rsidRPr="000B2F2B">
              <w:rPr>
                <w:rStyle w:val="11"/>
                <w:rFonts w:ascii="Franklin Gothic Book" w:eastAsia="MS PGothic" w:hAnsi="Franklin Gothic Book"/>
                <w:i w:val="0"/>
                <w:iCs w:val="0"/>
                <w:color w:val="auto"/>
                <w:spacing w:val="0"/>
                <w:sz w:val="19"/>
                <w:szCs w:val="19"/>
                <w:lang w:eastAsia="zh-CN"/>
              </w:rPr>
              <w:t xml:space="preserve"> save </w:t>
            </w:r>
            <w:r w:rsidR="001A35DF">
              <w:rPr>
                <w:rStyle w:val="11"/>
                <w:rFonts w:ascii="Franklin Gothic Book" w:eastAsia="黑体" w:hAnsi="Franklin Gothic Book" w:hint="eastAsia"/>
                <w:i w:val="0"/>
                <w:iCs w:val="0"/>
                <w:color w:val="auto"/>
                <w:spacing w:val="0"/>
                <w:sz w:val="19"/>
                <w:szCs w:val="19"/>
                <w:lang w:eastAsia="zh-CN"/>
              </w:rPr>
              <w:t>235,089</w:t>
            </w:r>
            <w:r w:rsidR="000A79DD" w:rsidRPr="000B2F2B">
              <w:rPr>
                <w:sz w:val="19"/>
                <w:szCs w:val="19"/>
                <w:lang w:eastAsia="zh-CN"/>
              </w:rPr>
              <w:t xml:space="preserve"> </w:t>
            </w:r>
            <w:proofErr w:type="spellStart"/>
            <w:r w:rsidR="000A79DD" w:rsidRPr="000B2F2B">
              <w:rPr>
                <w:sz w:val="19"/>
                <w:szCs w:val="19"/>
                <w:lang w:eastAsia="zh-CN"/>
              </w:rPr>
              <w:t>tonnes</w:t>
            </w:r>
            <w:proofErr w:type="spellEnd"/>
            <w:r w:rsidR="000A79DD" w:rsidRPr="000B2F2B">
              <w:rPr>
                <w:sz w:val="19"/>
                <w:szCs w:val="19"/>
                <w:lang w:eastAsia="zh-CN"/>
              </w:rPr>
              <w:t xml:space="preserve"> </w:t>
            </w:r>
            <w:r w:rsidR="000A79DD">
              <w:rPr>
                <w:rFonts w:hint="eastAsia"/>
                <w:sz w:val="19"/>
                <w:szCs w:val="19"/>
                <w:lang w:eastAsia="zh-CN"/>
              </w:rPr>
              <w:t xml:space="preserve">of </w:t>
            </w:r>
            <w:r w:rsidRPr="000B2F2B">
              <w:rPr>
                <w:rStyle w:val="11"/>
                <w:rFonts w:ascii="Franklin Gothic Book" w:eastAsia="MS PGothic" w:hAnsi="Franklin Gothic Book"/>
                <w:i w:val="0"/>
                <w:iCs w:val="0"/>
                <w:color w:val="auto"/>
                <w:spacing w:val="0"/>
                <w:sz w:val="19"/>
                <w:szCs w:val="19"/>
                <w:lang w:eastAsia="zh-CN"/>
              </w:rPr>
              <w:t>non-renewable biomass every year and it will result in a significant reduction of deforestation. Hence, it will</w:t>
            </w:r>
            <w:r w:rsidRPr="000B2F2B">
              <w:rPr>
                <w:rStyle w:val="11"/>
                <w:rFonts w:ascii="Franklin Gothic Book" w:eastAsia="MS PGothic" w:hAnsi="Franklin Gothic Book"/>
                <w:i w:val="0"/>
                <w:iCs w:val="0"/>
                <w:color w:val="auto"/>
                <w:spacing w:val="0"/>
                <w:sz w:val="19"/>
                <w:szCs w:val="19"/>
              </w:rPr>
              <w:t xml:space="preserve"> protect the important </w:t>
            </w:r>
            <w:r w:rsidR="000A79DD" w:rsidRPr="000B2F2B">
              <w:rPr>
                <w:sz w:val="19"/>
                <w:szCs w:val="19"/>
              </w:rPr>
              <w:t>water-related ecosystem</w:t>
            </w:r>
            <w:r w:rsidR="000A79DD">
              <w:rPr>
                <w:rFonts w:hint="eastAsia"/>
                <w:sz w:val="19"/>
                <w:szCs w:val="19"/>
                <w:lang w:eastAsia="zh-CN"/>
              </w:rPr>
              <w:t>.</w:t>
            </w:r>
          </w:p>
        </w:tc>
      </w:tr>
      <w:tr w:rsidR="000B2F2B" w:rsidRPr="000B2F2B" w14:paraId="2477FF66" w14:textId="77777777" w:rsidTr="00D66344">
        <w:trPr>
          <w:cantSplit/>
          <w:trHeight w:val="342"/>
          <w:jc w:val="center"/>
        </w:trPr>
        <w:tc>
          <w:tcPr>
            <w:tcW w:w="715" w:type="dxa"/>
            <w:tcBorders>
              <w:top w:val="single" w:sz="4" w:space="0" w:color="FFFFFF"/>
              <w:left w:val="single" w:sz="4" w:space="0" w:color="FFFFFF"/>
              <w:bottom w:val="single" w:sz="4" w:space="0" w:color="FFFFFF"/>
              <w:right w:val="single" w:sz="4" w:space="0" w:color="FFFFFF"/>
            </w:tcBorders>
            <w:shd w:val="clear" w:color="auto" w:fill="F2F2F2"/>
          </w:tcPr>
          <w:p w14:paraId="1E1EF825" w14:textId="705CABA7" w:rsidR="003E329B" w:rsidRPr="000B2F2B" w:rsidRDefault="003E329B" w:rsidP="003E329B">
            <w:pPr>
              <w:tabs>
                <w:tab w:val="num" w:pos="540"/>
              </w:tabs>
              <w:spacing w:before="120" w:after="120" w:line="288" w:lineRule="auto"/>
              <w:rPr>
                <w:rFonts w:cs="Arial"/>
                <w:sz w:val="19"/>
                <w:szCs w:val="19"/>
              </w:rPr>
            </w:pPr>
            <w:r w:rsidRPr="000B2F2B">
              <w:rPr>
                <w:sz w:val="19"/>
                <w:szCs w:val="19"/>
                <w:lang w:eastAsia="zh-CN"/>
              </w:rPr>
              <w:t>7)</w:t>
            </w:r>
          </w:p>
        </w:tc>
        <w:tc>
          <w:tcPr>
            <w:tcW w:w="720" w:type="dxa"/>
            <w:tcBorders>
              <w:top w:val="single" w:sz="4" w:space="0" w:color="FFFFFF"/>
              <w:left w:val="single" w:sz="4" w:space="0" w:color="FFFFFF"/>
              <w:bottom w:val="single" w:sz="4" w:space="0" w:color="FFFFFF"/>
              <w:right w:val="single" w:sz="4" w:space="0" w:color="FFFFFF"/>
            </w:tcBorders>
            <w:shd w:val="clear" w:color="auto" w:fill="F2F2F2"/>
          </w:tcPr>
          <w:p w14:paraId="252277E3" w14:textId="2E3210D1" w:rsidR="003E329B" w:rsidRPr="000B2F2B" w:rsidRDefault="003E329B" w:rsidP="003E329B">
            <w:pPr>
              <w:tabs>
                <w:tab w:val="num" w:pos="540"/>
              </w:tabs>
              <w:spacing w:before="120" w:after="120" w:line="288" w:lineRule="auto"/>
              <w:rPr>
                <w:rFonts w:cs="Arial"/>
                <w:sz w:val="19"/>
                <w:szCs w:val="19"/>
              </w:rPr>
            </w:pPr>
            <w:r w:rsidRPr="000B2F2B">
              <w:rPr>
                <w:sz w:val="19"/>
                <w:szCs w:val="19"/>
                <w:lang w:eastAsia="zh-CN"/>
              </w:rPr>
              <w:t>7.1</w:t>
            </w:r>
          </w:p>
        </w:tc>
        <w:tc>
          <w:tcPr>
            <w:tcW w:w="1800" w:type="dxa"/>
            <w:tcBorders>
              <w:top w:val="single" w:sz="4" w:space="0" w:color="FFFFFF"/>
              <w:left w:val="single" w:sz="4" w:space="0" w:color="FFFFFF"/>
              <w:bottom w:val="single" w:sz="4" w:space="0" w:color="FFFFFF"/>
              <w:right w:val="single" w:sz="4" w:space="0" w:color="FFFFFF"/>
            </w:tcBorders>
            <w:shd w:val="clear" w:color="auto" w:fill="F2F2F2"/>
          </w:tcPr>
          <w:p w14:paraId="365E0E24" w14:textId="51BBF22C" w:rsidR="003E329B" w:rsidRPr="000B2F2B" w:rsidRDefault="003E329B" w:rsidP="003E329B">
            <w:pPr>
              <w:spacing w:before="120" w:after="120"/>
              <w:rPr>
                <w:rFonts w:cs="Arial"/>
                <w:sz w:val="19"/>
                <w:szCs w:val="19"/>
              </w:rPr>
            </w:pPr>
            <w:r w:rsidRPr="000B2F2B">
              <w:rPr>
                <w:sz w:val="19"/>
                <w:szCs w:val="19"/>
                <w:lang w:eastAsia="zh-CN"/>
              </w:rPr>
              <w:t>7.1.2 Proportion of population with primary reliance on clean fuels and technology.</w:t>
            </w:r>
          </w:p>
        </w:tc>
        <w:tc>
          <w:tcPr>
            <w:tcW w:w="3150" w:type="dxa"/>
            <w:tcBorders>
              <w:top w:val="single" w:sz="4" w:space="0" w:color="FFFFFF"/>
              <w:left w:val="single" w:sz="4" w:space="0" w:color="FFFFFF"/>
              <w:bottom w:val="single" w:sz="4" w:space="0" w:color="FFFFFF"/>
              <w:right w:val="single" w:sz="4" w:space="0" w:color="FFFFFF"/>
            </w:tcBorders>
            <w:shd w:val="clear" w:color="auto" w:fill="F2F2F2"/>
          </w:tcPr>
          <w:p w14:paraId="51514A47" w14:textId="3246706E" w:rsidR="003E329B" w:rsidRPr="000B2F2B" w:rsidRDefault="003E329B" w:rsidP="003E329B">
            <w:pPr>
              <w:spacing w:before="120" w:after="120"/>
              <w:rPr>
                <w:rFonts w:cs="Arial"/>
                <w:sz w:val="19"/>
                <w:szCs w:val="19"/>
              </w:rPr>
            </w:pPr>
            <w:r w:rsidRPr="000B2F2B">
              <w:rPr>
                <w:sz w:val="19"/>
                <w:szCs w:val="19"/>
              </w:rPr>
              <w:t>Implemented activities to increase</w:t>
            </w:r>
          </w:p>
        </w:tc>
        <w:tc>
          <w:tcPr>
            <w:tcW w:w="3150" w:type="dxa"/>
            <w:tcBorders>
              <w:top w:val="single" w:sz="4" w:space="0" w:color="FFFFFF"/>
              <w:left w:val="single" w:sz="4" w:space="0" w:color="FFFFFF"/>
              <w:bottom w:val="single" w:sz="4" w:space="0" w:color="FFFFFF"/>
              <w:right w:val="single" w:sz="4" w:space="0" w:color="FFFFFF"/>
            </w:tcBorders>
            <w:shd w:val="clear" w:color="auto" w:fill="F2F2F2"/>
          </w:tcPr>
          <w:p w14:paraId="369B5F68" w14:textId="70565BA6" w:rsidR="003E329B" w:rsidRPr="000B2F2B" w:rsidRDefault="002B2BEE" w:rsidP="003E329B">
            <w:pPr>
              <w:spacing w:before="120" w:after="120"/>
              <w:rPr>
                <w:rFonts w:cs="Arial"/>
                <w:sz w:val="19"/>
                <w:szCs w:val="19"/>
              </w:rPr>
            </w:pPr>
            <w:r>
              <w:rPr>
                <w:sz w:val="19"/>
                <w:szCs w:val="19"/>
                <w:lang w:eastAsia="zh-CN"/>
              </w:rPr>
              <w:t>24,696</w:t>
            </w:r>
            <w:r w:rsidR="003E329B" w:rsidRPr="000B2F2B">
              <w:rPr>
                <w:sz w:val="19"/>
                <w:szCs w:val="19"/>
              </w:rPr>
              <w:t xml:space="preserve"> households have received ICSs, and </w:t>
            </w:r>
            <w:r>
              <w:rPr>
                <w:sz w:val="19"/>
                <w:szCs w:val="19"/>
              </w:rPr>
              <w:t>24,232</w:t>
            </w:r>
            <w:r w:rsidR="003E329B" w:rsidRPr="000B2F2B">
              <w:rPr>
                <w:sz w:val="19"/>
                <w:szCs w:val="19"/>
              </w:rPr>
              <w:t xml:space="preserve"> are still operating, which are </w:t>
            </w:r>
            <w:r w:rsidR="003E329B" w:rsidRPr="000B2F2B">
              <w:rPr>
                <w:sz w:val="19"/>
                <w:szCs w:val="19"/>
                <w:lang w:eastAsia="zh-CN"/>
              </w:rPr>
              <w:t>primary reliance on clean fuels and technology</w:t>
            </w:r>
            <w:r w:rsidR="003E329B" w:rsidRPr="000B2F2B">
              <w:rPr>
                <w:sz w:val="19"/>
                <w:szCs w:val="19"/>
              </w:rPr>
              <w:t>.</w:t>
            </w:r>
          </w:p>
        </w:tc>
        <w:tc>
          <w:tcPr>
            <w:tcW w:w="4145" w:type="dxa"/>
            <w:tcBorders>
              <w:top w:val="single" w:sz="4" w:space="0" w:color="FFFFFF"/>
              <w:left w:val="single" w:sz="4" w:space="0" w:color="FFFFFF"/>
              <w:bottom w:val="single" w:sz="4" w:space="0" w:color="FFFFFF"/>
              <w:right w:val="single" w:sz="4" w:space="0" w:color="FFFFFF"/>
            </w:tcBorders>
            <w:shd w:val="clear" w:color="auto" w:fill="F2F2F2"/>
          </w:tcPr>
          <w:p w14:paraId="01A7FBEA" w14:textId="57EE2C79" w:rsidR="003E329B" w:rsidRPr="000B2F2B" w:rsidRDefault="003E329B" w:rsidP="003E329B">
            <w:pPr>
              <w:spacing w:before="120" w:after="120"/>
              <w:rPr>
                <w:rFonts w:cs="Arial"/>
                <w:i/>
                <w:iCs/>
                <w:sz w:val="19"/>
                <w:szCs w:val="19"/>
              </w:rPr>
            </w:pPr>
            <w:r w:rsidRPr="000B2F2B">
              <w:rPr>
                <w:rStyle w:val="11"/>
                <w:rFonts w:ascii="Franklin Gothic Book" w:eastAsia="MS PGothic" w:hAnsi="Franklin Gothic Book"/>
                <w:i w:val="0"/>
                <w:iCs w:val="0"/>
                <w:color w:val="auto"/>
                <w:spacing w:val="0"/>
                <w:sz w:val="19"/>
                <w:szCs w:val="19"/>
              </w:rPr>
              <w:t>The ICS distributed to Household is a clean</w:t>
            </w:r>
            <w:r w:rsidRPr="000B2F2B">
              <w:rPr>
                <w:rStyle w:val="11"/>
                <w:rFonts w:ascii="Franklin Gothic Book" w:eastAsia="MS PGothic" w:hAnsi="Franklin Gothic Book"/>
                <w:i w:val="0"/>
                <w:iCs w:val="0"/>
                <w:color w:val="auto"/>
                <w:spacing w:val="0"/>
                <w:sz w:val="19"/>
                <w:szCs w:val="19"/>
                <w:lang w:eastAsia="zh-CN"/>
              </w:rPr>
              <w:t>er</w:t>
            </w:r>
            <w:r w:rsidRPr="000B2F2B">
              <w:rPr>
                <w:rStyle w:val="11"/>
                <w:rFonts w:ascii="Franklin Gothic Book" w:eastAsia="MS PGothic" w:hAnsi="Franklin Gothic Book"/>
                <w:i w:val="0"/>
                <w:iCs w:val="0"/>
                <w:color w:val="auto"/>
                <w:spacing w:val="0"/>
                <w:sz w:val="19"/>
                <w:szCs w:val="19"/>
              </w:rPr>
              <w:t xml:space="preserve"> cooking technology. The project will increase the proportion of population with primary reliance on clean fuels and technology in project area.</w:t>
            </w:r>
          </w:p>
        </w:tc>
      </w:tr>
      <w:tr w:rsidR="000B2F2B" w:rsidRPr="000B2F2B" w14:paraId="709C9DFC" w14:textId="77777777" w:rsidTr="00D66344">
        <w:trPr>
          <w:cantSplit/>
          <w:trHeight w:val="342"/>
          <w:jc w:val="center"/>
        </w:trPr>
        <w:tc>
          <w:tcPr>
            <w:tcW w:w="715" w:type="dxa"/>
            <w:tcBorders>
              <w:top w:val="single" w:sz="4" w:space="0" w:color="FFFFFF"/>
              <w:left w:val="single" w:sz="4" w:space="0" w:color="FFFFFF"/>
              <w:bottom w:val="single" w:sz="4" w:space="0" w:color="FFFFFF"/>
              <w:right w:val="single" w:sz="4" w:space="0" w:color="FFFFFF"/>
            </w:tcBorders>
            <w:shd w:val="clear" w:color="auto" w:fill="F2F2F2"/>
          </w:tcPr>
          <w:p w14:paraId="783AD01F" w14:textId="672D067B" w:rsidR="003E329B" w:rsidRPr="000B2F2B" w:rsidRDefault="003E329B" w:rsidP="003E329B">
            <w:pPr>
              <w:tabs>
                <w:tab w:val="num" w:pos="540"/>
              </w:tabs>
              <w:spacing w:before="120" w:after="120" w:line="288" w:lineRule="auto"/>
              <w:rPr>
                <w:rFonts w:cs="Arial"/>
                <w:sz w:val="19"/>
                <w:szCs w:val="19"/>
              </w:rPr>
            </w:pPr>
            <w:r w:rsidRPr="000B2F2B">
              <w:rPr>
                <w:sz w:val="19"/>
                <w:szCs w:val="19"/>
                <w:lang w:eastAsia="zh-CN"/>
              </w:rPr>
              <w:t>8)</w:t>
            </w:r>
          </w:p>
        </w:tc>
        <w:tc>
          <w:tcPr>
            <w:tcW w:w="720" w:type="dxa"/>
            <w:tcBorders>
              <w:top w:val="single" w:sz="4" w:space="0" w:color="FFFFFF"/>
              <w:left w:val="single" w:sz="4" w:space="0" w:color="FFFFFF"/>
              <w:bottom w:val="single" w:sz="4" w:space="0" w:color="FFFFFF"/>
              <w:right w:val="single" w:sz="4" w:space="0" w:color="FFFFFF"/>
            </w:tcBorders>
            <w:shd w:val="clear" w:color="auto" w:fill="F2F2F2"/>
          </w:tcPr>
          <w:p w14:paraId="455E856F" w14:textId="77777777" w:rsidR="003E329B" w:rsidRPr="000B2F2B" w:rsidRDefault="003E329B" w:rsidP="003E329B">
            <w:pPr>
              <w:pStyle w:val="TableText"/>
              <w:jc w:val="both"/>
              <w:rPr>
                <w:color w:val="auto"/>
                <w:lang w:eastAsia="zh-CN"/>
              </w:rPr>
            </w:pPr>
            <w:r w:rsidRPr="000B2F2B">
              <w:rPr>
                <w:color w:val="auto"/>
                <w:lang w:eastAsia="zh-CN"/>
              </w:rPr>
              <w:t>8.3</w:t>
            </w:r>
          </w:p>
          <w:p w14:paraId="034F2A9A" w14:textId="5631CA9D" w:rsidR="003E329B" w:rsidRPr="000B2F2B" w:rsidRDefault="003E329B" w:rsidP="003E329B">
            <w:pPr>
              <w:tabs>
                <w:tab w:val="num" w:pos="540"/>
              </w:tabs>
              <w:spacing w:before="120" w:after="120" w:line="288" w:lineRule="auto"/>
              <w:rPr>
                <w:rFonts w:cs="Arial"/>
                <w:sz w:val="19"/>
                <w:szCs w:val="19"/>
              </w:rPr>
            </w:pPr>
            <w:r w:rsidRPr="000B2F2B">
              <w:rPr>
                <w:sz w:val="19"/>
                <w:szCs w:val="19"/>
                <w:lang w:eastAsia="zh-CN"/>
              </w:rPr>
              <w:t>8.5</w:t>
            </w:r>
          </w:p>
        </w:tc>
        <w:tc>
          <w:tcPr>
            <w:tcW w:w="1800" w:type="dxa"/>
            <w:tcBorders>
              <w:top w:val="single" w:sz="4" w:space="0" w:color="FFFFFF"/>
              <w:left w:val="single" w:sz="4" w:space="0" w:color="FFFFFF"/>
              <w:bottom w:val="single" w:sz="4" w:space="0" w:color="FFFFFF"/>
              <w:right w:val="single" w:sz="4" w:space="0" w:color="FFFFFF"/>
            </w:tcBorders>
            <w:shd w:val="clear" w:color="auto" w:fill="F2F2F2"/>
          </w:tcPr>
          <w:p w14:paraId="4F36DA53" w14:textId="77777777" w:rsidR="003E329B" w:rsidRPr="000B2F2B" w:rsidRDefault="003E329B" w:rsidP="003E329B">
            <w:pPr>
              <w:pStyle w:val="TableText"/>
              <w:jc w:val="both"/>
              <w:rPr>
                <w:color w:val="auto"/>
              </w:rPr>
            </w:pPr>
            <w:r w:rsidRPr="000B2F2B">
              <w:rPr>
                <w:color w:val="auto"/>
              </w:rPr>
              <w:t>8.3.1 Proportion of informal employment in total employment, by sector and sex.</w:t>
            </w:r>
          </w:p>
          <w:p w14:paraId="0F221ACF" w14:textId="06629492" w:rsidR="003E329B" w:rsidRPr="000B2F2B" w:rsidRDefault="003E329B" w:rsidP="003E329B">
            <w:pPr>
              <w:spacing w:before="120" w:after="120"/>
              <w:rPr>
                <w:rFonts w:cs="Arial"/>
                <w:sz w:val="19"/>
                <w:szCs w:val="19"/>
              </w:rPr>
            </w:pPr>
            <w:r w:rsidRPr="000B2F2B">
              <w:rPr>
                <w:sz w:val="19"/>
                <w:szCs w:val="19"/>
              </w:rPr>
              <w:t xml:space="preserve">8.5.1 Average hourly earnings of </w:t>
            </w:r>
            <w:r w:rsidRPr="000B2F2B">
              <w:rPr>
                <w:sz w:val="19"/>
                <w:szCs w:val="19"/>
                <w:lang w:eastAsia="zh-CN"/>
              </w:rPr>
              <w:t xml:space="preserve">female and male </w:t>
            </w:r>
            <w:r w:rsidRPr="000B2F2B">
              <w:rPr>
                <w:sz w:val="19"/>
                <w:szCs w:val="19"/>
              </w:rPr>
              <w:t>employees, by occupation</w:t>
            </w:r>
            <w:r w:rsidRPr="000B2F2B">
              <w:rPr>
                <w:sz w:val="19"/>
                <w:szCs w:val="19"/>
                <w:lang w:eastAsia="zh-CN"/>
              </w:rPr>
              <w:t>, age</w:t>
            </w:r>
            <w:r w:rsidRPr="000B2F2B">
              <w:rPr>
                <w:sz w:val="19"/>
                <w:szCs w:val="19"/>
              </w:rPr>
              <w:t xml:space="preserve"> and persons with disabilities</w:t>
            </w:r>
          </w:p>
        </w:tc>
        <w:tc>
          <w:tcPr>
            <w:tcW w:w="3150" w:type="dxa"/>
            <w:tcBorders>
              <w:top w:val="single" w:sz="4" w:space="0" w:color="FFFFFF"/>
              <w:left w:val="single" w:sz="4" w:space="0" w:color="FFFFFF"/>
              <w:bottom w:val="single" w:sz="4" w:space="0" w:color="FFFFFF"/>
              <w:right w:val="single" w:sz="4" w:space="0" w:color="FFFFFF"/>
            </w:tcBorders>
            <w:shd w:val="clear" w:color="auto" w:fill="F2F2F2"/>
          </w:tcPr>
          <w:p w14:paraId="2A6B27E8" w14:textId="0EEA6688" w:rsidR="003E329B" w:rsidRPr="000B2F2B" w:rsidRDefault="003E329B" w:rsidP="003E329B">
            <w:pPr>
              <w:spacing w:before="120" w:after="120"/>
              <w:rPr>
                <w:rFonts w:cs="Arial"/>
                <w:sz w:val="19"/>
                <w:szCs w:val="19"/>
              </w:rPr>
            </w:pPr>
            <w:r w:rsidRPr="000B2F2B">
              <w:rPr>
                <w:sz w:val="19"/>
                <w:szCs w:val="19"/>
              </w:rPr>
              <w:t>Implemented activities to increase</w:t>
            </w:r>
          </w:p>
        </w:tc>
        <w:tc>
          <w:tcPr>
            <w:tcW w:w="3150" w:type="dxa"/>
            <w:tcBorders>
              <w:top w:val="single" w:sz="4" w:space="0" w:color="FFFFFF"/>
              <w:left w:val="single" w:sz="4" w:space="0" w:color="FFFFFF"/>
              <w:bottom w:val="single" w:sz="4" w:space="0" w:color="FFFFFF"/>
              <w:right w:val="single" w:sz="4" w:space="0" w:color="FFFFFF"/>
            </w:tcBorders>
            <w:shd w:val="clear" w:color="auto" w:fill="F2F2F2"/>
          </w:tcPr>
          <w:p w14:paraId="6BE6BC4E" w14:textId="39D4A43E" w:rsidR="003E329B" w:rsidRPr="000B2F2B" w:rsidRDefault="001A35DF" w:rsidP="003E329B">
            <w:pPr>
              <w:spacing w:before="120" w:after="120"/>
              <w:rPr>
                <w:rFonts w:cs="Arial"/>
                <w:sz w:val="19"/>
                <w:szCs w:val="19"/>
              </w:rPr>
            </w:pPr>
            <w:r>
              <w:rPr>
                <w:rFonts w:hint="eastAsia"/>
                <w:sz w:val="19"/>
                <w:szCs w:val="19"/>
                <w:lang w:eastAsia="zh-CN"/>
              </w:rPr>
              <w:t>2 more</w:t>
            </w:r>
            <w:r w:rsidRPr="000B2F2B">
              <w:rPr>
                <w:sz w:val="19"/>
                <w:szCs w:val="19"/>
                <w:lang w:eastAsia="zh-CN"/>
              </w:rPr>
              <w:t xml:space="preserve"> </w:t>
            </w:r>
            <w:r w:rsidR="003E329B" w:rsidRPr="000B2F2B">
              <w:rPr>
                <w:sz w:val="19"/>
                <w:szCs w:val="19"/>
                <w:lang w:eastAsia="zh-CN"/>
              </w:rPr>
              <w:t xml:space="preserve">local people have been hired </w:t>
            </w:r>
            <w:r>
              <w:rPr>
                <w:rFonts w:hint="eastAsia"/>
                <w:sz w:val="19"/>
                <w:szCs w:val="19"/>
                <w:lang w:eastAsia="zh-CN"/>
              </w:rPr>
              <w:t xml:space="preserve">after the implementation of the project. There are </w:t>
            </w:r>
            <w:r w:rsidRPr="001A35DF">
              <w:rPr>
                <w:sz w:val="19"/>
                <w:szCs w:val="19"/>
                <w:lang w:eastAsia="zh-CN"/>
              </w:rPr>
              <w:t>12 full-time employee and 5 part-time</w:t>
            </w:r>
            <w:r>
              <w:rPr>
                <w:rFonts w:hint="eastAsia"/>
                <w:sz w:val="19"/>
                <w:szCs w:val="19"/>
                <w:lang w:eastAsia="zh-CN"/>
              </w:rPr>
              <w:t xml:space="preserve"> employee</w:t>
            </w:r>
            <w:r w:rsidR="00F53AD0">
              <w:rPr>
                <w:rFonts w:hint="eastAsia"/>
                <w:sz w:val="19"/>
                <w:szCs w:val="19"/>
                <w:lang w:eastAsia="zh-CN"/>
              </w:rPr>
              <w:t>s</w:t>
            </w:r>
            <w:r>
              <w:rPr>
                <w:rFonts w:hint="eastAsia"/>
                <w:sz w:val="19"/>
                <w:szCs w:val="19"/>
                <w:lang w:eastAsia="zh-CN"/>
              </w:rPr>
              <w:t xml:space="preserve"> now</w:t>
            </w:r>
            <w:r w:rsidRPr="001A35DF">
              <w:rPr>
                <w:sz w:val="19"/>
                <w:szCs w:val="19"/>
                <w:lang w:eastAsia="zh-CN"/>
              </w:rPr>
              <w:t xml:space="preserve">, and 8 of them </w:t>
            </w:r>
            <w:r>
              <w:rPr>
                <w:rFonts w:hint="eastAsia"/>
                <w:sz w:val="19"/>
                <w:szCs w:val="19"/>
                <w:lang w:eastAsia="zh-CN"/>
              </w:rPr>
              <w:t>are</w:t>
            </w:r>
            <w:r w:rsidRPr="001A35DF">
              <w:rPr>
                <w:sz w:val="19"/>
                <w:szCs w:val="19"/>
                <w:lang w:eastAsia="zh-CN"/>
              </w:rPr>
              <w:t xml:space="preserve"> women, 3 </w:t>
            </w:r>
            <w:r>
              <w:rPr>
                <w:rFonts w:hint="eastAsia"/>
                <w:sz w:val="19"/>
                <w:szCs w:val="19"/>
                <w:lang w:eastAsia="zh-CN"/>
              </w:rPr>
              <w:t>are</w:t>
            </w:r>
            <w:r w:rsidRPr="001A35DF">
              <w:rPr>
                <w:sz w:val="19"/>
                <w:szCs w:val="19"/>
                <w:lang w:eastAsia="zh-CN"/>
              </w:rPr>
              <w:t xml:space="preserve"> with disabilities.</w:t>
            </w:r>
            <w:r>
              <w:t xml:space="preserve"> </w:t>
            </w:r>
            <w:r w:rsidRPr="001A35DF">
              <w:rPr>
                <w:sz w:val="19"/>
                <w:szCs w:val="19"/>
                <w:lang w:eastAsia="zh-CN"/>
              </w:rPr>
              <w:t>The average hour salary of full-time employee has incre</w:t>
            </w:r>
            <w:r w:rsidR="00A555EF">
              <w:rPr>
                <w:rFonts w:hint="eastAsia"/>
                <w:sz w:val="19"/>
                <w:szCs w:val="19"/>
                <w:lang w:eastAsia="zh-CN"/>
              </w:rPr>
              <w:t>a</w:t>
            </w:r>
            <w:r w:rsidRPr="001A35DF">
              <w:rPr>
                <w:sz w:val="19"/>
                <w:szCs w:val="19"/>
                <w:lang w:eastAsia="zh-CN"/>
              </w:rPr>
              <w:t xml:space="preserve">sed from </w:t>
            </w:r>
            <w:proofErr w:type="spellStart"/>
            <w:r w:rsidRPr="001A35DF">
              <w:rPr>
                <w:sz w:val="19"/>
                <w:szCs w:val="19"/>
                <w:lang w:eastAsia="zh-CN"/>
              </w:rPr>
              <w:t>0.22USD</w:t>
            </w:r>
            <w:proofErr w:type="spellEnd"/>
            <w:r w:rsidRPr="001A35DF">
              <w:rPr>
                <w:sz w:val="19"/>
                <w:szCs w:val="19"/>
                <w:lang w:eastAsia="zh-CN"/>
              </w:rPr>
              <w:t xml:space="preserve"> to </w:t>
            </w:r>
            <w:proofErr w:type="spellStart"/>
            <w:r w:rsidRPr="001A35DF">
              <w:rPr>
                <w:sz w:val="19"/>
                <w:szCs w:val="19"/>
                <w:lang w:eastAsia="zh-CN"/>
              </w:rPr>
              <w:t>0.25US</w:t>
            </w:r>
            <w:r>
              <w:rPr>
                <w:rFonts w:hint="eastAsia"/>
                <w:sz w:val="19"/>
                <w:szCs w:val="19"/>
                <w:lang w:eastAsia="zh-CN"/>
              </w:rPr>
              <w:t>D</w:t>
            </w:r>
            <w:proofErr w:type="spellEnd"/>
            <w:r>
              <w:rPr>
                <w:rFonts w:hint="eastAsia"/>
                <w:sz w:val="19"/>
                <w:szCs w:val="19"/>
                <w:lang w:eastAsia="zh-CN"/>
              </w:rPr>
              <w:t>.</w:t>
            </w:r>
            <w:r w:rsidR="003E329B" w:rsidRPr="000B2F2B">
              <w:rPr>
                <w:rStyle w:val="aff7"/>
                <w:sz w:val="19"/>
                <w:szCs w:val="19"/>
                <w:lang w:eastAsia="zh-CN"/>
              </w:rPr>
              <w:footnoteReference w:id="6"/>
            </w:r>
            <w:r w:rsidR="003E329B" w:rsidRPr="000B2F2B">
              <w:rPr>
                <w:sz w:val="19"/>
                <w:szCs w:val="19"/>
                <w:lang w:eastAsia="zh-CN"/>
              </w:rPr>
              <w:t xml:space="preserve">. </w:t>
            </w:r>
          </w:p>
        </w:tc>
        <w:tc>
          <w:tcPr>
            <w:tcW w:w="4145" w:type="dxa"/>
            <w:tcBorders>
              <w:top w:val="single" w:sz="4" w:space="0" w:color="FFFFFF"/>
              <w:left w:val="single" w:sz="4" w:space="0" w:color="FFFFFF"/>
              <w:bottom w:val="single" w:sz="4" w:space="0" w:color="FFFFFF"/>
              <w:right w:val="single" w:sz="4" w:space="0" w:color="FFFFFF"/>
            </w:tcBorders>
            <w:shd w:val="clear" w:color="auto" w:fill="F2F2F2"/>
          </w:tcPr>
          <w:p w14:paraId="0DD2F20D" w14:textId="4B3AB2F1" w:rsidR="003E329B" w:rsidRPr="000B2F2B" w:rsidRDefault="003E329B" w:rsidP="003E329B">
            <w:pPr>
              <w:spacing w:before="120" w:after="120"/>
              <w:rPr>
                <w:rFonts w:cs="Arial"/>
                <w:sz w:val="19"/>
                <w:szCs w:val="19"/>
              </w:rPr>
            </w:pPr>
            <w:r w:rsidRPr="000B2F2B">
              <w:rPr>
                <w:sz w:val="19"/>
                <w:szCs w:val="19"/>
              </w:rPr>
              <w:t>The manufacturer will hire more people for the implementation of the project, such</w:t>
            </w:r>
            <w:r w:rsidRPr="000B2F2B">
              <w:rPr>
                <w:sz w:val="19"/>
                <w:szCs w:val="19"/>
                <w:lang w:eastAsia="zh-CN"/>
              </w:rPr>
              <w:t xml:space="preserve"> </w:t>
            </w:r>
            <w:r w:rsidRPr="000B2F2B">
              <w:rPr>
                <w:sz w:val="19"/>
                <w:szCs w:val="19"/>
              </w:rPr>
              <w:t>as productions, transporting and distribution of related devices. Iceberg and they will make sure that women, persons with disabilities, and minority will have equal chance to get the jobs.</w:t>
            </w:r>
          </w:p>
        </w:tc>
      </w:tr>
      <w:tr w:rsidR="000B2F2B" w:rsidRPr="000B2F2B" w14:paraId="15579863" w14:textId="77777777" w:rsidTr="00D66344">
        <w:trPr>
          <w:cantSplit/>
          <w:trHeight w:val="342"/>
          <w:jc w:val="center"/>
        </w:trPr>
        <w:tc>
          <w:tcPr>
            <w:tcW w:w="715" w:type="dxa"/>
            <w:tcBorders>
              <w:top w:val="single" w:sz="4" w:space="0" w:color="FFFFFF"/>
              <w:left w:val="single" w:sz="4" w:space="0" w:color="FFFFFF"/>
              <w:bottom w:val="single" w:sz="4" w:space="0" w:color="FFFFFF"/>
              <w:right w:val="single" w:sz="4" w:space="0" w:color="FFFFFF"/>
            </w:tcBorders>
            <w:shd w:val="clear" w:color="auto" w:fill="F2F2F2"/>
          </w:tcPr>
          <w:p w14:paraId="33CEA706" w14:textId="21410078" w:rsidR="003E329B" w:rsidRPr="000B2F2B" w:rsidRDefault="003E329B" w:rsidP="003E329B">
            <w:pPr>
              <w:tabs>
                <w:tab w:val="num" w:pos="540"/>
              </w:tabs>
              <w:spacing w:before="120" w:after="120" w:line="288" w:lineRule="auto"/>
              <w:rPr>
                <w:rFonts w:cs="Arial"/>
                <w:sz w:val="19"/>
                <w:szCs w:val="19"/>
              </w:rPr>
            </w:pPr>
            <w:r w:rsidRPr="000B2F2B">
              <w:rPr>
                <w:sz w:val="19"/>
                <w:szCs w:val="19"/>
                <w:lang w:eastAsia="zh-CN"/>
              </w:rPr>
              <w:lastRenderedPageBreak/>
              <w:t>9)</w:t>
            </w:r>
          </w:p>
        </w:tc>
        <w:tc>
          <w:tcPr>
            <w:tcW w:w="720" w:type="dxa"/>
            <w:tcBorders>
              <w:top w:val="single" w:sz="4" w:space="0" w:color="FFFFFF"/>
              <w:left w:val="single" w:sz="4" w:space="0" w:color="FFFFFF"/>
              <w:bottom w:val="single" w:sz="4" w:space="0" w:color="FFFFFF"/>
              <w:right w:val="single" w:sz="4" w:space="0" w:color="FFFFFF"/>
            </w:tcBorders>
            <w:shd w:val="clear" w:color="auto" w:fill="F2F2F2"/>
          </w:tcPr>
          <w:p w14:paraId="19EA5332" w14:textId="55BBB6B6" w:rsidR="003E329B" w:rsidRPr="000B2F2B" w:rsidRDefault="003E329B" w:rsidP="003E329B">
            <w:pPr>
              <w:tabs>
                <w:tab w:val="num" w:pos="540"/>
              </w:tabs>
              <w:spacing w:before="120" w:after="120" w:line="288" w:lineRule="auto"/>
              <w:rPr>
                <w:rFonts w:cs="Arial"/>
                <w:sz w:val="19"/>
                <w:szCs w:val="19"/>
              </w:rPr>
            </w:pPr>
            <w:r w:rsidRPr="000B2F2B">
              <w:rPr>
                <w:sz w:val="19"/>
                <w:szCs w:val="19"/>
                <w:lang w:eastAsia="zh-CN"/>
              </w:rPr>
              <w:t>9.3</w:t>
            </w:r>
          </w:p>
        </w:tc>
        <w:tc>
          <w:tcPr>
            <w:tcW w:w="1800" w:type="dxa"/>
            <w:tcBorders>
              <w:top w:val="single" w:sz="4" w:space="0" w:color="FFFFFF"/>
              <w:left w:val="single" w:sz="4" w:space="0" w:color="FFFFFF"/>
              <w:bottom w:val="single" w:sz="4" w:space="0" w:color="FFFFFF"/>
              <w:right w:val="single" w:sz="4" w:space="0" w:color="FFFFFF"/>
            </w:tcBorders>
            <w:shd w:val="clear" w:color="auto" w:fill="F2F2F2"/>
          </w:tcPr>
          <w:p w14:paraId="4D86599D" w14:textId="1D5D4A06" w:rsidR="003E329B" w:rsidRPr="000B2F2B" w:rsidRDefault="003E329B" w:rsidP="003E329B">
            <w:pPr>
              <w:spacing w:before="120" w:after="120"/>
              <w:rPr>
                <w:rFonts w:cs="Arial"/>
                <w:sz w:val="19"/>
                <w:szCs w:val="19"/>
              </w:rPr>
            </w:pPr>
            <w:r w:rsidRPr="000B2F2B">
              <w:rPr>
                <w:sz w:val="19"/>
                <w:szCs w:val="19"/>
                <w:lang w:eastAsia="zh-CN"/>
              </w:rPr>
              <w:t>9.3.1 Proportion of small-scale industries in total industry value added</w:t>
            </w:r>
          </w:p>
        </w:tc>
        <w:tc>
          <w:tcPr>
            <w:tcW w:w="3150" w:type="dxa"/>
            <w:tcBorders>
              <w:top w:val="single" w:sz="4" w:space="0" w:color="FFFFFF"/>
              <w:left w:val="single" w:sz="4" w:space="0" w:color="FFFFFF"/>
              <w:bottom w:val="single" w:sz="4" w:space="0" w:color="FFFFFF"/>
              <w:right w:val="single" w:sz="4" w:space="0" w:color="FFFFFF"/>
            </w:tcBorders>
            <w:shd w:val="clear" w:color="auto" w:fill="F2F2F2"/>
          </w:tcPr>
          <w:p w14:paraId="3628BB92" w14:textId="1EED7CDB" w:rsidR="003E329B" w:rsidRPr="000B2F2B" w:rsidRDefault="003E329B" w:rsidP="003E329B">
            <w:pPr>
              <w:spacing w:before="120" w:after="120"/>
              <w:rPr>
                <w:rFonts w:cs="Arial"/>
                <w:sz w:val="19"/>
                <w:szCs w:val="19"/>
              </w:rPr>
            </w:pPr>
            <w:r w:rsidRPr="000B2F2B">
              <w:rPr>
                <w:sz w:val="19"/>
                <w:szCs w:val="19"/>
              </w:rPr>
              <w:t>Implemented activities to increase</w:t>
            </w:r>
          </w:p>
        </w:tc>
        <w:tc>
          <w:tcPr>
            <w:tcW w:w="3150" w:type="dxa"/>
            <w:tcBorders>
              <w:top w:val="single" w:sz="4" w:space="0" w:color="FFFFFF"/>
              <w:left w:val="single" w:sz="4" w:space="0" w:color="FFFFFF"/>
              <w:bottom w:val="single" w:sz="4" w:space="0" w:color="FFFFFF"/>
              <w:right w:val="single" w:sz="4" w:space="0" w:color="FFFFFF"/>
            </w:tcBorders>
            <w:shd w:val="clear" w:color="auto" w:fill="F2F2F2"/>
          </w:tcPr>
          <w:p w14:paraId="53B09A38" w14:textId="4EA8A25E" w:rsidR="003E329B" w:rsidRPr="000B2F2B" w:rsidRDefault="003E329B" w:rsidP="003E329B">
            <w:pPr>
              <w:spacing w:before="120" w:after="120"/>
              <w:rPr>
                <w:rFonts w:cs="Arial"/>
                <w:sz w:val="19"/>
                <w:szCs w:val="19"/>
              </w:rPr>
            </w:pPr>
            <w:r w:rsidRPr="000B2F2B">
              <w:rPr>
                <w:sz w:val="19"/>
                <w:szCs w:val="19"/>
              </w:rPr>
              <w:t xml:space="preserve">Prior to the Project, the maximum production capacity of the factory is 1,000 devices per month. After the implementation of the Project, the maximum production capacity expanded to </w:t>
            </w:r>
            <w:r w:rsidR="001A35DF">
              <w:rPr>
                <w:rFonts w:hint="eastAsia"/>
                <w:sz w:val="19"/>
                <w:szCs w:val="19"/>
                <w:lang w:eastAsia="zh-CN"/>
              </w:rPr>
              <w:t>1,200 to 1,500</w:t>
            </w:r>
            <w:r w:rsidRPr="000B2F2B">
              <w:rPr>
                <w:sz w:val="19"/>
                <w:szCs w:val="19"/>
              </w:rPr>
              <w:t xml:space="preserve"> devices per month</w:t>
            </w:r>
            <w:r w:rsidRPr="000B2F2B">
              <w:rPr>
                <w:rStyle w:val="aff7"/>
                <w:sz w:val="19"/>
                <w:szCs w:val="19"/>
              </w:rPr>
              <w:footnoteReference w:id="7"/>
            </w:r>
            <w:r w:rsidRPr="000B2F2B">
              <w:rPr>
                <w:sz w:val="19"/>
                <w:szCs w:val="19"/>
              </w:rPr>
              <w:t>.</w:t>
            </w:r>
          </w:p>
        </w:tc>
        <w:tc>
          <w:tcPr>
            <w:tcW w:w="4145" w:type="dxa"/>
            <w:tcBorders>
              <w:top w:val="single" w:sz="4" w:space="0" w:color="FFFFFF"/>
              <w:left w:val="single" w:sz="4" w:space="0" w:color="FFFFFF"/>
              <w:bottom w:val="single" w:sz="4" w:space="0" w:color="FFFFFF"/>
              <w:right w:val="single" w:sz="4" w:space="0" w:color="FFFFFF"/>
            </w:tcBorders>
            <w:shd w:val="clear" w:color="auto" w:fill="F2F2F2"/>
          </w:tcPr>
          <w:p w14:paraId="39192971" w14:textId="79A8E91F" w:rsidR="003E329B" w:rsidRPr="000B2F2B" w:rsidRDefault="003E329B" w:rsidP="003E329B">
            <w:pPr>
              <w:spacing w:before="120" w:after="120"/>
              <w:rPr>
                <w:rFonts w:cs="Arial"/>
                <w:sz w:val="19"/>
                <w:szCs w:val="19"/>
              </w:rPr>
            </w:pPr>
            <w:r w:rsidRPr="000B2F2B">
              <w:rPr>
                <w:sz w:val="19"/>
                <w:szCs w:val="19"/>
              </w:rPr>
              <w:t>The local factories which produce ICS for the project are small-scale industries, which will expand production capacity to satisfy the needs. Thus, the upstream and downstream supply chain will benefit from the project.</w:t>
            </w:r>
          </w:p>
        </w:tc>
      </w:tr>
      <w:tr w:rsidR="000B2F2B" w:rsidRPr="000B2F2B" w14:paraId="792B6B64" w14:textId="77777777" w:rsidTr="00D66344">
        <w:trPr>
          <w:cantSplit/>
          <w:trHeight w:val="342"/>
          <w:jc w:val="center"/>
        </w:trPr>
        <w:tc>
          <w:tcPr>
            <w:tcW w:w="715" w:type="dxa"/>
            <w:tcBorders>
              <w:top w:val="single" w:sz="4" w:space="0" w:color="FFFFFF"/>
              <w:left w:val="single" w:sz="4" w:space="0" w:color="FFFFFF"/>
              <w:bottom w:val="single" w:sz="4" w:space="0" w:color="FFFFFF"/>
              <w:right w:val="single" w:sz="4" w:space="0" w:color="FFFFFF"/>
            </w:tcBorders>
            <w:shd w:val="clear" w:color="auto" w:fill="F2F2F2"/>
          </w:tcPr>
          <w:p w14:paraId="2F7C6F33" w14:textId="032F1CD3" w:rsidR="003E329B" w:rsidRPr="000B2F2B" w:rsidRDefault="003E329B" w:rsidP="003E329B">
            <w:pPr>
              <w:tabs>
                <w:tab w:val="num" w:pos="540"/>
              </w:tabs>
              <w:spacing w:before="120" w:after="120" w:line="288" w:lineRule="auto"/>
              <w:rPr>
                <w:rFonts w:cs="Arial"/>
                <w:sz w:val="19"/>
                <w:szCs w:val="19"/>
              </w:rPr>
            </w:pPr>
            <w:r w:rsidRPr="000B2F2B">
              <w:rPr>
                <w:sz w:val="19"/>
                <w:szCs w:val="19"/>
                <w:lang w:eastAsia="zh-CN"/>
              </w:rPr>
              <w:t>10)</w:t>
            </w:r>
          </w:p>
        </w:tc>
        <w:tc>
          <w:tcPr>
            <w:tcW w:w="720" w:type="dxa"/>
            <w:tcBorders>
              <w:top w:val="single" w:sz="4" w:space="0" w:color="FFFFFF"/>
              <w:left w:val="single" w:sz="4" w:space="0" w:color="FFFFFF"/>
              <w:bottom w:val="single" w:sz="4" w:space="0" w:color="FFFFFF"/>
              <w:right w:val="single" w:sz="4" w:space="0" w:color="FFFFFF"/>
            </w:tcBorders>
            <w:shd w:val="clear" w:color="auto" w:fill="F2F2F2"/>
          </w:tcPr>
          <w:p w14:paraId="53C2D064" w14:textId="0C1CEC94" w:rsidR="003E329B" w:rsidRPr="000B2F2B" w:rsidRDefault="003E329B" w:rsidP="003E329B">
            <w:pPr>
              <w:tabs>
                <w:tab w:val="num" w:pos="540"/>
              </w:tabs>
              <w:spacing w:before="120" w:after="120" w:line="288" w:lineRule="auto"/>
              <w:rPr>
                <w:rFonts w:cs="Arial"/>
                <w:sz w:val="19"/>
                <w:szCs w:val="19"/>
              </w:rPr>
            </w:pPr>
            <w:r w:rsidRPr="000B2F2B">
              <w:rPr>
                <w:sz w:val="19"/>
                <w:szCs w:val="19"/>
                <w:lang w:eastAsia="zh-CN"/>
              </w:rPr>
              <w:t>13.0</w:t>
            </w:r>
          </w:p>
        </w:tc>
        <w:tc>
          <w:tcPr>
            <w:tcW w:w="1800" w:type="dxa"/>
            <w:tcBorders>
              <w:top w:val="single" w:sz="4" w:space="0" w:color="FFFFFF"/>
              <w:left w:val="single" w:sz="4" w:space="0" w:color="FFFFFF"/>
              <w:bottom w:val="single" w:sz="4" w:space="0" w:color="FFFFFF"/>
              <w:right w:val="single" w:sz="4" w:space="0" w:color="FFFFFF"/>
            </w:tcBorders>
            <w:shd w:val="clear" w:color="auto" w:fill="F2F2F2"/>
          </w:tcPr>
          <w:p w14:paraId="73C17680" w14:textId="4CAC997F" w:rsidR="003E329B" w:rsidRPr="000B2F2B" w:rsidRDefault="003E329B" w:rsidP="003E329B">
            <w:pPr>
              <w:spacing w:before="120" w:after="120"/>
              <w:rPr>
                <w:rFonts w:cs="Arial"/>
                <w:sz w:val="19"/>
                <w:szCs w:val="19"/>
              </w:rPr>
            </w:pPr>
            <w:proofErr w:type="spellStart"/>
            <w:r w:rsidRPr="000B2F2B">
              <w:rPr>
                <w:sz w:val="19"/>
                <w:szCs w:val="19"/>
              </w:rPr>
              <w:t>Tonnes</w:t>
            </w:r>
            <w:proofErr w:type="spellEnd"/>
            <w:r w:rsidRPr="000B2F2B">
              <w:rPr>
                <w:sz w:val="19"/>
                <w:szCs w:val="19"/>
              </w:rPr>
              <w:t xml:space="preserve"> of greenhouse gas emissions avoided or removed</w:t>
            </w:r>
          </w:p>
        </w:tc>
        <w:tc>
          <w:tcPr>
            <w:tcW w:w="3150" w:type="dxa"/>
            <w:tcBorders>
              <w:top w:val="single" w:sz="4" w:space="0" w:color="FFFFFF"/>
              <w:left w:val="single" w:sz="4" w:space="0" w:color="FFFFFF"/>
              <w:bottom w:val="single" w:sz="4" w:space="0" w:color="FFFFFF"/>
              <w:right w:val="single" w:sz="4" w:space="0" w:color="FFFFFF"/>
            </w:tcBorders>
            <w:shd w:val="clear" w:color="auto" w:fill="F2F2F2"/>
          </w:tcPr>
          <w:p w14:paraId="5FEBF519" w14:textId="14896BAA" w:rsidR="003E329B" w:rsidRPr="000B2F2B" w:rsidRDefault="003E329B" w:rsidP="003E329B">
            <w:pPr>
              <w:spacing w:before="120" w:after="120"/>
              <w:rPr>
                <w:rFonts w:cs="Arial"/>
                <w:sz w:val="19"/>
                <w:szCs w:val="19"/>
              </w:rPr>
            </w:pPr>
            <w:r w:rsidRPr="000B2F2B">
              <w:rPr>
                <w:sz w:val="19"/>
                <w:szCs w:val="19"/>
              </w:rPr>
              <w:t>Implemented activities to increase</w:t>
            </w:r>
          </w:p>
        </w:tc>
        <w:tc>
          <w:tcPr>
            <w:tcW w:w="3150" w:type="dxa"/>
            <w:tcBorders>
              <w:top w:val="single" w:sz="4" w:space="0" w:color="FFFFFF"/>
              <w:left w:val="single" w:sz="4" w:space="0" w:color="FFFFFF"/>
              <w:bottom w:val="single" w:sz="4" w:space="0" w:color="FFFFFF"/>
              <w:right w:val="single" w:sz="4" w:space="0" w:color="FFFFFF"/>
            </w:tcBorders>
            <w:shd w:val="clear" w:color="auto" w:fill="F2F2F2"/>
          </w:tcPr>
          <w:p w14:paraId="7A26AFCC" w14:textId="7D80AE34" w:rsidR="003E329B" w:rsidRPr="000B2F2B" w:rsidRDefault="003E329B" w:rsidP="003E329B">
            <w:pPr>
              <w:spacing w:before="120" w:after="120"/>
              <w:rPr>
                <w:rFonts w:cs="Arial"/>
                <w:sz w:val="19"/>
                <w:szCs w:val="19"/>
              </w:rPr>
            </w:pPr>
            <w:r w:rsidRPr="000B2F2B">
              <w:rPr>
                <w:rFonts w:eastAsia="Arial"/>
                <w:sz w:val="19"/>
                <w:szCs w:val="19"/>
              </w:rPr>
              <w:t xml:space="preserve">By saving </w:t>
            </w:r>
            <w:r w:rsidR="00395887">
              <w:rPr>
                <w:rFonts w:eastAsia="Arial"/>
                <w:sz w:val="19"/>
                <w:szCs w:val="19"/>
              </w:rPr>
              <w:t>79,298.78</w:t>
            </w:r>
            <w:r w:rsidR="001A35DF">
              <w:rPr>
                <w:rFonts w:eastAsia="Arial"/>
                <w:sz w:val="19"/>
                <w:szCs w:val="19"/>
              </w:rPr>
              <w:t xml:space="preserve"> </w:t>
            </w:r>
            <w:proofErr w:type="spellStart"/>
            <w:r w:rsidR="000A79DD" w:rsidRPr="000B2F2B">
              <w:rPr>
                <w:sz w:val="19"/>
                <w:szCs w:val="19"/>
                <w:lang w:eastAsia="zh-CN"/>
              </w:rPr>
              <w:t>tonnes</w:t>
            </w:r>
            <w:proofErr w:type="spellEnd"/>
            <w:r w:rsidR="000A79DD" w:rsidRPr="000B2F2B">
              <w:rPr>
                <w:sz w:val="19"/>
                <w:szCs w:val="19"/>
                <w:lang w:eastAsia="zh-CN"/>
              </w:rPr>
              <w:t xml:space="preserve"> </w:t>
            </w:r>
            <w:r w:rsidR="000A79DD">
              <w:rPr>
                <w:rFonts w:hint="eastAsia"/>
                <w:sz w:val="19"/>
                <w:szCs w:val="19"/>
                <w:lang w:eastAsia="zh-CN"/>
              </w:rPr>
              <w:t>of</w:t>
            </w:r>
            <w:r w:rsidRPr="000B2F2B">
              <w:rPr>
                <w:rFonts w:eastAsia="Arial"/>
                <w:sz w:val="19"/>
                <w:szCs w:val="19"/>
              </w:rPr>
              <w:t xml:space="preserve"> non-renewable biomass, the project has prevented the release of </w:t>
            </w:r>
            <w:r w:rsidR="00395887">
              <w:rPr>
                <w:rFonts w:eastAsia="Arial"/>
                <w:sz w:val="19"/>
                <w:szCs w:val="19"/>
              </w:rPr>
              <w:t>162,449</w:t>
            </w:r>
            <w:r w:rsidRPr="000B2F2B">
              <w:rPr>
                <w:rFonts w:eastAsia="Arial"/>
                <w:sz w:val="19"/>
                <w:szCs w:val="19"/>
              </w:rPr>
              <w:t xml:space="preserve"> </w:t>
            </w:r>
            <w:proofErr w:type="spellStart"/>
            <w:r w:rsidRPr="000B2F2B">
              <w:rPr>
                <w:rFonts w:eastAsia="Arial"/>
                <w:sz w:val="19"/>
                <w:szCs w:val="19"/>
              </w:rPr>
              <w:t>tonnes</w:t>
            </w:r>
            <w:proofErr w:type="spellEnd"/>
            <w:r w:rsidRPr="000B2F2B">
              <w:rPr>
                <w:rFonts w:eastAsia="Arial"/>
                <w:sz w:val="19"/>
                <w:szCs w:val="19"/>
              </w:rPr>
              <w:t xml:space="preserve"> of </w:t>
            </w:r>
            <w:r w:rsidRPr="000B2F2B">
              <w:rPr>
                <w:sz w:val="19"/>
                <w:szCs w:val="19"/>
              </w:rPr>
              <w:t>CO</w:t>
            </w:r>
            <w:r w:rsidRPr="000B2F2B">
              <w:rPr>
                <w:sz w:val="19"/>
                <w:szCs w:val="19"/>
                <w:vertAlign w:val="subscript"/>
              </w:rPr>
              <w:t>2</w:t>
            </w:r>
            <w:r w:rsidRPr="000B2F2B">
              <w:rPr>
                <w:sz w:val="19"/>
                <w:szCs w:val="19"/>
              </w:rPr>
              <w:t xml:space="preserve"> emissions</w:t>
            </w:r>
            <w:r w:rsidRPr="000B2F2B">
              <w:rPr>
                <w:rFonts w:eastAsia="Arial"/>
                <w:sz w:val="19"/>
                <w:szCs w:val="19"/>
              </w:rPr>
              <w:t xml:space="preserve"> into the atmosphere.</w:t>
            </w:r>
          </w:p>
        </w:tc>
        <w:tc>
          <w:tcPr>
            <w:tcW w:w="4145" w:type="dxa"/>
            <w:tcBorders>
              <w:top w:val="single" w:sz="4" w:space="0" w:color="FFFFFF"/>
              <w:left w:val="single" w:sz="4" w:space="0" w:color="FFFFFF"/>
              <w:bottom w:val="single" w:sz="4" w:space="0" w:color="FFFFFF"/>
              <w:right w:val="single" w:sz="4" w:space="0" w:color="FFFFFF"/>
            </w:tcBorders>
            <w:shd w:val="clear" w:color="auto" w:fill="F2F2F2"/>
          </w:tcPr>
          <w:p w14:paraId="39331EA5" w14:textId="144FEEA3" w:rsidR="003E329B" w:rsidRPr="000B2F2B" w:rsidRDefault="003E329B" w:rsidP="003E329B">
            <w:pPr>
              <w:spacing w:before="120" w:after="120"/>
              <w:rPr>
                <w:rFonts w:cs="Arial"/>
                <w:sz w:val="19"/>
                <w:szCs w:val="19"/>
              </w:rPr>
            </w:pPr>
            <w:r w:rsidRPr="000B2F2B">
              <w:rPr>
                <w:sz w:val="19"/>
                <w:szCs w:val="19"/>
              </w:rPr>
              <w:t xml:space="preserve">The average annual GHG emission reduction from the project is expected to be </w:t>
            </w:r>
            <w:r w:rsidR="002B2BEE">
              <w:rPr>
                <w:sz w:val="19"/>
                <w:szCs w:val="19"/>
              </w:rPr>
              <w:t>481,597</w:t>
            </w:r>
            <w:r w:rsidRPr="000B2F2B">
              <w:rPr>
                <w:sz w:val="19"/>
                <w:szCs w:val="19"/>
              </w:rPr>
              <w:t xml:space="preserve"> </w:t>
            </w:r>
            <w:proofErr w:type="spellStart"/>
            <w:r w:rsidRPr="000B2F2B">
              <w:rPr>
                <w:sz w:val="19"/>
                <w:szCs w:val="19"/>
              </w:rPr>
              <w:t>tCO</w:t>
            </w:r>
            <w:r w:rsidRPr="000B2F2B">
              <w:rPr>
                <w:sz w:val="19"/>
                <w:szCs w:val="19"/>
                <w:vertAlign w:val="subscript"/>
              </w:rPr>
              <w:t>2</w:t>
            </w:r>
            <w:r w:rsidRPr="000B2F2B">
              <w:rPr>
                <w:sz w:val="19"/>
                <w:szCs w:val="19"/>
              </w:rPr>
              <w:t>e</w:t>
            </w:r>
            <w:proofErr w:type="spellEnd"/>
            <w:r w:rsidRPr="000B2F2B">
              <w:rPr>
                <w:sz w:val="19"/>
                <w:szCs w:val="19"/>
              </w:rPr>
              <w:t xml:space="preserve"> due to less firewood combustion for cooking in the households.</w:t>
            </w:r>
          </w:p>
        </w:tc>
      </w:tr>
      <w:tr w:rsidR="000B2F2B" w:rsidRPr="000B2F2B" w14:paraId="61D39BCF" w14:textId="77777777" w:rsidTr="00D66344">
        <w:trPr>
          <w:cantSplit/>
          <w:trHeight w:val="342"/>
          <w:jc w:val="center"/>
        </w:trPr>
        <w:tc>
          <w:tcPr>
            <w:tcW w:w="715" w:type="dxa"/>
            <w:tcBorders>
              <w:top w:val="single" w:sz="4" w:space="0" w:color="FFFFFF"/>
              <w:left w:val="single" w:sz="4" w:space="0" w:color="FFFFFF"/>
              <w:bottom w:val="single" w:sz="4" w:space="0" w:color="FFFFFF"/>
              <w:right w:val="single" w:sz="4" w:space="0" w:color="FFFFFF"/>
            </w:tcBorders>
            <w:shd w:val="clear" w:color="auto" w:fill="F2F2F2"/>
          </w:tcPr>
          <w:p w14:paraId="2AD75711" w14:textId="37546871" w:rsidR="003E329B" w:rsidRPr="000B2F2B" w:rsidRDefault="003E329B" w:rsidP="003E329B">
            <w:pPr>
              <w:tabs>
                <w:tab w:val="num" w:pos="540"/>
              </w:tabs>
              <w:spacing w:before="120" w:after="120" w:line="288" w:lineRule="auto"/>
              <w:rPr>
                <w:rFonts w:cs="Arial"/>
                <w:sz w:val="19"/>
                <w:szCs w:val="19"/>
              </w:rPr>
            </w:pPr>
            <w:r w:rsidRPr="000B2F2B">
              <w:rPr>
                <w:sz w:val="19"/>
                <w:szCs w:val="19"/>
                <w:lang w:eastAsia="zh-CN"/>
              </w:rPr>
              <w:t>11)</w:t>
            </w:r>
          </w:p>
        </w:tc>
        <w:tc>
          <w:tcPr>
            <w:tcW w:w="720" w:type="dxa"/>
            <w:tcBorders>
              <w:top w:val="single" w:sz="4" w:space="0" w:color="FFFFFF"/>
              <w:left w:val="single" w:sz="4" w:space="0" w:color="FFFFFF"/>
              <w:bottom w:val="single" w:sz="4" w:space="0" w:color="FFFFFF"/>
              <w:right w:val="single" w:sz="4" w:space="0" w:color="FFFFFF"/>
            </w:tcBorders>
            <w:shd w:val="clear" w:color="auto" w:fill="F2F2F2"/>
          </w:tcPr>
          <w:p w14:paraId="16D3BDD3" w14:textId="77777777" w:rsidR="003E329B" w:rsidRPr="000B2F2B" w:rsidRDefault="003E329B" w:rsidP="003E329B">
            <w:pPr>
              <w:pStyle w:val="TableText"/>
              <w:jc w:val="both"/>
              <w:rPr>
                <w:color w:val="auto"/>
              </w:rPr>
            </w:pPr>
            <w:r w:rsidRPr="000B2F2B">
              <w:rPr>
                <w:color w:val="auto"/>
              </w:rPr>
              <w:t>15.1</w:t>
            </w:r>
          </w:p>
          <w:p w14:paraId="2233F8ED" w14:textId="54260F82" w:rsidR="003E329B" w:rsidRPr="000B2F2B" w:rsidRDefault="003E329B" w:rsidP="003E329B">
            <w:pPr>
              <w:tabs>
                <w:tab w:val="num" w:pos="540"/>
              </w:tabs>
              <w:spacing w:before="120" w:after="120" w:line="288" w:lineRule="auto"/>
              <w:rPr>
                <w:rFonts w:cs="Arial"/>
                <w:sz w:val="19"/>
                <w:szCs w:val="19"/>
              </w:rPr>
            </w:pPr>
            <w:r w:rsidRPr="000B2F2B">
              <w:rPr>
                <w:sz w:val="19"/>
                <w:szCs w:val="19"/>
              </w:rPr>
              <w:t>15.2</w:t>
            </w:r>
          </w:p>
        </w:tc>
        <w:tc>
          <w:tcPr>
            <w:tcW w:w="1800" w:type="dxa"/>
            <w:tcBorders>
              <w:top w:val="single" w:sz="4" w:space="0" w:color="FFFFFF"/>
              <w:left w:val="single" w:sz="4" w:space="0" w:color="FFFFFF"/>
              <w:bottom w:val="single" w:sz="4" w:space="0" w:color="FFFFFF"/>
              <w:right w:val="single" w:sz="4" w:space="0" w:color="FFFFFF"/>
            </w:tcBorders>
            <w:shd w:val="clear" w:color="auto" w:fill="F2F2F2"/>
          </w:tcPr>
          <w:p w14:paraId="3EE15618" w14:textId="532DCF7C" w:rsidR="003E329B" w:rsidRPr="000B2F2B" w:rsidRDefault="003E329B" w:rsidP="003E329B">
            <w:pPr>
              <w:spacing w:before="120" w:after="120"/>
              <w:rPr>
                <w:rFonts w:cs="Arial"/>
                <w:sz w:val="19"/>
                <w:szCs w:val="19"/>
              </w:rPr>
            </w:pPr>
            <w:r w:rsidRPr="000B2F2B">
              <w:rPr>
                <w:sz w:val="19"/>
                <w:szCs w:val="19"/>
              </w:rPr>
              <w:t>15.1.1 Forest area as a proportion of total land area 15.2.1 Progress towards sustainable forest management</w:t>
            </w:r>
          </w:p>
        </w:tc>
        <w:tc>
          <w:tcPr>
            <w:tcW w:w="3150" w:type="dxa"/>
            <w:tcBorders>
              <w:top w:val="single" w:sz="4" w:space="0" w:color="FFFFFF"/>
              <w:left w:val="single" w:sz="4" w:space="0" w:color="FFFFFF"/>
              <w:bottom w:val="single" w:sz="4" w:space="0" w:color="FFFFFF"/>
              <w:right w:val="single" w:sz="4" w:space="0" w:color="FFFFFF"/>
            </w:tcBorders>
            <w:shd w:val="clear" w:color="auto" w:fill="F2F2F2"/>
          </w:tcPr>
          <w:p w14:paraId="65B0A0D2" w14:textId="1F7D990C" w:rsidR="003E329B" w:rsidRPr="000B2F2B" w:rsidRDefault="003E329B" w:rsidP="003E329B">
            <w:pPr>
              <w:spacing w:before="120" w:after="120"/>
              <w:rPr>
                <w:rFonts w:cs="Arial"/>
                <w:sz w:val="19"/>
                <w:szCs w:val="19"/>
              </w:rPr>
            </w:pPr>
            <w:r w:rsidRPr="000B2F2B">
              <w:rPr>
                <w:sz w:val="19"/>
                <w:szCs w:val="19"/>
              </w:rPr>
              <w:t xml:space="preserve">Implemented activities to increase </w:t>
            </w:r>
          </w:p>
        </w:tc>
        <w:tc>
          <w:tcPr>
            <w:tcW w:w="3150" w:type="dxa"/>
            <w:tcBorders>
              <w:top w:val="single" w:sz="4" w:space="0" w:color="FFFFFF"/>
              <w:left w:val="single" w:sz="4" w:space="0" w:color="FFFFFF"/>
              <w:bottom w:val="single" w:sz="4" w:space="0" w:color="FFFFFF"/>
              <w:right w:val="single" w:sz="4" w:space="0" w:color="FFFFFF"/>
            </w:tcBorders>
            <w:shd w:val="clear" w:color="auto" w:fill="F2F2F2"/>
          </w:tcPr>
          <w:p w14:paraId="44168AC8" w14:textId="4CA7F361" w:rsidR="003E329B" w:rsidRPr="000B2F2B" w:rsidRDefault="003E329B" w:rsidP="003E329B">
            <w:pPr>
              <w:spacing w:before="120" w:after="120"/>
              <w:rPr>
                <w:rFonts w:cs="Arial"/>
                <w:sz w:val="19"/>
                <w:szCs w:val="19"/>
              </w:rPr>
            </w:pPr>
            <w:r w:rsidRPr="000B2F2B">
              <w:rPr>
                <w:sz w:val="19"/>
                <w:szCs w:val="19"/>
                <w:lang w:eastAsia="zh-CN"/>
              </w:rPr>
              <w:t xml:space="preserve">The project has saved </w:t>
            </w:r>
            <w:r w:rsidR="00395887">
              <w:rPr>
                <w:sz w:val="19"/>
                <w:szCs w:val="19"/>
                <w:lang w:eastAsia="zh-CN"/>
              </w:rPr>
              <w:t>79,298.78</w:t>
            </w:r>
            <w:r w:rsidRPr="000B2F2B">
              <w:rPr>
                <w:sz w:val="19"/>
                <w:szCs w:val="19"/>
                <w:lang w:eastAsia="zh-CN"/>
              </w:rPr>
              <w:t xml:space="preserve"> </w:t>
            </w:r>
            <w:proofErr w:type="spellStart"/>
            <w:r w:rsidRPr="000B2F2B">
              <w:rPr>
                <w:sz w:val="19"/>
                <w:szCs w:val="19"/>
                <w:lang w:eastAsia="zh-CN"/>
              </w:rPr>
              <w:t>tonnes</w:t>
            </w:r>
            <w:proofErr w:type="spellEnd"/>
            <w:r w:rsidRPr="000B2F2B">
              <w:rPr>
                <w:sz w:val="19"/>
                <w:szCs w:val="19"/>
                <w:lang w:eastAsia="zh-CN"/>
              </w:rPr>
              <w:t xml:space="preserve"> of non-renewable biomass</w:t>
            </w:r>
            <w:r w:rsidRPr="000B2F2B">
              <w:rPr>
                <w:sz w:val="19"/>
                <w:szCs w:val="19"/>
              </w:rPr>
              <w:t xml:space="preserve"> during this monitoring period.</w:t>
            </w:r>
          </w:p>
        </w:tc>
        <w:tc>
          <w:tcPr>
            <w:tcW w:w="4145" w:type="dxa"/>
            <w:tcBorders>
              <w:top w:val="single" w:sz="4" w:space="0" w:color="FFFFFF"/>
              <w:left w:val="single" w:sz="4" w:space="0" w:color="FFFFFF"/>
              <w:bottom w:val="single" w:sz="4" w:space="0" w:color="FFFFFF"/>
              <w:right w:val="single" w:sz="4" w:space="0" w:color="FFFFFF"/>
            </w:tcBorders>
            <w:shd w:val="clear" w:color="auto" w:fill="F2F2F2"/>
          </w:tcPr>
          <w:p w14:paraId="2FD6E31D" w14:textId="32E57002" w:rsidR="003E329B" w:rsidRPr="000B2F2B" w:rsidRDefault="003E329B" w:rsidP="003E329B">
            <w:pPr>
              <w:spacing w:before="120" w:after="120"/>
              <w:rPr>
                <w:rFonts w:cs="Arial"/>
                <w:sz w:val="19"/>
                <w:szCs w:val="19"/>
              </w:rPr>
            </w:pPr>
            <w:r w:rsidRPr="000B2F2B">
              <w:rPr>
                <w:sz w:val="19"/>
                <w:szCs w:val="19"/>
              </w:rPr>
              <w:t>The project will help local people consume less firewood as the ICS has higher thermal efficiency and it will result in a reduction of deforestation, which will protect forest.</w:t>
            </w:r>
          </w:p>
        </w:tc>
      </w:tr>
    </w:tbl>
    <w:p w14:paraId="2B0C7CE2" w14:textId="77777777" w:rsidR="00140DA0" w:rsidRDefault="00140DA0" w:rsidP="00ED58CB"/>
    <w:p w14:paraId="396F31B9" w14:textId="16BEAAF2" w:rsidR="00ED58CB" w:rsidRPr="00E663C9" w:rsidRDefault="00ED58CB" w:rsidP="00ED58CB">
      <w:pPr>
        <w:rPr>
          <w:lang w:val="en-GB"/>
        </w:rPr>
        <w:sectPr w:rsidR="00ED58CB" w:rsidRPr="00E663C9" w:rsidSect="009F0736">
          <w:pgSz w:w="15840" w:h="12240" w:orient="landscape"/>
          <w:pgMar w:top="1440" w:right="1440" w:bottom="1440" w:left="1440" w:header="720" w:footer="720" w:gutter="0"/>
          <w:cols w:space="720"/>
          <w:docGrid w:linePitch="286"/>
        </w:sectPr>
      </w:pPr>
    </w:p>
    <w:p w14:paraId="197EF874" w14:textId="77777777" w:rsidR="00315FB3" w:rsidRPr="00692320" w:rsidRDefault="00315FB3" w:rsidP="00E663C9">
      <w:pPr>
        <w:pStyle w:val="2"/>
      </w:pPr>
      <w:bookmarkStart w:id="56" w:name="_Toc144123467"/>
      <w:bookmarkStart w:id="57" w:name="_Toc162517518"/>
      <w:r w:rsidRPr="00692320">
        <w:lastRenderedPageBreak/>
        <w:t>Commercially Sensitive Information</w:t>
      </w:r>
      <w:bookmarkEnd w:id="56"/>
      <w:bookmarkEnd w:id="57"/>
      <w:r w:rsidRPr="00692320">
        <w:t xml:space="preserve"> </w:t>
      </w:r>
    </w:p>
    <w:p w14:paraId="360177AF" w14:textId="514EB78F" w:rsidR="00315FB3" w:rsidRPr="001D726C" w:rsidRDefault="001D726C" w:rsidP="001D726C">
      <w:pPr>
        <w:pStyle w:val="Instruction"/>
        <w:rPr>
          <w:i w:val="0"/>
          <w:iCs w:val="0"/>
          <w:color w:val="auto"/>
        </w:rPr>
      </w:pPr>
      <w:r w:rsidRPr="001D726C">
        <w:rPr>
          <w:i w:val="0"/>
          <w:iCs w:val="0"/>
          <w:color w:val="auto"/>
          <w:lang w:val="en-US"/>
        </w:rPr>
        <w:t>There is no</w:t>
      </w:r>
      <w:r w:rsidR="00315FB3" w:rsidRPr="001D726C">
        <w:rPr>
          <w:i w:val="0"/>
          <w:iCs w:val="0"/>
          <w:color w:val="auto"/>
        </w:rPr>
        <w:t xml:space="preserve"> commercially sensitive information has been excluded from the public version of the monitoring report.</w:t>
      </w:r>
    </w:p>
    <w:p w14:paraId="35A8BDE3" w14:textId="5356DD27" w:rsidR="009F2039" w:rsidRPr="009F2039" w:rsidRDefault="004B13C8" w:rsidP="009F2039">
      <w:pPr>
        <w:pStyle w:val="1"/>
      </w:pPr>
      <w:bookmarkStart w:id="58" w:name="_Toc144123468"/>
      <w:bookmarkStart w:id="59" w:name="_Toc162517519"/>
      <w:r>
        <w:t>Safeguards</w:t>
      </w:r>
      <w:r w:rsidR="004F6AE2">
        <w:t xml:space="preserve"> and Stakeholder Engagement</w:t>
      </w:r>
      <w:bookmarkEnd w:id="58"/>
      <w:bookmarkEnd w:id="59"/>
    </w:p>
    <w:p w14:paraId="04C6E21D" w14:textId="77777777" w:rsidR="003B018E" w:rsidRDefault="003B018E" w:rsidP="003B018E">
      <w:pPr>
        <w:pStyle w:val="2"/>
        <w:numPr>
          <w:ilvl w:val="1"/>
          <w:numId w:val="39"/>
        </w:numPr>
      </w:pPr>
      <w:bookmarkStart w:id="60" w:name="_Toc93578725"/>
      <w:bookmarkStart w:id="61" w:name="_Toc93578726"/>
      <w:bookmarkStart w:id="62" w:name="_Toc144123469"/>
      <w:bookmarkStart w:id="63" w:name="_Toc162517520"/>
      <w:bookmarkEnd w:id="60"/>
      <w:bookmarkEnd w:id="61"/>
      <w:r>
        <w:t>Stakeholder Engagement and Consultation</w:t>
      </w:r>
      <w:bookmarkEnd w:id="62"/>
      <w:bookmarkEnd w:id="63"/>
    </w:p>
    <w:p w14:paraId="2CE81D2A" w14:textId="753B87A8" w:rsidR="003B018E" w:rsidRPr="00270883" w:rsidRDefault="003B018E" w:rsidP="00270883">
      <w:pPr>
        <w:pStyle w:val="3"/>
      </w:pPr>
      <w:r>
        <w:t>Stakeholder Identification</w:t>
      </w:r>
    </w:p>
    <w:tbl>
      <w:tblPr>
        <w:tblStyle w:val="GridTable5Dark-Accent21"/>
        <w:tblW w:w="8658" w:type="dxa"/>
        <w:tblInd w:w="607" w:type="dxa"/>
        <w:tblLayout w:type="fixed"/>
        <w:tblLook w:val="06A0" w:firstRow="1" w:lastRow="0" w:firstColumn="1" w:lastColumn="0" w:noHBand="1" w:noVBand="1"/>
      </w:tblPr>
      <w:tblGrid>
        <w:gridCol w:w="3090"/>
        <w:gridCol w:w="5568"/>
      </w:tblGrid>
      <w:tr w:rsidR="003B018E" w:rsidRPr="002E7227" w14:paraId="47F80AC5" w14:textId="77777777" w:rsidTr="00953AD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90" w:type="dxa"/>
          </w:tcPr>
          <w:p w14:paraId="5FB3AFF8" w14:textId="77777777" w:rsidR="003B018E" w:rsidRPr="00A85F82" w:rsidRDefault="003B018E" w:rsidP="00953ADE">
            <w:pPr>
              <w:autoSpaceDE w:val="0"/>
              <w:autoSpaceDN w:val="0"/>
              <w:adjustRightInd w:val="0"/>
              <w:spacing w:before="160" w:after="160"/>
              <w:rPr>
                <w:rFonts w:eastAsia="Franklin Gothic Book" w:cs="Franklin Gothic Book"/>
                <w:i/>
                <w:color w:val="auto"/>
                <w:lang w:val="en-GB"/>
              </w:rPr>
            </w:pPr>
            <w:r w:rsidRPr="00101965">
              <w:rPr>
                <w:rFonts w:eastAsia="Franklin Gothic Book" w:cs="Franklin Gothic Book"/>
                <w:lang w:val="en-GB"/>
              </w:rPr>
              <w:t>Stakeholder Identification</w:t>
            </w:r>
          </w:p>
        </w:tc>
        <w:tc>
          <w:tcPr>
            <w:tcW w:w="5568" w:type="dxa"/>
            <w:shd w:val="clear" w:color="auto" w:fill="F2F2F2" w:themeFill="background1" w:themeFillShade="F2"/>
          </w:tcPr>
          <w:p w14:paraId="44867B85" w14:textId="77777777" w:rsidR="00270883" w:rsidRPr="00270883" w:rsidRDefault="00270883" w:rsidP="00953ADE">
            <w:pPr>
              <w:spacing w:before="160" w:after="160"/>
              <w:cnfStyle w:val="100000000000" w:firstRow="1" w:lastRow="0" w:firstColumn="0" w:lastColumn="0" w:oddVBand="0" w:evenVBand="0" w:oddHBand="0" w:evenHBand="0" w:firstRowFirstColumn="0" w:firstRowLastColumn="0" w:lastRowFirstColumn="0" w:lastRowLastColumn="0"/>
              <w:rPr>
                <w:rFonts w:eastAsia="Franklin Gothic Book" w:cs="Franklin Gothic Book"/>
                <w:b w:val="0"/>
                <w:bCs w:val="0"/>
                <w:color w:val="auto"/>
                <w:szCs w:val="21"/>
              </w:rPr>
            </w:pPr>
            <w:r w:rsidRPr="00270883">
              <w:rPr>
                <w:rFonts w:eastAsia="Franklin Gothic Book" w:cs="Franklin Gothic Book"/>
                <w:b w:val="0"/>
                <w:bCs w:val="0"/>
                <w:color w:val="auto"/>
                <w:szCs w:val="21"/>
              </w:rPr>
              <w:t>T</w:t>
            </w:r>
            <w:r w:rsidR="003B018E" w:rsidRPr="00270883">
              <w:rPr>
                <w:rFonts w:eastAsia="Franklin Gothic Book" w:cs="Franklin Gothic Book"/>
                <w:b w:val="0"/>
                <w:bCs w:val="0"/>
                <w:color w:val="auto"/>
                <w:szCs w:val="21"/>
              </w:rPr>
              <w:t>he process used to identify stakeholders likely impacted by the project</w:t>
            </w:r>
            <w:r w:rsidRPr="00270883">
              <w:rPr>
                <w:rFonts w:eastAsia="Franklin Gothic Book" w:cs="Franklin Gothic Book"/>
                <w:b w:val="0"/>
                <w:bCs w:val="0"/>
                <w:color w:val="auto"/>
                <w:szCs w:val="21"/>
              </w:rPr>
              <w:t xml:space="preserve"> shows below:</w:t>
            </w:r>
          </w:p>
          <w:p w14:paraId="02424B43" w14:textId="647690FC" w:rsidR="00270883" w:rsidRPr="00910CE4" w:rsidRDefault="00270883" w:rsidP="00270883">
            <w:pPr>
              <w:spacing w:before="160"/>
              <w:cnfStyle w:val="100000000000" w:firstRow="1" w:lastRow="0" w:firstColumn="0" w:lastColumn="0" w:oddVBand="0" w:evenVBand="0" w:oddHBand="0" w:evenHBand="0" w:firstRowFirstColumn="0" w:firstRowLastColumn="0" w:lastRowFirstColumn="0" w:lastRowLastColumn="0"/>
              <w:rPr>
                <w:rFonts w:eastAsia="Franklin Gothic Book" w:cs="Franklin Gothic Book"/>
                <w:b w:val="0"/>
                <w:bCs w:val="0"/>
                <w:color w:val="auto"/>
                <w:szCs w:val="21"/>
              </w:rPr>
            </w:pPr>
            <w:r w:rsidRPr="00910CE4">
              <w:rPr>
                <w:rFonts w:eastAsia="Franklin Gothic Book" w:cs="Franklin Gothic Book"/>
                <w:b w:val="0"/>
                <w:bCs w:val="0"/>
                <w:color w:val="auto"/>
                <w:szCs w:val="21"/>
              </w:rPr>
              <w:t>(a) Local people, communities and or representatives who are</w:t>
            </w:r>
            <w:r w:rsidRPr="00910CE4">
              <w:rPr>
                <w:rFonts w:eastAsia="黑体" w:cs="Franklin Gothic Book" w:hint="eastAsia"/>
                <w:b w:val="0"/>
                <w:bCs w:val="0"/>
                <w:color w:val="auto"/>
                <w:szCs w:val="21"/>
                <w:lang w:eastAsia="zh-CN"/>
              </w:rPr>
              <w:t xml:space="preserve"> </w:t>
            </w:r>
            <w:r w:rsidRPr="00910CE4">
              <w:rPr>
                <w:rFonts w:eastAsia="Franklin Gothic Book" w:cs="Franklin Gothic Book"/>
                <w:b w:val="0"/>
                <w:bCs w:val="0"/>
                <w:color w:val="auto"/>
                <w:szCs w:val="21"/>
              </w:rPr>
              <w:t>directly or indirectly affected by the project</w:t>
            </w:r>
          </w:p>
          <w:p w14:paraId="7D64A10E" w14:textId="5D21D35F" w:rsidR="00270883" w:rsidRPr="00910CE4" w:rsidRDefault="00270883" w:rsidP="00270883">
            <w:pPr>
              <w:spacing w:before="160"/>
              <w:cnfStyle w:val="100000000000" w:firstRow="1" w:lastRow="0" w:firstColumn="0" w:lastColumn="0" w:oddVBand="0" w:evenVBand="0" w:oddHBand="0" w:evenHBand="0" w:firstRowFirstColumn="0" w:firstRowLastColumn="0" w:lastRowFirstColumn="0" w:lastRowLastColumn="0"/>
              <w:rPr>
                <w:rFonts w:eastAsia="Franklin Gothic Book" w:cs="Franklin Gothic Book"/>
                <w:b w:val="0"/>
                <w:bCs w:val="0"/>
                <w:color w:val="auto"/>
                <w:szCs w:val="21"/>
              </w:rPr>
            </w:pPr>
            <w:r w:rsidRPr="00910CE4">
              <w:rPr>
                <w:rFonts w:eastAsia="Franklin Gothic Book" w:cs="Franklin Gothic Book"/>
                <w:b w:val="0"/>
                <w:bCs w:val="0"/>
                <w:color w:val="auto"/>
                <w:szCs w:val="21"/>
              </w:rPr>
              <w:t>(b) Stakeholders with land-tenure rights within or adjacent to the</w:t>
            </w:r>
            <w:r w:rsidRPr="00910CE4">
              <w:rPr>
                <w:rFonts w:eastAsia="黑体" w:cs="Franklin Gothic Book" w:hint="eastAsia"/>
                <w:b w:val="0"/>
                <w:bCs w:val="0"/>
                <w:color w:val="auto"/>
                <w:szCs w:val="21"/>
                <w:lang w:eastAsia="zh-CN"/>
              </w:rPr>
              <w:t xml:space="preserve"> </w:t>
            </w:r>
            <w:r w:rsidRPr="00910CE4">
              <w:rPr>
                <w:rFonts w:eastAsia="Franklin Gothic Book" w:cs="Franklin Gothic Book"/>
                <w:b w:val="0"/>
                <w:bCs w:val="0"/>
                <w:color w:val="auto"/>
                <w:szCs w:val="21"/>
              </w:rPr>
              <w:t>project must be contacted</w:t>
            </w:r>
          </w:p>
          <w:p w14:paraId="5B4364D2" w14:textId="77777777" w:rsidR="00270883" w:rsidRPr="00270883" w:rsidRDefault="00270883" w:rsidP="00270883">
            <w:pPr>
              <w:spacing w:before="160" w:after="160"/>
              <w:cnfStyle w:val="100000000000" w:firstRow="1" w:lastRow="0" w:firstColumn="0" w:lastColumn="0" w:oddVBand="0" w:evenVBand="0" w:oddHBand="0" w:evenHBand="0" w:firstRowFirstColumn="0" w:firstRowLastColumn="0" w:lastRowFirstColumn="0" w:lastRowLastColumn="0"/>
              <w:rPr>
                <w:b w:val="0"/>
                <w:bCs w:val="0"/>
                <w:color w:val="auto"/>
              </w:rPr>
            </w:pPr>
            <w:r w:rsidRPr="00270883">
              <w:rPr>
                <w:rFonts w:eastAsia="Franklin Gothic Book" w:cs="Franklin Gothic Book"/>
                <w:b w:val="0"/>
                <w:bCs w:val="0"/>
                <w:color w:val="auto"/>
                <w:szCs w:val="21"/>
              </w:rPr>
              <w:t>(c) Local policy makers and representatives of local authorities</w:t>
            </w:r>
            <w:r w:rsidRPr="00270883">
              <w:rPr>
                <w:b w:val="0"/>
                <w:bCs w:val="0"/>
                <w:color w:val="auto"/>
              </w:rPr>
              <w:t xml:space="preserve"> </w:t>
            </w:r>
          </w:p>
          <w:p w14:paraId="0A9D6F82" w14:textId="2FF80B3C" w:rsidR="00270883" w:rsidRPr="00910CE4" w:rsidRDefault="00270883" w:rsidP="00270883">
            <w:pPr>
              <w:spacing w:before="160"/>
              <w:cnfStyle w:val="100000000000" w:firstRow="1" w:lastRow="0" w:firstColumn="0" w:lastColumn="0" w:oddVBand="0" w:evenVBand="0" w:oddHBand="0" w:evenHBand="0" w:firstRowFirstColumn="0" w:firstRowLastColumn="0" w:lastRowFirstColumn="0" w:lastRowLastColumn="0"/>
              <w:rPr>
                <w:rFonts w:eastAsia="Franklin Gothic Book" w:cs="Franklin Gothic Book"/>
                <w:b w:val="0"/>
                <w:bCs w:val="0"/>
                <w:color w:val="auto"/>
                <w:szCs w:val="21"/>
              </w:rPr>
            </w:pPr>
            <w:r w:rsidRPr="00910CE4">
              <w:rPr>
                <w:rFonts w:eastAsia="Franklin Gothic Book" w:cs="Franklin Gothic Book"/>
                <w:b w:val="0"/>
                <w:bCs w:val="0"/>
                <w:color w:val="auto"/>
                <w:szCs w:val="21"/>
              </w:rPr>
              <w:t>(d) National government officials or National focal bodies responsible</w:t>
            </w:r>
            <w:r w:rsidRPr="00910CE4">
              <w:rPr>
                <w:rFonts w:hint="eastAsia"/>
                <w:b w:val="0"/>
                <w:bCs w:val="0"/>
                <w:color w:val="auto"/>
                <w:lang w:eastAsia="zh-CN"/>
              </w:rPr>
              <w:t xml:space="preserve"> </w:t>
            </w:r>
            <w:r w:rsidRPr="00910CE4">
              <w:rPr>
                <w:rFonts w:eastAsia="Franklin Gothic Book" w:cs="Franklin Gothic Book"/>
                <w:b w:val="0"/>
                <w:bCs w:val="0"/>
                <w:color w:val="auto"/>
                <w:szCs w:val="21"/>
              </w:rPr>
              <w:t>for the project in the host country</w:t>
            </w:r>
          </w:p>
          <w:p w14:paraId="2C67C9DB" w14:textId="6230BF0E" w:rsidR="00270883" w:rsidRPr="00270883" w:rsidRDefault="00270883" w:rsidP="00270883">
            <w:pPr>
              <w:spacing w:before="160" w:after="160"/>
              <w:cnfStyle w:val="100000000000" w:firstRow="1" w:lastRow="0" w:firstColumn="0" w:lastColumn="0" w:oddVBand="0" w:evenVBand="0" w:oddHBand="0" w:evenHBand="0" w:firstRowFirstColumn="0" w:firstRowLastColumn="0" w:lastRowFirstColumn="0" w:lastRowLastColumn="0"/>
              <w:rPr>
                <w:rFonts w:eastAsia="Franklin Gothic Book" w:cs="Franklin Gothic Book"/>
                <w:b w:val="0"/>
                <w:bCs w:val="0"/>
                <w:color w:val="auto"/>
                <w:szCs w:val="21"/>
              </w:rPr>
            </w:pPr>
            <w:r w:rsidRPr="00270883">
              <w:rPr>
                <w:rFonts w:eastAsia="Franklin Gothic Book" w:cs="Franklin Gothic Book"/>
                <w:b w:val="0"/>
                <w:bCs w:val="0"/>
                <w:color w:val="auto"/>
                <w:szCs w:val="21"/>
              </w:rPr>
              <w:t xml:space="preserve">(e) Local non-governmental </w:t>
            </w:r>
            <w:r w:rsidR="00A555EF" w:rsidRPr="00270883">
              <w:rPr>
                <w:rFonts w:eastAsia="Franklin Gothic Book" w:cs="Franklin Gothic Book"/>
                <w:b w:val="0"/>
                <w:bCs w:val="0"/>
                <w:color w:val="auto"/>
                <w:szCs w:val="21"/>
              </w:rPr>
              <w:t>organi</w:t>
            </w:r>
            <w:r w:rsidR="00A555EF">
              <w:rPr>
                <w:rFonts w:eastAsia="黑体" w:cs="Franklin Gothic Book" w:hint="eastAsia"/>
                <w:b w:val="0"/>
                <w:bCs w:val="0"/>
                <w:color w:val="auto"/>
                <w:szCs w:val="21"/>
                <w:lang w:eastAsia="zh-CN"/>
              </w:rPr>
              <w:t>z</w:t>
            </w:r>
            <w:r w:rsidR="00A555EF" w:rsidRPr="00270883">
              <w:rPr>
                <w:rFonts w:eastAsia="Franklin Gothic Book" w:cs="Franklin Gothic Book"/>
                <w:b w:val="0"/>
                <w:bCs w:val="0"/>
                <w:color w:val="auto"/>
                <w:szCs w:val="21"/>
              </w:rPr>
              <w:t xml:space="preserve">ations </w:t>
            </w:r>
            <w:r w:rsidRPr="00270883">
              <w:rPr>
                <w:rFonts w:eastAsia="Franklin Gothic Book" w:cs="Franklin Gothic Book"/>
                <w:b w:val="0"/>
                <w:bCs w:val="0"/>
                <w:color w:val="auto"/>
                <w:szCs w:val="21"/>
              </w:rPr>
              <w:t>(NGOs), Women Groups</w:t>
            </w:r>
            <w:r w:rsidRPr="00270883">
              <w:rPr>
                <w:rFonts w:eastAsia="黑体" w:cs="Franklin Gothic Book" w:hint="eastAsia"/>
                <w:b w:val="0"/>
                <w:bCs w:val="0"/>
                <w:color w:val="auto"/>
                <w:szCs w:val="21"/>
                <w:lang w:eastAsia="zh-CN"/>
              </w:rPr>
              <w:t xml:space="preserve"> </w:t>
            </w:r>
            <w:r w:rsidRPr="00270883">
              <w:rPr>
                <w:rFonts w:eastAsia="Franklin Gothic Book" w:cs="Franklin Gothic Book"/>
                <w:b w:val="0"/>
                <w:bCs w:val="0"/>
                <w:color w:val="auto"/>
                <w:szCs w:val="21"/>
              </w:rPr>
              <w:t>working on topics relevant to the project or working with</w:t>
            </w:r>
            <w:r w:rsidRPr="00270883">
              <w:rPr>
                <w:rFonts w:eastAsia="黑体" w:cs="Franklin Gothic Book" w:hint="eastAsia"/>
                <w:b w:val="0"/>
                <w:bCs w:val="0"/>
                <w:color w:val="auto"/>
                <w:szCs w:val="21"/>
                <w:lang w:eastAsia="zh-CN"/>
              </w:rPr>
              <w:t xml:space="preserve"> </w:t>
            </w:r>
            <w:r w:rsidRPr="00270883">
              <w:rPr>
                <w:rFonts w:eastAsia="Franklin Gothic Book" w:cs="Franklin Gothic Book"/>
                <w:b w:val="0"/>
                <w:bCs w:val="0"/>
                <w:color w:val="auto"/>
                <w:szCs w:val="21"/>
              </w:rPr>
              <w:t>communities who are likely to be affected by the project</w:t>
            </w:r>
          </w:p>
          <w:p w14:paraId="62A46CBC" w14:textId="77777777" w:rsidR="003B018E" w:rsidRDefault="00270883" w:rsidP="00953ADE">
            <w:pPr>
              <w:spacing w:before="160" w:after="160"/>
              <w:cnfStyle w:val="100000000000" w:firstRow="1" w:lastRow="0" w:firstColumn="0" w:lastColumn="0" w:oddVBand="0" w:evenVBand="0" w:oddHBand="0" w:evenHBand="0" w:firstRowFirstColumn="0" w:firstRowLastColumn="0" w:lastRowFirstColumn="0" w:lastRowLastColumn="0"/>
              <w:rPr>
                <w:rFonts w:eastAsia="Franklin Gothic Book" w:cs="Franklin Gothic Book"/>
                <w:szCs w:val="21"/>
              </w:rPr>
            </w:pPr>
            <w:r w:rsidRPr="00270883">
              <w:rPr>
                <w:rFonts w:eastAsia="Franklin Gothic Book" w:cs="Franklin Gothic Book"/>
                <w:b w:val="0"/>
                <w:bCs w:val="0"/>
                <w:color w:val="auto"/>
                <w:szCs w:val="21"/>
              </w:rPr>
              <w:t xml:space="preserve">Then </w:t>
            </w:r>
            <w:r w:rsidR="003B018E" w:rsidRPr="00270883">
              <w:rPr>
                <w:rFonts w:eastAsia="Franklin Gothic Book" w:cs="Franklin Gothic Book"/>
                <w:b w:val="0"/>
                <w:bCs w:val="0"/>
                <w:color w:val="auto"/>
                <w:szCs w:val="21"/>
              </w:rPr>
              <w:t xml:space="preserve">the </w:t>
            </w:r>
            <w:r w:rsidRPr="00270883">
              <w:rPr>
                <w:rFonts w:eastAsia="Franklin Gothic Book" w:cs="Franklin Gothic Book"/>
                <w:b w:val="0"/>
                <w:bCs w:val="0"/>
                <w:color w:val="auto"/>
                <w:szCs w:val="21"/>
              </w:rPr>
              <w:t xml:space="preserve">following </w:t>
            </w:r>
            <w:r w:rsidR="003B018E" w:rsidRPr="00270883">
              <w:rPr>
                <w:rFonts w:eastAsia="Franklin Gothic Book" w:cs="Franklin Gothic Book"/>
                <w:b w:val="0"/>
                <w:bCs w:val="0"/>
                <w:color w:val="auto"/>
                <w:szCs w:val="21"/>
              </w:rPr>
              <w:t>stakeholders</w:t>
            </w:r>
            <w:r w:rsidRPr="00270883">
              <w:rPr>
                <w:rFonts w:eastAsia="Franklin Gothic Book" w:cs="Franklin Gothic Book"/>
                <w:b w:val="0"/>
                <w:bCs w:val="0"/>
                <w:color w:val="auto"/>
                <w:szCs w:val="21"/>
              </w:rPr>
              <w:t xml:space="preserve"> have been</w:t>
            </w:r>
            <w:r w:rsidR="003B018E" w:rsidRPr="00270883">
              <w:rPr>
                <w:rFonts w:eastAsia="Franklin Gothic Book" w:cs="Franklin Gothic Book"/>
                <w:b w:val="0"/>
                <w:bCs w:val="0"/>
                <w:color w:val="auto"/>
                <w:szCs w:val="21"/>
              </w:rPr>
              <w:t xml:space="preserve"> identified</w:t>
            </w:r>
            <w:r w:rsidRPr="00270883">
              <w:rPr>
                <w:rFonts w:eastAsia="Franklin Gothic Book" w:cs="Franklin Gothic Book"/>
                <w:b w:val="0"/>
                <w:bCs w:val="0"/>
                <w:color w:val="auto"/>
                <w:szCs w:val="21"/>
              </w:rPr>
              <w:t>:</w:t>
            </w:r>
          </w:p>
          <w:p w14:paraId="6E78AE19" w14:textId="54A39CFD" w:rsidR="00270883" w:rsidRDefault="00270883" w:rsidP="00953ADE">
            <w:pPr>
              <w:spacing w:before="160" w:after="160"/>
              <w:cnfStyle w:val="100000000000" w:firstRow="1" w:lastRow="0" w:firstColumn="0" w:lastColumn="0" w:oddVBand="0" w:evenVBand="0" w:oddHBand="0" w:evenHBand="0" w:firstRowFirstColumn="0" w:firstRowLastColumn="0" w:lastRowFirstColumn="0" w:lastRowLastColumn="0"/>
              <w:rPr>
                <w:rFonts w:eastAsia="Franklin Gothic Book" w:cs="Franklin Gothic Book"/>
                <w:szCs w:val="21"/>
                <w:lang w:val="en-GB"/>
              </w:rPr>
            </w:pPr>
            <w:r>
              <w:rPr>
                <w:rFonts w:eastAsia="Franklin Gothic Book" w:cs="Franklin Gothic Book"/>
                <w:b w:val="0"/>
                <w:bCs w:val="0"/>
                <w:color w:val="auto"/>
                <w:szCs w:val="21"/>
                <w:lang w:val="en-GB"/>
              </w:rPr>
              <w:t>(a) E</w:t>
            </w:r>
            <w:r w:rsidRPr="00270883">
              <w:rPr>
                <w:rFonts w:eastAsia="Franklin Gothic Book" w:cs="Franklin Gothic Book"/>
                <w:b w:val="0"/>
                <w:bCs w:val="0"/>
                <w:color w:val="auto"/>
                <w:szCs w:val="21"/>
                <w:lang w:val="en-GB"/>
              </w:rPr>
              <w:t>nd-users</w:t>
            </w:r>
            <w:r w:rsidR="00636492">
              <w:rPr>
                <w:rFonts w:eastAsia="Franklin Gothic Book" w:cs="Franklin Gothic Book"/>
                <w:b w:val="0"/>
                <w:bCs w:val="0"/>
                <w:color w:val="auto"/>
                <w:szCs w:val="21"/>
                <w:lang w:val="en-GB"/>
              </w:rPr>
              <w:t xml:space="preserve"> of ICS</w:t>
            </w:r>
          </w:p>
          <w:p w14:paraId="360F1F2E" w14:textId="77777777" w:rsidR="00270883" w:rsidRDefault="00270883" w:rsidP="00953ADE">
            <w:pPr>
              <w:spacing w:before="160" w:after="160"/>
              <w:cnfStyle w:val="100000000000" w:firstRow="1" w:lastRow="0" w:firstColumn="0" w:lastColumn="0" w:oddVBand="0" w:evenVBand="0" w:oddHBand="0" w:evenHBand="0" w:firstRowFirstColumn="0" w:firstRowLastColumn="0" w:lastRowFirstColumn="0" w:lastRowLastColumn="0"/>
              <w:rPr>
                <w:rFonts w:eastAsia="Franklin Gothic Book" w:cs="Franklin Gothic Book"/>
                <w:szCs w:val="21"/>
                <w:lang w:val="en-GB"/>
              </w:rPr>
            </w:pPr>
            <w:r>
              <w:rPr>
                <w:rFonts w:eastAsia="Franklin Gothic Book" w:cs="Franklin Gothic Book"/>
                <w:b w:val="0"/>
                <w:bCs w:val="0"/>
                <w:color w:val="auto"/>
                <w:szCs w:val="21"/>
                <w:lang w:val="en-GB"/>
              </w:rPr>
              <w:t>(b) Cook</w:t>
            </w:r>
            <w:r w:rsidRPr="00270883">
              <w:rPr>
                <w:rFonts w:eastAsia="Franklin Gothic Book" w:cs="Franklin Gothic Book"/>
                <w:b w:val="0"/>
                <w:bCs w:val="0"/>
                <w:color w:val="auto"/>
                <w:szCs w:val="21"/>
                <w:lang w:val="en-GB"/>
              </w:rPr>
              <w:t>stove manufacturer</w:t>
            </w:r>
          </w:p>
          <w:p w14:paraId="71B91382" w14:textId="68EE0C38" w:rsidR="006421BF" w:rsidRDefault="00270883" w:rsidP="00953ADE">
            <w:pPr>
              <w:spacing w:before="160" w:after="160"/>
              <w:cnfStyle w:val="100000000000" w:firstRow="1" w:lastRow="0" w:firstColumn="0" w:lastColumn="0" w:oddVBand="0" w:evenVBand="0" w:oddHBand="0" w:evenHBand="0" w:firstRowFirstColumn="0" w:firstRowLastColumn="0" w:lastRowFirstColumn="0" w:lastRowLastColumn="0"/>
              <w:rPr>
                <w:rFonts w:eastAsia="Franklin Gothic Book" w:cs="Franklin Gothic Book"/>
                <w:szCs w:val="21"/>
                <w:lang w:val="en-GB"/>
              </w:rPr>
            </w:pPr>
            <w:r>
              <w:rPr>
                <w:rFonts w:eastAsia="Franklin Gothic Book" w:cs="Franklin Gothic Book"/>
                <w:b w:val="0"/>
                <w:bCs w:val="0"/>
                <w:color w:val="auto"/>
                <w:szCs w:val="21"/>
                <w:lang w:val="en-GB"/>
              </w:rPr>
              <w:t>(</w:t>
            </w:r>
            <w:r w:rsidR="006421BF">
              <w:rPr>
                <w:rFonts w:eastAsia="Franklin Gothic Book" w:cs="Franklin Gothic Book"/>
                <w:b w:val="0"/>
                <w:bCs w:val="0"/>
                <w:color w:val="auto"/>
                <w:szCs w:val="21"/>
                <w:lang w:val="en-GB"/>
              </w:rPr>
              <w:t>c</w:t>
            </w:r>
            <w:r>
              <w:rPr>
                <w:rFonts w:eastAsia="Franklin Gothic Book" w:cs="Franklin Gothic Book"/>
                <w:b w:val="0"/>
                <w:bCs w:val="0"/>
                <w:color w:val="auto"/>
                <w:szCs w:val="21"/>
                <w:lang w:val="en-GB"/>
              </w:rPr>
              <w:t>)</w:t>
            </w:r>
            <w:r w:rsidR="006421BF">
              <w:rPr>
                <w:rFonts w:eastAsia="Franklin Gothic Book" w:cs="Franklin Gothic Book"/>
                <w:b w:val="0"/>
                <w:bCs w:val="0"/>
                <w:color w:val="auto"/>
                <w:szCs w:val="21"/>
                <w:lang w:val="en-GB"/>
              </w:rPr>
              <w:t xml:space="preserve"> L</w:t>
            </w:r>
            <w:r w:rsidRPr="00270883">
              <w:rPr>
                <w:rFonts w:eastAsia="Franklin Gothic Book" w:cs="Franklin Gothic Book"/>
                <w:b w:val="0"/>
                <w:bCs w:val="0"/>
                <w:color w:val="auto"/>
                <w:szCs w:val="21"/>
                <w:lang w:val="en-GB"/>
              </w:rPr>
              <w:t xml:space="preserve">ocal NGOs </w:t>
            </w:r>
          </w:p>
          <w:p w14:paraId="0B72A386" w14:textId="186CC1EE" w:rsidR="00270883" w:rsidRPr="00270883" w:rsidRDefault="006421BF" w:rsidP="00953ADE">
            <w:pPr>
              <w:spacing w:before="160" w:after="160"/>
              <w:cnfStyle w:val="100000000000" w:firstRow="1" w:lastRow="0" w:firstColumn="0" w:lastColumn="0" w:oddVBand="0" w:evenVBand="0" w:oddHBand="0" w:evenHBand="0" w:firstRowFirstColumn="0" w:firstRowLastColumn="0" w:lastRowFirstColumn="0" w:lastRowLastColumn="0"/>
              <w:rPr>
                <w:rFonts w:eastAsia="Franklin Gothic Book" w:cs="Franklin Gothic Book"/>
                <w:b w:val="0"/>
                <w:bCs w:val="0"/>
                <w:color w:val="auto"/>
                <w:szCs w:val="21"/>
                <w:lang w:val="en-GB"/>
              </w:rPr>
            </w:pPr>
            <w:r>
              <w:rPr>
                <w:rFonts w:eastAsia="Franklin Gothic Book" w:cs="Franklin Gothic Book"/>
                <w:b w:val="0"/>
                <w:bCs w:val="0"/>
                <w:color w:val="auto"/>
                <w:szCs w:val="21"/>
                <w:lang w:val="en-GB"/>
              </w:rPr>
              <w:t>(d) L</w:t>
            </w:r>
            <w:r w:rsidR="00270883" w:rsidRPr="00270883">
              <w:rPr>
                <w:rFonts w:eastAsia="Franklin Gothic Book" w:cs="Franklin Gothic Book"/>
                <w:b w:val="0"/>
                <w:bCs w:val="0"/>
                <w:color w:val="auto"/>
                <w:szCs w:val="21"/>
                <w:lang w:val="en-GB"/>
              </w:rPr>
              <w:t>ocal officials</w:t>
            </w:r>
          </w:p>
        </w:tc>
      </w:tr>
      <w:tr w:rsidR="003B018E" w:rsidRPr="002E7227" w14:paraId="2A8906D0" w14:textId="77777777" w:rsidTr="00953ADE">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11C1FF29" w14:textId="77777777" w:rsidR="003B018E" w:rsidRPr="00A85F82" w:rsidRDefault="003B018E" w:rsidP="00953ADE">
            <w:pPr>
              <w:autoSpaceDE w:val="0"/>
              <w:autoSpaceDN w:val="0"/>
              <w:adjustRightInd w:val="0"/>
              <w:spacing w:before="160" w:after="160"/>
              <w:rPr>
                <w:rFonts w:eastAsia="Franklin Gothic Book" w:cs="Franklin Gothic Book"/>
                <w:i/>
                <w:iCs/>
                <w:color w:val="4F5150"/>
                <w:szCs w:val="21"/>
                <w:lang w:val="en-GB"/>
              </w:rPr>
            </w:pPr>
            <w:r w:rsidRPr="00101965">
              <w:rPr>
                <w:rFonts w:eastAsia="Franklin Gothic Book" w:cs="Franklin Gothic Book"/>
                <w:szCs w:val="21"/>
                <w:lang w:val="en-GB"/>
              </w:rPr>
              <w:lastRenderedPageBreak/>
              <w:t>Legal or customary tenure/access rights</w:t>
            </w:r>
          </w:p>
        </w:tc>
        <w:tc>
          <w:tcPr>
            <w:tcW w:w="5568" w:type="dxa"/>
            <w:shd w:val="clear" w:color="auto" w:fill="F2F2F2" w:themeFill="background1" w:themeFillShade="F2"/>
          </w:tcPr>
          <w:p w14:paraId="5A668855" w14:textId="7B8AA5B0" w:rsidR="003B018E" w:rsidRPr="00270883" w:rsidRDefault="006421BF" w:rsidP="00953ADE">
            <w:pPr>
              <w:spacing w:before="160"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szCs w:val="21"/>
              </w:rPr>
            </w:pPr>
            <w:r>
              <w:rPr>
                <w:rFonts w:eastAsia="Franklin Gothic Book" w:cs="Franklin Gothic Book"/>
                <w:szCs w:val="21"/>
              </w:rPr>
              <w:t>The project only involves distributing ICS, there is no</w:t>
            </w:r>
            <w:r w:rsidR="00D53F10" w:rsidRPr="00270883">
              <w:rPr>
                <w:rFonts w:eastAsia="Franklin Gothic Book" w:cs="Franklin Gothic Book"/>
                <w:szCs w:val="21"/>
              </w:rPr>
              <w:t xml:space="preserve"> legal or customary tenure/access rights to territories and resources.</w:t>
            </w:r>
          </w:p>
        </w:tc>
      </w:tr>
      <w:tr w:rsidR="003B018E" w:rsidRPr="002E7227" w14:paraId="27B3CB18" w14:textId="77777777" w:rsidTr="00953ADE">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65D71C8C" w14:textId="77777777" w:rsidR="003B018E" w:rsidRPr="00A85F82" w:rsidRDefault="003B018E" w:rsidP="00953ADE">
            <w:pPr>
              <w:autoSpaceDE w:val="0"/>
              <w:autoSpaceDN w:val="0"/>
              <w:adjustRightInd w:val="0"/>
              <w:spacing w:before="160" w:after="160"/>
              <w:rPr>
                <w:rFonts w:eastAsia="Franklin Gothic Book" w:cs="Franklin Gothic Book"/>
                <w:i/>
                <w:iCs/>
                <w:color w:val="4F5150"/>
                <w:szCs w:val="21"/>
                <w:lang w:val="en-GB"/>
              </w:rPr>
            </w:pPr>
            <w:r w:rsidRPr="00101965">
              <w:rPr>
                <w:rFonts w:eastAsia="Franklin Gothic Book" w:cs="Franklin Gothic Book"/>
                <w:szCs w:val="21"/>
                <w:lang w:val="en-GB"/>
              </w:rPr>
              <w:t xml:space="preserve">Stakeholder diversity and changes over time </w:t>
            </w:r>
          </w:p>
        </w:tc>
        <w:tc>
          <w:tcPr>
            <w:tcW w:w="5568" w:type="dxa"/>
            <w:shd w:val="clear" w:color="auto" w:fill="F2F2F2" w:themeFill="background1" w:themeFillShade="F2"/>
          </w:tcPr>
          <w:p w14:paraId="086F0F8A" w14:textId="164FF9A1" w:rsidR="003B018E" w:rsidRPr="00270883" w:rsidRDefault="00636492" w:rsidP="00953ADE">
            <w:pPr>
              <w:spacing w:before="160"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szCs w:val="21"/>
              </w:rPr>
            </w:pPr>
            <w:r>
              <w:rPr>
                <w:rFonts w:eastAsia="Franklin Gothic Book" w:cs="Franklin Gothic Book"/>
                <w:szCs w:val="21"/>
              </w:rPr>
              <w:t xml:space="preserve">The end uses are local people who receive ICS, mostly of them are women, because women </w:t>
            </w:r>
            <w:r w:rsidR="00B54E61">
              <w:rPr>
                <w:rFonts w:eastAsia="Franklin Gothic Book" w:cs="Franklin Gothic Book"/>
                <w:szCs w:val="21"/>
              </w:rPr>
              <w:t>cook in most households. The c</w:t>
            </w:r>
            <w:r w:rsidR="00B54E61" w:rsidRPr="00B54E61">
              <w:rPr>
                <w:rFonts w:eastAsia="Franklin Gothic Book" w:cs="Franklin Gothic Book"/>
                <w:szCs w:val="21"/>
              </w:rPr>
              <w:t>ookstove manufacturer</w:t>
            </w:r>
            <w:r w:rsidR="00B54E61">
              <w:rPr>
                <w:rFonts w:eastAsia="Franklin Gothic Book" w:cs="Franklin Gothic Book"/>
                <w:szCs w:val="21"/>
              </w:rPr>
              <w:t xml:space="preserve"> produce and distribute the project ICS to the end users. The implementation of the project also need</w:t>
            </w:r>
            <w:r w:rsidR="00910CE4">
              <w:rPr>
                <w:rFonts w:eastAsia="黑体" w:cs="Franklin Gothic Book" w:hint="eastAsia"/>
                <w:szCs w:val="21"/>
                <w:lang w:eastAsia="zh-CN"/>
              </w:rPr>
              <w:t>s</w:t>
            </w:r>
            <w:r w:rsidR="00B54E61">
              <w:rPr>
                <w:rFonts w:eastAsia="Franklin Gothic Book" w:cs="Franklin Gothic Book"/>
                <w:szCs w:val="21"/>
              </w:rPr>
              <w:t xml:space="preserve"> the help from local NGOs and local officials. </w:t>
            </w:r>
          </w:p>
        </w:tc>
      </w:tr>
      <w:tr w:rsidR="003B018E" w:rsidRPr="002E7227" w14:paraId="048278E6" w14:textId="77777777" w:rsidTr="00953ADE">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378326C5" w14:textId="77777777" w:rsidR="003B018E" w:rsidRPr="00A85F82" w:rsidRDefault="003B018E" w:rsidP="00953ADE">
            <w:pPr>
              <w:autoSpaceDE w:val="0"/>
              <w:autoSpaceDN w:val="0"/>
              <w:adjustRightInd w:val="0"/>
              <w:spacing w:before="160" w:after="160"/>
              <w:rPr>
                <w:rFonts w:eastAsia="Franklin Gothic Book" w:cs="Franklin Gothic Book"/>
                <w:i/>
                <w:iCs/>
                <w:color w:val="4F5150"/>
                <w:szCs w:val="21"/>
                <w:lang w:val="en-GB"/>
              </w:rPr>
            </w:pPr>
            <w:r w:rsidRPr="00101965">
              <w:rPr>
                <w:rFonts w:eastAsia="Franklin Gothic Book" w:cs="Franklin Gothic Book"/>
                <w:szCs w:val="21"/>
                <w:lang w:val="en-GB"/>
              </w:rPr>
              <w:t xml:space="preserve">Expected changes in well-being </w:t>
            </w:r>
          </w:p>
        </w:tc>
        <w:tc>
          <w:tcPr>
            <w:tcW w:w="5568" w:type="dxa"/>
            <w:shd w:val="clear" w:color="auto" w:fill="F2F2F2" w:themeFill="background1" w:themeFillShade="F2"/>
          </w:tcPr>
          <w:p w14:paraId="0CD46078" w14:textId="77777777" w:rsidR="003B018E" w:rsidRDefault="00910CE4" w:rsidP="00953ADE">
            <w:pPr>
              <w:spacing w:before="160" w:after="160"/>
              <w:cnfStyle w:val="000000000000" w:firstRow="0" w:lastRow="0" w:firstColumn="0" w:lastColumn="0" w:oddVBand="0" w:evenVBand="0" w:oddHBand="0" w:evenHBand="0" w:firstRowFirstColumn="0" w:firstRowLastColumn="0" w:lastRowFirstColumn="0" w:lastRowLastColumn="0"/>
              <w:rPr>
                <w:rFonts w:eastAsia="黑体" w:cs="Franklin Gothic Book"/>
                <w:szCs w:val="21"/>
                <w:lang w:eastAsia="zh-CN"/>
              </w:rPr>
            </w:pPr>
            <w:r w:rsidRPr="00910CE4">
              <w:rPr>
                <w:rFonts w:eastAsia="Franklin Gothic Book" w:cs="Franklin Gothic Book"/>
                <w:szCs w:val="21"/>
              </w:rPr>
              <w:t xml:space="preserve">Improved cookstove is a basic service necessary to lead a healthy and productive life, including saving time and money for wood fuel at the household level. The project proponent will distribute 100,000 ICSs, and the ICSs are produced in local factories. Hence the implementation of the project results in more job opportunities and higher income for local residents.  </w:t>
            </w:r>
          </w:p>
          <w:p w14:paraId="3D731F3F" w14:textId="06737B54" w:rsidR="00910CE4" w:rsidRPr="00910CE4" w:rsidRDefault="00910CE4" w:rsidP="00953ADE">
            <w:pPr>
              <w:spacing w:before="160" w:after="160"/>
              <w:cnfStyle w:val="000000000000" w:firstRow="0" w:lastRow="0" w:firstColumn="0" w:lastColumn="0" w:oddVBand="0" w:evenVBand="0" w:oddHBand="0" w:evenHBand="0" w:firstRowFirstColumn="0" w:firstRowLastColumn="0" w:lastRowFirstColumn="0" w:lastRowLastColumn="0"/>
              <w:rPr>
                <w:rFonts w:eastAsia="黑体" w:cs="Franklin Gothic Book"/>
                <w:szCs w:val="21"/>
                <w:lang w:eastAsia="zh-CN"/>
              </w:rPr>
            </w:pPr>
            <w:r w:rsidRPr="00910CE4">
              <w:rPr>
                <w:rFonts w:eastAsia="黑体" w:cs="Franklin Gothic Book"/>
                <w:szCs w:val="21"/>
                <w:lang w:eastAsia="zh-CN"/>
              </w:rPr>
              <w:t xml:space="preserve">Most of non-renewable biomass local people used for cooking is firewood, which generates high </w:t>
            </w:r>
            <w:proofErr w:type="spellStart"/>
            <w:r w:rsidRPr="00910CE4">
              <w:rPr>
                <w:rFonts w:eastAsia="黑体" w:cs="Franklin Gothic Book"/>
                <w:szCs w:val="21"/>
                <w:lang w:eastAsia="zh-CN"/>
              </w:rPr>
              <w:t>PM2.5</w:t>
            </w:r>
            <w:proofErr w:type="spellEnd"/>
            <w:r w:rsidRPr="00910CE4">
              <w:rPr>
                <w:rFonts w:eastAsia="黑体" w:cs="Franklin Gothic Book"/>
                <w:szCs w:val="21"/>
                <w:lang w:eastAsia="zh-CN"/>
              </w:rPr>
              <w:t xml:space="preserve"> and high CO biomass smoke when incompletely burnt. By using ICS, it reduces people’s exposure to high </w:t>
            </w:r>
            <w:proofErr w:type="spellStart"/>
            <w:r w:rsidRPr="00910CE4">
              <w:rPr>
                <w:rFonts w:eastAsia="黑体" w:cs="Franklin Gothic Book"/>
                <w:szCs w:val="21"/>
                <w:lang w:eastAsia="zh-CN"/>
              </w:rPr>
              <w:t>PM2.5</w:t>
            </w:r>
            <w:proofErr w:type="spellEnd"/>
            <w:r w:rsidRPr="00910CE4">
              <w:rPr>
                <w:rFonts w:eastAsia="黑体" w:cs="Franklin Gothic Book"/>
                <w:szCs w:val="21"/>
                <w:lang w:eastAsia="zh-CN"/>
              </w:rPr>
              <w:t xml:space="preserve"> and high CO due to higher efficiency of combustion leading to faster cooking and more complete combustion. It also reduces the burn risk, significant to children and toddlers due to enclosure of the fire in the combustion chamber.</w:t>
            </w:r>
          </w:p>
        </w:tc>
      </w:tr>
      <w:tr w:rsidR="003B018E" w:rsidRPr="002E7227" w14:paraId="5EE237DD" w14:textId="77777777" w:rsidTr="00953ADE">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1C64CE32" w14:textId="77777777" w:rsidR="003B018E" w:rsidRPr="00A85F82" w:rsidRDefault="003B018E" w:rsidP="00953ADE">
            <w:pPr>
              <w:autoSpaceDE w:val="0"/>
              <w:autoSpaceDN w:val="0"/>
              <w:adjustRightInd w:val="0"/>
              <w:spacing w:before="160" w:after="160"/>
              <w:rPr>
                <w:rFonts w:eastAsia="Franklin Gothic Book" w:cs="Franklin Gothic Book"/>
                <w:i/>
                <w:iCs/>
                <w:color w:val="4F5150"/>
                <w:szCs w:val="21"/>
                <w:lang w:val="en-GB"/>
              </w:rPr>
            </w:pPr>
            <w:r w:rsidRPr="00101965">
              <w:rPr>
                <w:rFonts w:eastAsia="Franklin Gothic Book" w:cs="Franklin Gothic Book"/>
                <w:szCs w:val="21"/>
                <w:lang w:val="en-GB"/>
              </w:rPr>
              <w:t xml:space="preserve">Location of stakeholders </w:t>
            </w:r>
          </w:p>
        </w:tc>
        <w:tc>
          <w:tcPr>
            <w:tcW w:w="5568" w:type="dxa"/>
            <w:shd w:val="clear" w:color="auto" w:fill="F2F2F2" w:themeFill="background1" w:themeFillShade="F2"/>
          </w:tcPr>
          <w:p w14:paraId="6247284F" w14:textId="5131AF74" w:rsidR="003B018E" w:rsidRPr="00270883" w:rsidRDefault="00910CE4" w:rsidP="00953ADE">
            <w:pPr>
              <w:spacing w:before="160"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szCs w:val="21"/>
              </w:rPr>
            </w:pPr>
            <w:r w:rsidRPr="00910CE4">
              <w:rPr>
                <w:rFonts w:eastAsia="Franklin Gothic Book" w:cs="Franklin Gothic Book"/>
                <w:szCs w:val="21"/>
              </w:rPr>
              <w:t xml:space="preserve">The </w:t>
            </w:r>
            <w:r>
              <w:rPr>
                <w:rFonts w:eastAsia="黑体" w:cs="Franklin Gothic Book" w:hint="eastAsia"/>
                <w:szCs w:val="21"/>
                <w:lang w:eastAsia="zh-CN"/>
              </w:rPr>
              <w:t xml:space="preserve">end users who have received the </w:t>
            </w:r>
            <w:r w:rsidRPr="00910CE4">
              <w:rPr>
                <w:rFonts w:eastAsia="Franklin Gothic Book" w:cs="Franklin Gothic Book"/>
                <w:szCs w:val="21"/>
              </w:rPr>
              <w:t xml:space="preserve">project </w:t>
            </w:r>
            <w:r>
              <w:rPr>
                <w:rFonts w:eastAsia="黑体" w:cs="Franklin Gothic Book" w:hint="eastAsia"/>
                <w:szCs w:val="21"/>
                <w:lang w:eastAsia="zh-CN"/>
              </w:rPr>
              <w:t xml:space="preserve">ICS during this monitoring period </w:t>
            </w:r>
            <w:r w:rsidRPr="00910CE4">
              <w:rPr>
                <w:rFonts w:eastAsia="Franklin Gothic Book" w:cs="Franklin Gothic Book"/>
                <w:szCs w:val="21"/>
              </w:rPr>
              <w:t>locat</w:t>
            </w:r>
            <w:r>
              <w:rPr>
                <w:rFonts w:eastAsia="黑体" w:cs="Franklin Gothic Book" w:hint="eastAsia"/>
                <w:szCs w:val="21"/>
                <w:lang w:eastAsia="zh-CN"/>
              </w:rPr>
              <w:t>es</w:t>
            </w:r>
            <w:r w:rsidRPr="00910CE4">
              <w:rPr>
                <w:rFonts w:eastAsia="Franklin Gothic Book" w:cs="Franklin Gothic Book"/>
                <w:szCs w:val="21"/>
              </w:rPr>
              <w:t xml:space="preserve"> in the </w:t>
            </w:r>
            <w:r w:rsidR="001A35DF" w:rsidRPr="001A35DF">
              <w:rPr>
                <w:rFonts w:eastAsia="黑体" w:cs="Franklin Gothic Book"/>
                <w:szCs w:val="21"/>
                <w:lang w:eastAsia="zh-CN"/>
              </w:rPr>
              <w:t xml:space="preserve">village of </w:t>
            </w:r>
            <w:proofErr w:type="spellStart"/>
            <w:r w:rsidR="001A35DF" w:rsidRPr="001A35DF">
              <w:rPr>
                <w:rFonts w:eastAsia="黑体" w:cs="Franklin Gothic Book"/>
                <w:szCs w:val="21"/>
                <w:lang w:eastAsia="zh-CN"/>
              </w:rPr>
              <w:t>Avaratanana</w:t>
            </w:r>
            <w:proofErr w:type="spellEnd"/>
            <w:r w:rsidR="001A35DF" w:rsidRPr="001A35DF">
              <w:rPr>
                <w:rFonts w:eastAsia="黑体" w:cs="Franklin Gothic Book"/>
                <w:szCs w:val="21"/>
                <w:lang w:eastAsia="zh-CN"/>
              </w:rPr>
              <w:t xml:space="preserve">, in the commune of </w:t>
            </w:r>
            <w:proofErr w:type="spellStart"/>
            <w:r w:rsidR="001A35DF" w:rsidRPr="001A35DF">
              <w:rPr>
                <w:rFonts w:eastAsia="黑体" w:cs="Franklin Gothic Book"/>
                <w:szCs w:val="21"/>
                <w:lang w:eastAsia="zh-CN"/>
              </w:rPr>
              <w:t>Ambohimanarina</w:t>
            </w:r>
            <w:proofErr w:type="spellEnd"/>
            <w:r w:rsidR="001A35DF" w:rsidRPr="001A35DF">
              <w:rPr>
                <w:rFonts w:eastAsia="黑体" w:cs="Franklin Gothic Book"/>
                <w:szCs w:val="21"/>
                <w:lang w:eastAsia="zh-CN"/>
              </w:rPr>
              <w:t>, Antananarivo</w:t>
            </w:r>
            <w:r w:rsidR="001A35DF" w:rsidRPr="001A35DF" w:rsidDel="001A35DF">
              <w:rPr>
                <w:rFonts w:eastAsia="黑体" w:cs="Franklin Gothic Book" w:hint="eastAsia"/>
                <w:szCs w:val="21"/>
                <w:lang w:eastAsia="zh-CN"/>
              </w:rPr>
              <w:t xml:space="preserve"> </w:t>
            </w:r>
            <w:r w:rsidR="002B2BEE">
              <w:rPr>
                <w:rFonts w:eastAsia="Franklin Gothic Book" w:cs="Franklin Gothic Book"/>
                <w:szCs w:val="21"/>
              </w:rPr>
              <w:t>Madagascar</w:t>
            </w:r>
            <w:r w:rsidRPr="00910CE4">
              <w:rPr>
                <w:rFonts w:eastAsia="Franklin Gothic Book" w:cs="Franklin Gothic Book"/>
                <w:szCs w:val="21"/>
              </w:rPr>
              <w:t>.</w:t>
            </w:r>
            <w:r>
              <w:rPr>
                <w:rFonts w:eastAsia="黑体" w:cs="Franklin Gothic Book" w:hint="eastAsia"/>
                <w:szCs w:val="21"/>
                <w:lang w:eastAsia="zh-CN"/>
              </w:rPr>
              <w:t xml:space="preserve"> Their information has been recorded in database. </w:t>
            </w:r>
          </w:p>
        </w:tc>
      </w:tr>
      <w:tr w:rsidR="003B018E" w:rsidRPr="002E7227" w14:paraId="60D35478" w14:textId="77777777" w:rsidTr="00953ADE">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2785F8F8" w14:textId="77777777" w:rsidR="003B018E" w:rsidRPr="00A85F82" w:rsidRDefault="003B018E" w:rsidP="00953ADE">
            <w:pPr>
              <w:autoSpaceDE w:val="0"/>
              <w:autoSpaceDN w:val="0"/>
              <w:adjustRightInd w:val="0"/>
              <w:spacing w:before="160" w:after="160"/>
              <w:rPr>
                <w:rFonts w:eastAsia="Franklin Gothic Book" w:cs="Franklin Gothic Book"/>
                <w:i/>
                <w:iCs/>
                <w:color w:val="4F5150"/>
                <w:szCs w:val="21"/>
                <w:lang w:val="en-GB"/>
              </w:rPr>
            </w:pPr>
            <w:r w:rsidRPr="00101965">
              <w:rPr>
                <w:rFonts w:eastAsia="Franklin Gothic Book" w:cs="Franklin Gothic Book"/>
                <w:szCs w:val="21"/>
                <w:lang w:val="en-GB"/>
              </w:rPr>
              <w:t>Location of resources</w:t>
            </w:r>
          </w:p>
        </w:tc>
        <w:tc>
          <w:tcPr>
            <w:tcW w:w="5568" w:type="dxa"/>
            <w:shd w:val="clear" w:color="auto" w:fill="F2F2F2" w:themeFill="background1" w:themeFillShade="F2"/>
          </w:tcPr>
          <w:p w14:paraId="59AD1A35" w14:textId="36556073" w:rsidR="003B018E" w:rsidRPr="00270883" w:rsidRDefault="00910CE4" w:rsidP="00953ADE">
            <w:pPr>
              <w:spacing w:before="160"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szCs w:val="21"/>
              </w:rPr>
            </w:pPr>
            <w:r w:rsidRPr="00910CE4">
              <w:rPr>
                <w:rFonts w:eastAsia="Franklin Gothic Book" w:cs="Franklin Gothic Book"/>
                <w:szCs w:val="21"/>
              </w:rPr>
              <w:t xml:space="preserve">The </w:t>
            </w:r>
            <w:r>
              <w:rPr>
                <w:rFonts w:eastAsia="黑体" w:cs="Franklin Gothic Book" w:hint="eastAsia"/>
                <w:szCs w:val="21"/>
                <w:lang w:eastAsia="zh-CN"/>
              </w:rPr>
              <w:t>end users usually collect firewood near their villages.</w:t>
            </w:r>
          </w:p>
        </w:tc>
      </w:tr>
    </w:tbl>
    <w:p w14:paraId="41D1EC55" w14:textId="499AAEEC" w:rsidR="003B018E" w:rsidRPr="00B02E91" w:rsidRDefault="00C3129F" w:rsidP="00B02E91">
      <w:pPr>
        <w:pStyle w:val="3"/>
      </w:pPr>
      <w:r>
        <w:t>S</w:t>
      </w:r>
      <w:r w:rsidR="003B018E">
        <w:t>takeholder Consultation and Ongoing Communication</w:t>
      </w:r>
    </w:p>
    <w:tbl>
      <w:tblPr>
        <w:tblStyle w:val="GridTable5Dark-Accent21"/>
        <w:tblW w:w="0" w:type="auto"/>
        <w:tblInd w:w="607" w:type="dxa"/>
        <w:tblLayout w:type="fixed"/>
        <w:tblLook w:val="06A0" w:firstRow="1" w:lastRow="0" w:firstColumn="1" w:lastColumn="0" w:noHBand="1" w:noVBand="1"/>
      </w:tblPr>
      <w:tblGrid>
        <w:gridCol w:w="3060"/>
        <w:gridCol w:w="18"/>
        <w:gridCol w:w="5547"/>
        <w:gridCol w:w="10"/>
      </w:tblGrid>
      <w:tr w:rsidR="003B018E" w14:paraId="5A395875" w14:textId="77777777" w:rsidTr="00953ADE">
        <w:trPr>
          <w:gridAfter w:val="1"/>
          <w:cnfStyle w:val="100000000000" w:firstRow="1" w:lastRow="0" w:firstColumn="0" w:lastColumn="0" w:oddVBand="0" w:evenVBand="0" w:oddHBand="0" w:evenHBand="0" w:firstRowFirstColumn="0" w:firstRowLastColumn="0" w:lastRowFirstColumn="0" w:lastRowLastColumn="0"/>
          <w:wAfter w:w="10" w:type="dxa"/>
          <w:trHeight w:val="300"/>
        </w:trPr>
        <w:tc>
          <w:tcPr>
            <w:cnfStyle w:val="001000000000" w:firstRow="0" w:lastRow="0" w:firstColumn="1" w:lastColumn="0" w:oddVBand="0" w:evenVBand="0" w:oddHBand="0" w:evenHBand="0" w:firstRowFirstColumn="0" w:firstRowLastColumn="0" w:lastRowFirstColumn="0" w:lastRowLastColumn="0"/>
            <w:tcW w:w="3060" w:type="dxa"/>
          </w:tcPr>
          <w:p w14:paraId="7CBAAF08" w14:textId="77777777" w:rsidR="003B018E" w:rsidRPr="0017383D" w:rsidRDefault="003B018E" w:rsidP="00953ADE">
            <w:pPr>
              <w:pStyle w:val="Instruction"/>
              <w:ind w:left="0"/>
              <w:rPr>
                <w:rFonts w:eastAsia="Franklin Gothic Book" w:cs="Franklin Gothic Book"/>
                <w:i w:val="0"/>
                <w:iCs w:val="0"/>
                <w:color w:val="FFFFFF" w:themeColor="background1"/>
                <w:szCs w:val="21"/>
              </w:rPr>
            </w:pPr>
            <w:r>
              <w:rPr>
                <w:rFonts w:eastAsia="Franklin Gothic Book" w:cs="Franklin Gothic Book"/>
                <w:i w:val="0"/>
                <w:iCs w:val="0"/>
                <w:color w:val="FFFFFF" w:themeColor="background1"/>
                <w:szCs w:val="21"/>
              </w:rPr>
              <w:t>Ongoing consultatio</w:t>
            </w:r>
            <w:r>
              <w:rPr>
                <w:rFonts w:eastAsia="Franklin Gothic Book" w:cs="Franklin Gothic Book"/>
                <w:b w:val="0"/>
                <w:bCs w:val="0"/>
                <w:i w:val="0"/>
                <w:iCs w:val="0"/>
                <w:color w:val="FFFFFF" w:themeColor="background1"/>
                <w:szCs w:val="21"/>
              </w:rPr>
              <w:t>n</w:t>
            </w:r>
          </w:p>
        </w:tc>
        <w:tc>
          <w:tcPr>
            <w:tcW w:w="5565" w:type="dxa"/>
            <w:gridSpan w:val="2"/>
            <w:tcBorders>
              <w:top w:val="nil"/>
            </w:tcBorders>
            <w:shd w:val="clear" w:color="auto" w:fill="F2F2F2" w:themeFill="background1" w:themeFillShade="F2"/>
          </w:tcPr>
          <w:p w14:paraId="509BFF1C" w14:textId="77777777" w:rsidR="001A35DF" w:rsidRDefault="001A35DF" w:rsidP="004F2002">
            <w:pPr>
              <w:spacing w:before="160"/>
              <w:cnfStyle w:val="100000000000" w:firstRow="1" w:lastRow="0" w:firstColumn="0" w:lastColumn="0" w:oddVBand="0" w:evenVBand="0" w:oddHBand="0" w:evenHBand="0" w:firstRowFirstColumn="0" w:firstRowLastColumn="0" w:lastRowFirstColumn="0" w:lastRowLastColumn="0"/>
              <w:rPr>
                <w:rFonts w:eastAsia="黑体" w:cs="Franklin Gothic Book"/>
                <w:iCs/>
                <w:szCs w:val="21"/>
                <w:lang w:eastAsia="zh-CN"/>
              </w:rPr>
            </w:pPr>
            <w:r w:rsidRPr="001A35DF">
              <w:rPr>
                <w:rFonts w:eastAsia="黑体" w:cs="Franklin Gothic Book"/>
                <w:b w:val="0"/>
                <w:bCs w:val="0"/>
                <w:iCs/>
                <w:color w:val="auto"/>
                <w:szCs w:val="21"/>
                <w:lang w:eastAsia="zh-CN"/>
              </w:rPr>
              <w:t xml:space="preserve">The participants discussed how to keep contact between the users of improved cookstoves and the Iceberg. They opted for safer means. </w:t>
            </w:r>
          </w:p>
          <w:p w14:paraId="20D9AFC8" w14:textId="066810B3" w:rsidR="004F2002" w:rsidRPr="004F2002" w:rsidRDefault="001A35DF" w:rsidP="004F2002">
            <w:pPr>
              <w:spacing w:before="160"/>
              <w:cnfStyle w:val="100000000000" w:firstRow="1" w:lastRow="0" w:firstColumn="0" w:lastColumn="0" w:oddVBand="0" w:evenVBand="0" w:oddHBand="0" w:evenHBand="0" w:firstRowFirstColumn="0" w:firstRowLastColumn="0" w:lastRowFirstColumn="0" w:lastRowLastColumn="0"/>
              <w:rPr>
                <w:rFonts w:eastAsia="黑体" w:cs="MS Gothic"/>
                <w:b w:val="0"/>
                <w:bCs w:val="0"/>
                <w:iCs/>
                <w:color w:val="auto"/>
                <w:szCs w:val="21"/>
                <w:lang w:eastAsia="zh-CN"/>
              </w:rPr>
            </w:pPr>
            <w:r w:rsidRPr="001A35DF">
              <w:rPr>
                <w:rFonts w:eastAsia="黑体" w:cs="Franklin Gothic Book"/>
                <w:b w:val="0"/>
                <w:bCs w:val="0"/>
                <w:iCs/>
                <w:color w:val="auto"/>
                <w:szCs w:val="21"/>
                <w:lang w:eastAsia="zh-CN"/>
              </w:rPr>
              <w:lastRenderedPageBreak/>
              <w:t>The first way is to use the phone and they could report problems regarding the project by phone. The second way is to put a book in villages where the project is implemented and users could report comments in that book. Representatives of the Iceberg will consult the books each month to see the reported problems and find solutions with users. The third way is to report by email. They can also use our website (http://www.icebergchina.com/ens/contents/274/30.html) to submit any comment. And all information about the project can be found in this website. The information will be updated as the project implemented.</w:t>
            </w:r>
          </w:p>
        </w:tc>
      </w:tr>
      <w:tr w:rsidR="003B018E" w14:paraId="4E65EBCC" w14:textId="77777777" w:rsidTr="00953ADE">
        <w:trPr>
          <w:gridAfter w:val="1"/>
          <w:wAfter w:w="10" w:type="dxa"/>
          <w:trHeight w:val="300"/>
        </w:trPr>
        <w:tc>
          <w:tcPr>
            <w:cnfStyle w:val="001000000000" w:firstRow="0" w:lastRow="0" w:firstColumn="1" w:lastColumn="0" w:oddVBand="0" w:evenVBand="0" w:oddHBand="0" w:evenHBand="0" w:firstRowFirstColumn="0" w:firstRowLastColumn="0" w:lastRowFirstColumn="0" w:lastRowLastColumn="0"/>
            <w:tcW w:w="3060" w:type="dxa"/>
          </w:tcPr>
          <w:p w14:paraId="6503614F" w14:textId="77777777" w:rsidR="003B018E" w:rsidRDefault="003B018E" w:rsidP="00953ADE">
            <w:pPr>
              <w:pStyle w:val="Instruction"/>
              <w:ind w:left="0"/>
              <w:rPr>
                <w:rFonts w:eastAsia="Franklin Gothic Book" w:cs="Franklin Gothic Book"/>
                <w:i w:val="0"/>
                <w:iCs w:val="0"/>
                <w:color w:val="FFFFFF" w:themeColor="background1"/>
                <w:szCs w:val="21"/>
              </w:rPr>
            </w:pPr>
            <w:r>
              <w:rPr>
                <w:rFonts w:eastAsia="Franklin Gothic Book" w:cs="Franklin Gothic Book"/>
                <w:i w:val="0"/>
                <w:iCs w:val="0"/>
                <w:color w:val="FFFFFF" w:themeColor="background1"/>
                <w:szCs w:val="21"/>
              </w:rPr>
              <w:lastRenderedPageBreak/>
              <w:t>Date(s) of stakeholder consultation</w:t>
            </w:r>
          </w:p>
        </w:tc>
        <w:tc>
          <w:tcPr>
            <w:tcW w:w="5565" w:type="dxa"/>
            <w:gridSpan w:val="2"/>
            <w:tcBorders>
              <w:top w:val="nil"/>
            </w:tcBorders>
            <w:shd w:val="clear" w:color="auto" w:fill="F2F2F2" w:themeFill="background1" w:themeFillShade="F2"/>
          </w:tcPr>
          <w:p w14:paraId="4DB9079D" w14:textId="1F522227" w:rsidR="003B018E" w:rsidRPr="00C04AB8" w:rsidRDefault="001A35DF" w:rsidP="00953ADE">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szCs w:val="21"/>
              </w:rPr>
            </w:pPr>
            <w:r>
              <w:rPr>
                <w:rFonts w:eastAsia="黑体" w:cs="Franklin Gothic Book" w:hint="eastAsia"/>
                <w:szCs w:val="21"/>
                <w:lang w:eastAsia="zh-CN"/>
              </w:rPr>
              <w:t>02</w:t>
            </w:r>
            <w:r w:rsidR="00C04AB8" w:rsidRPr="00C04AB8">
              <w:rPr>
                <w:rFonts w:eastAsia="Franklin Gothic Book" w:cs="Franklin Gothic Book"/>
                <w:szCs w:val="21"/>
              </w:rPr>
              <w:t>/</w:t>
            </w:r>
            <w:r w:rsidRPr="00C04AB8">
              <w:rPr>
                <w:rFonts w:eastAsia="Franklin Gothic Book" w:cs="Franklin Gothic Book"/>
                <w:szCs w:val="21"/>
              </w:rPr>
              <w:t>0</w:t>
            </w:r>
            <w:r>
              <w:rPr>
                <w:rFonts w:eastAsia="黑体" w:cs="Franklin Gothic Book" w:hint="eastAsia"/>
                <w:szCs w:val="21"/>
                <w:lang w:eastAsia="zh-CN"/>
              </w:rPr>
              <w:t>6</w:t>
            </w:r>
            <w:r w:rsidR="00C04AB8" w:rsidRPr="00C04AB8">
              <w:rPr>
                <w:rFonts w:eastAsia="Franklin Gothic Book" w:cs="Franklin Gothic Book"/>
                <w:szCs w:val="21"/>
              </w:rPr>
              <w:t>/2022</w:t>
            </w:r>
          </w:p>
        </w:tc>
      </w:tr>
      <w:tr w:rsidR="003B018E" w14:paraId="64C586C5" w14:textId="77777777" w:rsidTr="00953ADE">
        <w:trPr>
          <w:gridAfter w:val="1"/>
          <w:wAfter w:w="10" w:type="dxa"/>
          <w:trHeight w:val="300"/>
        </w:trPr>
        <w:tc>
          <w:tcPr>
            <w:cnfStyle w:val="001000000000" w:firstRow="0" w:lastRow="0" w:firstColumn="1" w:lastColumn="0" w:oddVBand="0" w:evenVBand="0" w:oddHBand="0" w:evenHBand="0" w:firstRowFirstColumn="0" w:firstRowLastColumn="0" w:lastRowFirstColumn="0" w:lastRowLastColumn="0"/>
            <w:tcW w:w="3060" w:type="dxa"/>
          </w:tcPr>
          <w:p w14:paraId="3713E22D" w14:textId="77777777" w:rsidR="003B018E" w:rsidRPr="00E563B9" w:rsidRDefault="003B018E" w:rsidP="00953ADE">
            <w:pPr>
              <w:pStyle w:val="Instruction"/>
              <w:ind w:left="0"/>
              <w:rPr>
                <w:rFonts w:eastAsia="Franklin Gothic Book" w:cs="Franklin Gothic Book"/>
                <w:i w:val="0"/>
                <w:iCs w:val="0"/>
                <w:color w:val="FFFFFF" w:themeColor="background1"/>
                <w:szCs w:val="21"/>
              </w:rPr>
            </w:pPr>
            <w:r>
              <w:rPr>
                <w:rFonts w:eastAsia="Franklin Gothic Book" w:cs="Franklin Gothic Book"/>
                <w:i w:val="0"/>
                <w:iCs w:val="0"/>
                <w:color w:val="FFFFFF" w:themeColor="background1"/>
                <w:szCs w:val="21"/>
              </w:rPr>
              <w:t>Communication of monitored results</w:t>
            </w:r>
          </w:p>
        </w:tc>
        <w:tc>
          <w:tcPr>
            <w:tcW w:w="5565" w:type="dxa"/>
            <w:gridSpan w:val="2"/>
            <w:shd w:val="clear" w:color="auto" w:fill="F2F2F2" w:themeFill="background1" w:themeFillShade="F2"/>
          </w:tcPr>
          <w:p w14:paraId="10D8B5DD" w14:textId="41CF472F" w:rsidR="003B018E" w:rsidRPr="00C04AB8" w:rsidRDefault="001A35DF" w:rsidP="00953ADE">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szCs w:val="21"/>
              </w:rPr>
            </w:pPr>
            <w:r w:rsidRPr="001A35DF">
              <w:rPr>
                <w:rFonts w:eastAsia="Franklin Gothic Book" w:cs="Franklin Gothic Book"/>
                <w:szCs w:val="21"/>
              </w:rPr>
              <w:t>The village leaders are in charge of reporting the problems stated in the opinion books to the local representative of Iceberg, and the latter will also check the opinion books occasionally to see the problems reported and find solutions with users. They will also report problems to their team leaders, who will transfer these opinions to Iceberg to make improvements</w:t>
            </w:r>
          </w:p>
        </w:tc>
      </w:tr>
      <w:tr w:rsidR="003B018E" w14:paraId="33B850F8" w14:textId="77777777" w:rsidTr="00953ADE">
        <w:trPr>
          <w:gridAfter w:val="1"/>
          <w:wAfter w:w="10" w:type="dxa"/>
          <w:trHeight w:val="300"/>
        </w:trPr>
        <w:tc>
          <w:tcPr>
            <w:cnfStyle w:val="001000000000" w:firstRow="0" w:lastRow="0" w:firstColumn="1" w:lastColumn="0" w:oddVBand="0" w:evenVBand="0" w:oddHBand="0" w:evenHBand="0" w:firstRowFirstColumn="0" w:firstRowLastColumn="0" w:lastRowFirstColumn="0" w:lastRowLastColumn="0"/>
            <w:tcW w:w="3060" w:type="dxa"/>
          </w:tcPr>
          <w:p w14:paraId="08D02935" w14:textId="77777777" w:rsidR="003B018E" w:rsidRPr="00E563B9" w:rsidRDefault="003B018E" w:rsidP="00953ADE">
            <w:pPr>
              <w:pStyle w:val="Instruction"/>
              <w:ind w:left="0"/>
              <w:rPr>
                <w:rFonts w:eastAsia="Franklin Gothic Book" w:cs="Franklin Gothic Book"/>
                <w:szCs w:val="21"/>
              </w:rPr>
            </w:pPr>
            <w:r>
              <w:rPr>
                <w:rFonts w:eastAsia="Franklin Gothic Book" w:cs="Franklin Gothic Book"/>
                <w:i w:val="0"/>
                <w:iCs w:val="0"/>
                <w:color w:val="FFFFFF" w:themeColor="background1"/>
                <w:szCs w:val="21"/>
              </w:rPr>
              <w:t>Consultation records</w:t>
            </w:r>
          </w:p>
        </w:tc>
        <w:tc>
          <w:tcPr>
            <w:tcW w:w="5565" w:type="dxa"/>
            <w:gridSpan w:val="2"/>
            <w:shd w:val="clear" w:color="auto" w:fill="F2F2F2" w:themeFill="background1" w:themeFillShade="F2"/>
          </w:tcPr>
          <w:p w14:paraId="34C99079" w14:textId="47EAAE44" w:rsidR="003B018E" w:rsidRPr="00E83FC7" w:rsidRDefault="00E83FC7" w:rsidP="00953ADE">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szCs w:val="21"/>
              </w:rPr>
            </w:pPr>
            <w:r w:rsidRPr="00E83FC7">
              <w:rPr>
                <w:rFonts w:eastAsia="黑体" w:cs="Franklin Gothic Book" w:hint="eastAsia"/>
                <w:szCs w:val="21"/>
                <w:lang w:eastAsia="zh-CN"/>
              </w:rPr>
              <w:t xml:space="preserve">There are </w:t>
            </w:r>
            <w:r w:rsidR="00B60856">
              <w:rPr>
                <w:rFonts w:eastAsia="黑体" w:cs="Franklin Gothic Book" w:hint="eastAsia"/>
                <w:szCs w:val="21"/>
                <w:lang w:eastAsia="zh-CN"/>
              </w:rPr>
              <w:t>6</w:t>
            </w:r>
            <w:r w:rsidR="00B60856" w:rsidRPr="00E83FC7">
              <w:rPr>
                <w:rFonts w:eastAsia="黑体" w:cs="Franklin Gothic Book" w:hint="eastAsia"/>
                <w:szCs w:val="21"/>
                <w:lang w:eastAsia="zh-CN"/>
              </w:rPr>
              <w:t xml:space="preserve"> </w:t>
            </w:r>
            <w:r w:rsidRPr="00E83FC7">
              <w:rPr>
                <w:rFonts w:eastAsia="黑体" w:cs="Franklin Gothic Book" w:hint="eastAsia"/>
                <w:szCs w:val="21"/>
                <w:lang w:eastAsia="zh-CN"/>
              </w:rPr>
              <w:t>evaluation forms have been distributed and collected to survey the stakeholders</w:t>
            </w:r>
            <w:r w:rsidRPr="00E83FC7">
              <w:rPr>
                <w:rFonts w:eastAsia="黑体" w:cs="Franklin Gothic Book"/>
                <w:szCs w:val="21"/>
                <w:lang w:eastAsia="zh-CN"/>
              </w:rPr>
              <w:t>’</w:t>
            </w:r>
            <w:r w:rsidRPr="00E83FC7">
              <w:rPr>
                <w:rFonts w:eastAsia="黑体" w:cs="Franklin Gothic Book" w:hint="eastAsia"/>
                <w:szCs w:val="21"/>
                <w:lang w:eastAsia="zh-CN"/>
              </w:rPr>
              <w:t xml:space="preserve"> opinions </w:t>
            </w:r>
            <w:r w:rsidR="003B018E" w:rsidRPr="00E83FC7">
              <w:rPr>
                <w:rFonts w:eastAsia="Franklin Gothic Book" w:cs="Franklin Gothic Book"/>
                <w:szCs w:val="21"/>
              </w:rPr>
              <w:t xml:space="preserve">of </w:t>
            </w:r>
            <w:r w:rsidR="00AA1632" w:rsidRPr="00E83FC7">
              <w:rPr>
                <w:rFonts w:eastAsia="Franklin Gothic Book" w:cs="Franklin Gothic Book"/>
                <w:szCs w:val="21"/>
              </w:rPr>
              <w:t>the stakeholder</w:t>
            </w:r>
            <w:r w:rsidR="003B018E" w:rsidRPr="00E83FC7">
              <w:rPr>
                <w:rFonts w:eastAsia="Franklin Gothic Book" w:cs="Franklin Gothic Book"/>
                <w:szCs w:val="21"/>
              </w:rPr>
              <w:t xml:space="preserve"> consultation.</w:t>
            </w:r>
          </w:p>
        </w:tc>
      </w:tr>
      <w:tr w:rsidR="003B018E" w14:paraId="40B3B493" w14:textId="77777777" w:rsidTr="00953ADE">
        <w:trPr>
          <w:trHeight w:val="300"/>
        </w:trPr>
        <w:tc>
          <w:tcPr>
            <w:cnfStyle w:val="001000000000" w:firstRow="0" w:lastRow="0" w:firstColumn="1" w:lastColumn="0" w:oddVBand="0" w:evenVBand="0" w:oddHBand="0" w:evenHBand="0" w:firstRowFirstColumn="0" w:firstRowLastColumn="0" w:lastRowFirstColumn="0" w:lastRowLastColumn="0"/>
            <w:tcW w:w="3078" w:type="dxa"/>
            <w:gridSpan w:val="2"/>
          </w:tcPr>
          <w:p w14:paraId="4106F9DC" w14:textId="77777777" w:rsidR="003B018E" w:rsidRPr="00E663C9" w:rsidRDefault="003B018E" w:rsidP="00953ADE">
            <w:pPr>
              <w:pStyle w:val="Instruction"/>
              <w:ind w:left="0"/>
              <w:rPr>
                <w:rFonts w:eastAsia="Franklin Gothic Book" w:cs="Franklin Gothic Book"/>
                <w:i w:val="0"/>
                <w:color w:val="FFFFFF" w:themeColor="background1"/>
                <w:szCs w:val="21"/>
              </w:rPr>
            </w:pPr>
            <w:r w:rsidRPr="000F3C0B">
              <w:rPr>
                <w:rFonts w:eastAsia="Franklin Gothic Book" w:cs="Franklin Gothic Book"/>
                <w:i w:val="0"/>
                <w:color w:val="FFFFFF" w:themeColor="background1"/>
                <w:szCs w:val="21"/>
              </w:rPr>
              <w:t>Stakeholder input</w:t>
            </w:r>
          </w:p>
        </w:tc>
        <w:tc>
          <w:tcPr>
            <w:tcW w:w="5557" w:type="dxa"/>
            <w:gridSpan w:val="2"/>
            <w:shd w:val="clear" w:color="auto" w:fill="F2F2F2" w:themeFill="background1" w:themeFillShade="F2"/>
          </w:tcPr>
          <w:p w14:paraId="43AC3680" w14:textId="7A738245" w:rsidR="003B018E" w:rsidRPr="00E83FC7" w:rsidRDefault="00E83FC7" w:rsidP="00953ADE">
            <w:pPr>
              <w:spacing w:before="160"/>
              <w:cnfStyle w:val="000000000000" w:firstRow="0" w:lastRow="0" w:firstColumn="0" w:lastColumn="0" w:oddVBand="0" w:evenVBand="0" w:oddHBand="0" w:evenHBand="0" w:firstRowFirstColumn="0" w:firstRowLastColumn="0" w:lastRowFirstColumn="0" w:lastRowLastColumn="0"/>
              <w:rPr>
                <w:rFonts w:eastAsia="黑体" w:cs="Franklin Gothic Book"/>
                <w:color w:val="4F5150" w:themeColor="text2"/>
                <w:szCs w:val="21"/>
                <w:lang w:eastAsia="zh-CN"/>
              </w:rPr>
            </w:pPr>
            <w:r w:rsidRPr="00E83FC7">
              <w:rPr>
                <w:rFonts w:eastAsia="黑体" w:cs="Franklin Gothic Book" w:hint="eastAsia"/>
                <w:szCs w:val="21"/>
                <w:lang w:eastAsia="zh-CN"/>
              </w:rPr>
              <w:t xml:space="preserve">They all expressed their </w:t>
            </w:r>
            <w:r w:rsidR="00B60856">
              <w:rPr>
                <w:rFonts w:eastAsia="黑体" w:cs="Franklin Gothic Book" w:hint="eastAsia"/>
                <w:szCs w:val="21"/>
                <w:lang w:eastAsia="zh-CN"/>
              </w:rPr>
              <w:t>like</w:t>
            </w:r>
            <w:r w:rsidR="00B60856" w:rsidRPr="00E83FC7">
              <w:rPr>
                <w:rFonts w:eastAsia="黑体" w:cs="Franklin Gothic Book" w:hint="eastAsia"/>
                <w:szCs w:val="21"/>
                <w:lang w:eastAsia="zh-CN"/>
              </w:rPr>
              <w:t xml:space="preserve"> </w:t>
            </w:r>
            <w:r w:rsidRPr="00E83FC7">
              <w:rPr>
                <w:rFonts w:eastAsia="黑体" w:cs="Franklin Gothic Book" w:hint="eastAsia"/>
                <w:szCs w:val="21"/>
                <w:lang w:eastAsia="zh-CN"/>
              </w:rPr>
              <w:t>to the project</w:t>
            </w:r>
            <w:r w:rsidR="00B60856">
              <w:rPr>
                <w:rFonts w:eastAsia="黑体" w:cs="Franklin Gothic Book" w:hint="eastAsia"/>
                <w:szCs w:val="21"/>
                <w:lang w:eastAsia="zh-CN"/>
              </w:rPr>
              <w:t xml:space="preserve"> and thought the project would help a lot of local people</w:t>
            </w:r>
            <w:r w:rsidRPr="00E83FC7">
              <w:rPr>
                <w:rFonts w:eastAsia="黑体" w:cs="Franklin Gothic Book" w:hint="eastAsia"/>
                <w:szCs w:val="21"/>
                <w:lang w:eastAsia="zh-CN"/>
              </w:rPr>
              <w:t xml:space="preserve">. </w:t>
            </w:r>
          </w:p>
        </w:tc>
      </w:tr>
    </w:tbl>
    <w:p w14:paraId="13FBF9D4" w14:textId="1CD5F65B" w:rsidR="003B018E" w:rsidRPr="00E83FC7" w:rsidRDefault="003B018E" w:rsidP="00E83FC7">
      <w:pPr>
        <w:pStyle w:val="3"/>
      </w:pPr>
      <w:r>
        <w:t>Free, Prior, and Informed Consent</w:t>
      </w:r>
    </w:p>
    <w:tbl>
      <w:tblPr>
        <w:tblStyle w:val="GridTable5Dark-Accent21"/>
        <w:tblW w:w="8658" w:type="dxa"/>
        <w:tblInd w:w="607" w:type="dxa"/>
        <w:tblLayout w:type="fixed"/>
        <w:tblLook w:val="06A0" w:firstRow="1" w:lastRow="0" w:firstColumn="1" w:lastColumn="0" w:noHBand="1" w:noVBand="1"/>
      </w:tblPr>
      <w:tblGrid>
        <w:gridCol w:w="3090"/>
        <w:gridCol w:w="5568"/>
      </w:tblGrid>
      <w:tr w:rsidR="003B018E" w:rsidRPr="00C85C16" w14:paraId="69AB67DE" w14:textId="77777777" w:rsidTr="00953AD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90" w:type="dxa"/>
          </w:tcPr>
          <w:p w14:paraId="44ABF4FC" w14:textId="77777777" w:rsidR="003B018E" w:rsidRPr="009A5523" w:rsidRDefault="003B018E" w:rsidP="00953ADE">
            <w:pPr>
              <w:autoSpaceDE w:val="0"/>
              <w:autoSpaceDN w:val="0"/>
              <w:adjustRightInd w:val="0"/>
              <w:spacing w:before="160" w:after="160"/>
              <w:rPr>
                <w:rFonts w:eastAsia="Franklin Gothic Book" w:cs="Franklin Gothic Book"/>
                <w:color w:val="4F5150"/>
                <w:szCs w:val="21"/>
                <w:lang w:val="en-GB"/>
              </w:rPr>
            </w:pPr>
            <w:r>
              <w:rPr>
                <w:rFonts w:eastAsia="Franklin Gothic Book" w:cs="Franklin Gothic Book"/>
                <w:color w:val="auto"/>
                <w:szCs w:val="21"/>
                <w:lang w:val="en-GB"/>
              </w:rPr>
              <w:t>Consent</w:t>
            </w:r>
          </w:p>
        </w:tc>
        <w:tc>
          <w:tcPr>
            <w:tcW w:w="5568" w:type="dxa"/>
            <w:shd w:val="clear" w:color="auto" w:fill="F2F2F2" w:themeFill="background1" w:themeFillShade="F2"/>
          </w:tcPr>
          <w:p w14:paraId="13E23F84" w14:textId="031E6EBB" w:rsidR="003B018E" w:rsidRPr="00E83FC7" w:rsidRDefault="00E83FC7" w:rsidP="00953ADE">
            <w:pPr>
              <w:spacing w:before="160" w:after="160"/>
              <w:cnfStyle w:val="100000000000" w:firstRow="1" w:lastRow="0" w:firstColumn="0" w:lastColumn="0" w:oddVBand="0" w:evenVBand="0" w:oddHBand="0" w:evenHBand="0" w:firstRowFirstColumn="0" w:firstRowLastColumn="0" w:lastRowFirstColumn="0" w:lastRowLastColumn="0"/>
              <w:rPr>
                <w:rFonts w:eastAsia="Franklin Gothic Book" w:cs="Franklin Gothic Book"/>
                <w:b w:val="0"/>
                <w:bCs w:val="0"/>
                <w:color w:val="4F5150" w:themeColor="text2"/>
                <w:szCs w:val="21"/>
              </w:rPr>
            </w:pPr>
            <w:r w:rsidRPr="00E83FC7">
              <w:rPr>
                <w:rFonts w:eastAsia="Franklin Gothic Book" w:cs="Franklin Gothic Book"/>
                <w:b w:val="0"/>
                <w:bCs w:val="0"/>
                <w:color w:val="auto"/>
                <w:szCs w:val="21"/>
              </w:rPr>
              <w:t xml:space="preserve">The project </w:t>
            </w:r>
            <w:r w:rsidR="00B216A5">
              <w:rPr>
                <w:rFonts w:eastAsia="黑体" w:cs="Franklin Gothic Book"/>
                <w:b w:val="0"/>
                <w:bCs w:val="0"/>
                <w:color w:val="auto"/>
                <w:szCs w:val="21"/>
                <w:lang w:eastAsia="zh-CN"/>
              </w:rPr>
              <w:t>proponent</w:t>
            </w:r>
            <w:r w:rsidR="00B216A5">
              <w:rPr>
                <w:rFonts w:eastAsia="黑体" w:cs="Franklin Gothic Book" w:hint="eastAsia"/>
                <w:b w:val="0"/>
                <w:bCs w:val="0"/>
                <w:color w:val="auto"/>
                <w:szCs w:val="21"/>
                <w:lang w:eastAsia="zh-CN"/>
              </w:rPr>
              <w:t>, end users and ICS manufacturer have signed ICS Donation and Carbon Transfer Agreements. The agreements have clarified each party</w:t>
            </w:r>
            <w:r w:rsidR="00B216A5">
              <w:rPr>
                <w:rFonts w:eastAsia="黑体" w:cs="Franklin Gothic Book"/>
                <w:b w:val="0"/>
                <w:bCs w:val="0"/>
                <w:color w:val="auto"/>
                <w:szCs w:val="21"/>
                <w:lang w:eastAsia="zh-CN"/>
              </w:rPr>
              <w:t>’</w:t>
            </w:r>
            <w:r w:rsidR="00B216A5">
              <w:rPr>
                <w:rFonts w:eastAsia="黑体" w:cs="Franklin Gothic Book" w:hint="eastAsia"/>
                <w:b w:val="0"/>
                <w:bCs w:val="0"/>
                <w:color w:val="auto"/>
                <w:szCs w:val="21"/>
                <w:lang w:eastAsia="zh-CN"/>
              </w:rPr>
              <w:t>s duty and rights.</w:t>
            </w:r>
            <w:r w:rsidRPr="00E83FC7">
              <w:rPr>
                <w:rFonts w:eastAsia="Franklin Gothic Book" w:cs="Franklin Gothic Book"/>
                <w:b w:val="0"/>
                <w:bCs w:val="0"/>
                <w:color w:val="auto"/>
                <w:szCs w:val="21"/>
              </w:rPr>
              <w:t xml:space="preserve"> </w:t>
            </w:r>
            <w:r w:rsidR="00B216A5">
              <w:rPr>
                <w:rFonts w:eastAsia="黑体" w:cs="Franklin Gothic Book" w:hint="eastAsia"/>
                <w:b w:val="0"/>
                <w:bCs w:val="0"/>
                <w:color w:val="auto"/>
                <w:szCs w:val="21"/>
                <w:lang w:eastAsia="zh-CN"/>
              </w:rPr>
              <w:t>T</w:t>
            </w:r>
            <w:r w:rsidRPr="00E83FC7">
              <w:rPr>
                <w:rFonts w:eastAsia="Franklin Gothic Book" w:cs="Franklin Gothic Book"/>
                <w:b w:val="0"/>
                <w:bCs w:val="0"/>
                <w:color w:val="auto"/>
                <w:szCs w:val="21"/>
              </w:rPr>
              <w:t xml:space="preserve">here is no </w:t>
            </w:r>
            <w:r w:rsidR="003B018E" w:rsidRPr="00E83FC7">
              <w:rPr>
                <w:rFonts w:eastAsia="Franklin Gothic Book" w:cs="Franklin Gothic Book"/>
                <w:b w:val="0"/>
                <w:bCs w:val="0"/>
                <w:color w:val="auto"/>
                <w:szCs w:val="21"/>
              </w:rPr>
              <w:t xml:space="preserve">ongoing or unresolved </w:t>
            </w:r>
            <w:r w:rsidR="000F3C0B" w:rsidRPr="00E83FC7">
              <w:rPr>
                <w:rFonts w:eastAsia="Franklin Gothic Book" w:cs="Franklin Gothic Book"/>
                <w:b w:val="0"/>
                <w:bCs w:val="0"/>
                <w:color w:val="auto"/>
                <w:szCs w:val="21"/>
              </w:rPr>
              <w:t>conflict and</w:t>
            </w:r>
            <w:r w:rsidR="003B018E" w:rsidRPr="00E83FC7">
              <w:rPr>
                <w:rFonts w:eastAsia="Franklin Gothic Book" w:cs="Franklin Gothic Book"/>
                <w:b w:val="0"/>
                <w:bCs w:val="0"/>
                <w:color w:val="auto"/>
                <w:szCs w:val="21"/>
              </w:rPr>
              <w:t xml:space="preserve"> the project does not exacerbate nor influence the outcomes of unresolved conflicts.</w:t>
            </w:r>
          </w:p>
        </w:tc>
      </w:tr>
      <w:tr w:rsidR="003B018E" w:rsidRPr="00C85C16" w14:paraId="64857D5F" w14:textId="77777777" w:rsidTr="00953ADE">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6FBCA356" w14:textId="77777777" w:rsidR="003B018E" w:rsidRPr="009A5523" w:rsidRDefault="003B018E" w:rsidP="00953ADE">
            <w:pPr>
              <w:autoSpaceDE w:val="0"/>
              <w:autoSpaceDN w:val="0"/>
              <w:adjustRightInd w:val="0"/>
              <w:spacing w:before="160" w:after="160"/>
              <w:rPr>
                <w:rFonts w:eastAsia="Franklin Gothic Book" w:cs="Franklin Gothic Book"/>
                <w:color w:val="auto"/>
                <w:szCs w:val="21"/>
                <w:lang w:val="en-GB"/>
              </w:rPr>
            </w:pPr>
            <w:r w:rsidRPr="009A5523">
              <w:rPr>
                <w:rFonts w:eastAsia="Franklin Gothic Book" w:cs="Franklin Gothic Book"/>
                <w:szCs w:val="21"/>
                <w:lang w:val="en-GB"/>
              </w:rPr>
              <w:t xml:space="preserve">Outcome of </w:t>
            </w:r>
            <w:proofErr w:type="spellStart"/>
            <w:r w:rsidRPr="009A5523">
              <w:rPr>
                <w:rFonts w:eastAsia="Franklin Gothic Book" w:cs="Franklin Gothic Book"/>
                <w:szCs w:val="21"/>
                <w:lang w:val="en-GB"/>
              </w:rPr>
              <w:t>FPIC</w:t>
            </w:r>
            <w:proofErr w:type="spellEnd"/>
          </w:p>
        </w:tc>
        <w:tc>
          <w:tcPr>
            <w:tcW w:w="5568" w:type="dxa"/>
            <w:shd w:val="clear" w:color="auto" w:fill="F2F2F2" w:themeFill="background1" w:themeFillShade="F2"/>
          </w:tcPr>
          <w:p w14:paraId="32D30577" w14:textId="203624D9" w:rsidR="003B018E" w:rsidRPr="00B216A5" w:rsidRDefault="00B216A5" w:rsidP="00953ADE">
            <w:pPr>
              <w:spacing w:before="160"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rPr>
            </w:pPr>
            <w:r w:rsidRPr="00B216A5">
              <w:rPr>
                <w:rFonts w:eastAsia="Franklin Gothic Book" w:cs="Franklin Gothic Book"/>
                <w:szCs w:val="21"/>
              </w:rPr>
              <w:t>The project only involves distributing ICS</w:t>
            </w:r>
            <w:r w:rsidRPr="00B216A5">
              <w:rPr>
                <w:rFonts w:eastAsia="黑体" w:cs="Franklin Gothic Book" w:hint="eastAsia"/>
                <w:szCs w:val="21"/>
                <w:lang w:eastAsia="zh-CN"/>
              </w:rPr>
              <w:t>,</w:t>
            </w:r>
            <w:r w:rsidR="003B018E" w:rsidRPr="00B216A5">
              <w:rPr>
                <w:rFonts w:eastAsia="Franklin Gothic Book" w:cs="Franklin Gothic Book"/>
                <w:szCs w:val="21"/>
              </w:rPr>
              <w:t xml:space="preserve"> the project has not encroached on land, relocated people without consent, and forced physical or economic displacement.</w:t>
            </w:r>
          </w:p>
        </w:tc>
      </w:tr>
    </w:tbl>
    <w:p w14:paraId="702788DD" w14:textId="77777777" w:rsidR="003B018E" w:rsidRPr="00653F13" w:rsidRDefault="003B018E" w:rsidP="003B018E"/>
    <w:p w14:paraId="2D3754CE" w14:textId="2C57D362" w:rsidR="00CF03AA" w:rsidRPr="00B216A5" w:rsidRDefault="00CF03AA" w:rsidP="00B216A5">
      <w:pPr>
        <w:pStyle w:val="3"/>
      </w:pPr>
      <w:r>
        <w:t>Grievance Redress Procedure</w:t>
      </w:r>
    </w:p>
    <w:tbl>
      <w:tblPr>
        <w:tblStyle w:val="GridTable5Dark-Accent21"/>
        <w:tblW w:w="0" w:type="auto"/>
        <w:tblInd w:w="607" w:type="dxa"/>
        <w:tblLayout w:type="fixed"/>
        <w:tblLook w:val="06A0" w:firstRow="1" w:lastRow="0" w:firstColumn="1" w:lastColumn="0" w:noHBand="1" w:noVBand="1"/>
      </w:tblPr>
      <w:tblGrid>
        <w:gridCol w:w="3060"/>
        <w:gridCol w:w="5565"/>
      </w:tblGrid>
      <w:tr w:rsidR="00CF03AA" w14:paraId="6716CA5D" w14:textId="77777777" w:rsidTr="00134A3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3EBD24EC" w14:textId="77777777" w:rsidR="00CF03AA" w:rsidRPr="00017B8D" w:rsidRDefault="00CF03AA" w:rsidP="00134A3A">
            <w:pPr>
              <w:pStyle w:val="Instruction"/>
              <w:ind w:left="0"/>
              <w:rPr>
                <w:rFonts w:eastAsia="Franklin Gothic Book" w:cs="Franklin Gothic Book"/>
                <w:i w:val="0"/>
                <w:iCs w:val="0"/>
                <w:color w:val="FFFFFF" w:themeColor="background1"/>
                <w:szCs w:val="21"/>
              </w:rPr>
            </w:pPr>
            <w:r>
              <w:rPr>
                <w:rFonts w:eastAsia="Franklin Gothic Book" w:cs="Franklin Gothic Book"/>
                <w:i w:val="0"/>
                <w:iCs w:val="0"/>
                <w:color w:val="FFFFFF" w:themeColor="background1"/>
                <w:szCs w:val="21"/>
              </w:rPr>
              <w:t xml:space="preserve">Grievances received </w:t>
            </w:r>
          </w:p>
        </w:tc>
        <w:tc>
          <w:tcPr>
            <w:tcW w:w="5565" w:type="dxa"/>
          </w:tcPr>
          <w:p w14:paraId="793E5383" w14:textId="77777777" w:rsidR="00CF03AA" w:rsidRPr="0048489F" w:rsidRDefault="00CF03AA" w:rsidP="00134A3A">
            <w:pPr>
              <w:spacing w:before="160"/>
              <w:cnfStyle w:val="100000000000" w:firstRow="1" w:lastRow="0" w:firstColumn="0" w:lastColumn="0" w:oddVBand="0" w:evenVBand="0" w:oddHBand="0" w:evenHBand="0" w:firstRowFirstColumn="0" w:firstRowLastColumn="0" w:lastRowFirstColumn="0" w:lastRowLastColumn="0"/>
              <w:rPr>
                <w:rFonts w:eastAsia="Franklin Gothic Book" w:cs="Franklin Gothic Book"/>
                <w:b w:val="0"/>
                <w:bCs w:val="0"/>
                <w:i/>
                <w:iCs/>
                <w:color w:val="4F5150" w:themeColor="text2"/>
                <w:szCs w:val="21"/>
              </w:rPr>
            </w:pPr>
            <w:r>
              <w:rPr>
                <w:rFonts w:eastAsia="Franklin Gothic Book" w:cs="Franklin Gothic Book"/>
                <w:szCs w:val="21"/>
              </w:rPr>
              <w:t xml:space="preserve"> Resolution and outcome</w:t>
            </w:r>
          </w:p>
        </w:tc>
      </w:tr>
      <w:tr w:rsidR="00CF03AA" w14:paraId="6F1153F8" w14:textId="77777777" w:rsidTr="00134A3A">
        <w:trPr>
          <w:trHeight w:val="300"/>
        </w:trPr>
        <w:tc>
          <w:tcPr>
            <w:cnfStyle w:val="001000000000" w:firstRow="0" w:lastRow="0" w:firstColumn="1" w:lastColumn="0" w:oddVBand="0" w:evenVBand="0" w:oddHBand="0" w:evenHBand="0" w:firstRowFirstColumn="0" w:firstRowLastColumn="0" w:lastRowFirstColumn="0" w:lastRowLastColumn="0"/>
            <w:tcW w:w="3060" w:type="dxa"/>
            <w:shd w:val="clear" w:color="auto" w:fill="F2F2F2" w:themeFill="background1" w:themeFillShade="F2"/>
          </w:tcPr>
          <w:p w14:paraId="705E42B3" w14:textId="0EDD6FC4" w:rsidR="00CF03AA" w:rsidRPr="00B216A5" w:rsidRDefault="00530CAB" w:rsidP="00134A3A">
            <w:pPr>
              <w:pStyle w:val="Instruction"/>
              <w:ind w:left="0"/>
              <w:rPr>
                <w:rFonts w:eastAsia="黑体" w:cs="Franklin Gothic Book"/>
                <w:i w:val="0"/>
                <w:iCs w:val="0"/>
                <w:color w:val="auto"/>
                <w:szCs w:val="21"/>
                <w:lang w:eastAsia="zh-CN"/>
              </w:rPr>
            </w:pPr>
            <w:r>
              <w:rPr>
                <w:rFonts w:eastAsia="黑体" w:cs="Franklin Gothic Book" w:hint="eastAsia"/>
                <w:b w:val="0"/>
                <w:bCs w:val="0"/>
                <w:i w:val="0"/>
                <w:iCs w:val="0"/>
                <w:color w:val="auto"/>
                <w:szCs w:val="21"/>
                <w:lang w:eastAsia="zh-CN"/>
              </w:rPr>
              <w:t>No grievance received.</w:t>
            </w:r>
          </w:p>
        </w:tc>
        <w:tc>
          <w:tcPr>
            <w:tcW w:w="5565" w:type="dxa"/>
            <w:shd w:val="clear" w:color="auto" w:fill="F2F2F2" w:themeFill="background1" w:themeFillShade="F2"/>
          </w:tcPr>
          <w:p w14:paraId="6B31C2F6" w14:textId="7EDA0CC1" w:rsidR="00CF03AA" w:rsidRPr="00B216A5" w:rsidRDefault="00B216A5" w:rsidP="00134A3A">
            <w:pPr>
              <w:spacing w:before="160"/>
              <w:cnfStyle w:val="000000000000" w:firstRow="0" w:lastRow="0" w:firstColumn="0" w:lastColumn="0" w:oddVBand="0" w:evenVBand="0" w:oddHBand="0" w:evenHBand="0" w:firstRowFirstColumn="0" w:firstRowLastColumn="0" w:lastRowFirstColumn="0" w:lastRowLastColumn="0"/>
              <w:rPr>
                <w:rFonts w:eastAsia="黑体" w:cs="Franklin Gothic Book"/>
                <w:szCs w:val="21"/>
                <w:lang w:eastAsia="zh-CN"/>
              </w:rPr>
            </w:pPr>
            <w:r w:rsidRPr="00B216A5">
              <w:rPr>
                <w:rFonts w:eastAsia="黑体" w:cs="Franklin Gothic Book" w:hint="eastAsia"/>
                <w:szCs w:val="21"/>
                <w:lang w:eastAsia="zh-CN"/>
              </w:rPr>
              <w:t>NA</w:t>
            </w:r>
          </w:p>
        </w:tc>
      </w:tr>
    </w:tbl>
    <w:p w14:paraId="78D880CD" w14:textId="77777777" w:rsidR="00CF03AA" w:rsidRPr="00653F13" w:rsidRDefault="00CF03AA" w:rsidP="003B018E"/>
    <w:p w14:paraId="08F184BB" w14:textId="08EAB760" w:rsidR="003B018E" w:rsidRPr="00B216A5" w:rsidRDefault="003B018E" w:rsidP="00B216A5">
      <w:pPr>
        <w:pStyle w:val="3"/>
      </w:pPr>
      <w:r>
        <w:t xml:space="preserve">Public Comments </w:t>
      </w:r>
    </w:p>
    <w:tbl>
      <w:tblPr>
        <w:tblStyle w:val="GridTable5Dark-Accent21"/>
        <w:tblW w:w="0" w:type="auto"/>
        <w:tblInd w:w="607" w:type="dxa"/>
        <w:tblLook w:val="0620" w:firstRow="1" w:lastRow="0" w:firstColumn="0" w:lastColumn="0" w:noHBand="1" w:noVBand="1"/>
      </w:tblPr>
      <w:tblGrid>
        <w:gridCol w:w="4045"/>
        <w:gridCol w:w="4585"/>
      </w:tblGrid>
      <w:tr w:rsidR="003B018E" w:rsidRPr="005F6730" w14:paraId="0AA674A6" w14:textId="77777777" w:rsidTr="00953ADE">
        <w:trPr>
          <w:cnfStyle w:val="100000000000" w:firstRow="1" w:lastRow="0" w:firstColumn="0" w:lastColumn="0" w:oddVBand="0" w:evenVBand="0" w:oddHBand="0" w:evenHBand="0" w:firstRowFirstColumn="0" w:firstRowLastColumn="0" w:lastRowFirstColumn="0" w:lastRowLastColumn="0"/>
        </w:trPr>
        <w:tc>
          <w:tcPr>
            <w:tcW w:w="4045" w:type="dxa"/>
          </w:tcPr>
          <w:p w14:paraId="347DB1FB" w14:textId="77777777" w:rsidR="003B018E" w:rsidRPr="005F6730" w:rsidRDefault="003B018E" w:rsidP="00953ADE">
            <w:pPr>
              <w:autoSpaceDE w:val="0"/>
              <w:autoSpaceDN w:val="0"/>
              <w:adjustRightInd w:val="0"/>
              <w:spacing w:before="160"/>
              <w:rPr>
                <w:rFonts w:eastAsia="MS Mincho" w:cs="Times New Roman"/>
                <w:szCs w:val="24"/>
                <w:lang w:val="en-GB"/>
              </w:rPr>
            </w:pPr>
            <w:r w:rsidRPr="005F6730">
              <w:rPr>
                <w:rFonts w:eastAsia="MS Mincho" w:cs="Times New Roman"/>
                <w:iCs/>
                <w:szCs w:val="24"/>
                <w:lang w:val="en-GB"/>
              </w:rPr>
              <w:t>Summary of comments received</w:t>
            </w:r>
          </w:p>
        </w:tc>
        <w:tc>
          <w:tcPr>
            <w:tcW w:w="4585" w:type="dxa"/>
          </w:tcPr>
          <w:p w14:paraId="5521BEED" w14:textId="77777777" w:rsidR="003B018E" w:rsidRPr="005F6730" w:rsidRDefault="003B018E" w:rsidP="00953ADE">
            <w:pPr>
              <w:autoSpaceDE w:val="0"/>
              <w:autoSpaceDN w:val="0"/>
              <w:adjustRightInd w:val="0"/>
              <w:spacing w:before="160"/>
              <w:rPr>
                <w:rFonts w:eastAsia="MS Mincho" w:cs="Times New Roman"/>
                <w:szCs w:val="24"/>
                <w:lang w:val="en-GB"/>
              </w:rPr>
            </w:pPr>
            <w:r w:rsidRPr="005F6730">
              <w:rPr>
                <w:rFonts w:eastAsia="MS Mincho" w:cs="Times New Roman"/>
                <w:iCs/>
                <w:szCs w:val="24"/>
                <w:lang w:val="en-GB"/>
              </w:rPr>
              <w:t>Actions taken</w:t>
            </w:r>
          </w:p>
        </w:tc>
      </w:tr>
      <w:tr w:rsidR="00B216A5" w:rsidRPr="005F6730" w14:paraId="07CA8C82" w14:textId="77777777" w:rsidTr="00953ADE">
        <w:tc>
          <w:tcPr>
            <w:tcW w:w="4045" w:type="dxa"/>
            <w:shd w:val="clear" w:color="auto" w:fill="F2F2F2" w:themeFill="background1" w:themeFillShade="F2"/>
          </w:tcPr>
          <w:p w14:paraId="2ED5C305" w14:textId="3161CC64" w:rsidR="00B216A5" w:rsidRPr="00B216A5" w:rsidRDefault="00530CAB" w:rsidP="00B216A5">
            <w:pPr>
              <w:autoSpaceDE w:val="0"/>
              <w:autoSpaceDN w:val="0"/>
              <w:adjustRightInd w:val="0"/>
              <w:spacing w:before="160"/>
              <w:rPr>
                <w:rFonts w:eastAsia="MS Mincho" w:cs="Times New Roman"/>
                <w:i/>
                <w:color w:val="4F5150"/>
                <w:szCs w:val="24"/>
                <w:lang w:val="en-GB"/>
              </w:rPr>
            </w:pPr>
            <w:r>
              <w:rPr>
                <w:rFonts w:eastAsia="黑体" w:cs="Franklin Gothic Book" w:hint="eastAsia"/>
                <w:szCs w:val="21"/>
                <w:lang w:eastAsia="zh-CN"/>
              </w:rPr>
              <w:t>No comment received.</w:t>
            </w:r>
          </w:p>
        </w:tc>
        <w:tc>
          <w:tcPr>
            <w:tcW w:w="4585" w:type="dxa"/>
            <w:shd w:val="clear" w:color="auto" w:fill="F2F2F2" w:themeFill="background1" w:themeFillShade="F2"/>
          </w:tcPr>
          <w:p w14:paraId="59A771EE" w14:textId="1AA5AA79" w:rsidR="00B216A5" w:rsidRPr="005F6730" w:rsidRDefault="00B216A5" w:rsidP="00B216A5">
            <w:pPr>
              <w:autoSpaceDE w:val="0"/>
              <w:autoSpaceDN w:val="0"/>
              <w:adjustRightInd w:val="0"/>
              <w:spacing w:before="160"/>
              <w:rPr>
                <w:rFonts w:eastAsia="MS Mincho" w:cs="Times New Roman"/>
                <w:i/>
                <w:color w:val="4F5150"/>
                <w:szCs w:val="24"/>
                <w:lang w:val="en-GB"/>
              </w:rPr>
            </w:pPr>
            <w:r w:rsidRPr="00B216A5">
              <w:rPr>
                <w:rFonts w:eastAsia="黑体" w:cs="Franklin Gothic Book" w:hint="eastAsia"/>
                <w:szCs w:val="21"/>
                <w:lang w:eastAsia="zh-CN"/>
              </w:rPr>
              <w:t>NA</w:t>
            </w:r>
          </w:p>
        </w:tc>
      </w:tr>
    </w:tbl>
    <w:p w14:paraId="5D151D68" w14:textId="77777777" w:rsidR="003B018E" w:rsidRDefault="003B018E" w:rsidP="003B018E"/>
    <w:p w14:paraId="0B3CE984" w14:textId="306ADACF" w:rsidR="003B018E" w:rsidRPr="00B216A5" w:rsidDel="00B45493" w:rsidRDefault="003B018E" w:rsidP="00B216A5">
      <w:pPr>
        <w:pStyle w:val="2"/>
      </w:pPr>
      <w:bookmarkStart w:id="64" w:name="_Toc144123470"/>
      <w:bookmarkStart w:id="65" w:name="_Toc162517521"/>
      <w:r>
        <w:t>Risks to Stakeholders and the Environment</w:t>
      </w:r>
      <w:bookmarkEnd w:id="64"/>
      <w:bookmarkEnd w:id="65"/>
    </w:p>
    <w:tbl>
      <w:tblPr>
        <w:tblStyle w:val="GridTable5Dark-Accent21"/>
        <w:tblW w:w="8743" w:type="dxa"/>
        <w:tblInd w:w="607" w:type="dxa"/>
        <w:tblLayout w:type="fixed"/>
        <w:tblLook w:val="0620" w:firstRow="1" w:lastRow="0" w:firstColumn="0" w:lastColumn="0" w:noHBand="1" w:noVBand="1"/>
      </w:tblPr>
      <w:tblGrid>
        <w:gridCol w:w="2129"/>
        <w:gridCol w:w="3307"/>
        <w:gridCol w:w="3307"/>
      </w:tblGrid>
      <w:tr w:rsidR="003B018E" w14:paraId="7E8D3439" w14:textId="77777777" w:rsidTr="00953ADE">
        <w:trPr>
          <w:cnfStyle w:val="100000000000" w:firstRow="1" w:lastRow="0" w:firstColumn="0" w:lastColumn="0" w:oddVBand="0" w:evenVBand="0" w:oddHBand="0" w:evenHBand="0" w:firstRowFirstColumn="0" w:firstRowLastColumn="0" w:lastRowFirstColumn="0" w:lastRowLastColumn="0"/>
          <w:trHeight w:val="300"/>
        </w:trPr>
        <w:tc>
          <w:tcPr>
            <w:tcW w:w="2129" w:type="dxa"/>
          </w:tcPr>
          <w:p w14:paraId="3AD72C91" w14:textId="77777777" w:rsidR="003B018E" w:rsidRPr="00E663C9" w:rsidRDefault="003B018E" w:rsidP="00953ADE">
            <w:pPr>
              <w:rPr>
                <w:rFonts w:eastAsia="Franklin Gothic Book" w:cs="Franklin Gothic Book"/>
                <w:b w:val="0"/>
                <w:bCs w:val="0"/>
                <w:szCs w:val="21"/>
              </w:rPr>
            </w:pPr>
          </w:p>
        </w:tc>
        <w:tc>
          <w:tcPr>
            <w:tcW w:w="3307" w:type="dxa"/>
          </w:tcPr>
          <w:p w14:paraId="6BD598AE" w14:textId="77777777" w:rsidR="003B018E" w:rsidRPr="00823E14" w:rsidRDefault="003B018E" w:rsidP="00953ADE">
            <w:pPr>
              <w:spacing w:before="160" w:line="288" w:lineRule="auto"/>
              <w:ind w:left="436" w:hanging="360"/>
              <w:rPr>
                <w:rFonts w:eastAsia="Franklin Gothic Book" w:cs="Franklin Gothic Book"/>
                <w:szCs w:val="21"/>
              </w:rPr>
            </w:pPr>
            <w:r>
              <w:rPr>
                <w:rStyle w:val="ac"/>
                <w:rFonts w:ascii="Franklin Gothic Book" w:eastAsia="Franklin Gothic Book" w:hAnsi="Franklin Gothic Book" w:cs="Franklin Gothic Book"/>
                <w:i w:val="0"/>
                <w:iCs w:val="0"/>
                <w:color w:val="FFFFFF" w:themeColor="background1"/>
                <w:szCs w:val="21"/>
              </w:rPr>
              <w:t>Risk identified</w:t>
            </w:r>
          </w:p>
          <w:p w14:paraId="7C4F3B86" w14:textId="77777777" w:rsidR="003B018E" w:rsidRPr="00823E14" w:rsidRDefault="003B018E" w:rsidP="00953ADE">
            <w:pPr>
              <w:rPr>
                <w:rFonts w:eastAsia="Franklin Gothic Book" w:cs="Franklin Gothic Book"/>
                <w:szCs w:val="21"/>
              </w:rPr>
            </w:pPr>
          </w:p>
        </w:tc>
        <w:tc>
          <w:tcPr>
            <w:tcW w:w="3307" w:type="dxa"/>
          </w:tcPr>
          <w:p w14:paraId="06AB8EAD" w14:textId="77777777" w:rsidR="003B018E" w:rsidRPr="00823E14" w:rsidRDefault="003B018E" w:rsidP="00953ADE">
            <w:pPr>
              <w:spacing w:before="160" w:line="288" w:lineRule="auto"/>
              <w:ind w:left="436" w:hanging="360"/>
              <w:rPr>
                <w:rStyle w:val="ac"/>
                <w:rFonts w:ascii="Franklin Gothic Book" w:eastAsia="Franklin Gothic Book" w:hAnsi="Franklin Gothic Book" w:cs="Franklin Gothic Book"/>
                <w:i w:val="0"/>
                <w:iCs w:val="0"/>
                <w:color w:val="FFFFFF" w:themeColor="background1"/>
                <w:szCs w:val="21"/>
              </w:rPr>
            </w:pPr>
            <w:r>
              <w:rPr>
                <w:rStyle w:val="ac"/>
                <w:rFonts w:ascii="Franklin Gothic Book" w:eastAsia="Franklin Gothic Book" w:hAnsi="Franklin Gothic Book" w:cs="Franklin Gothic Book"/>
                <w:i w:val="0"/>
                <w:iCs w:val="0"/>
                <w:color w:val="FFFFFF" w:themeColor="background1"/>
                <w:szCs w:val="21"/>
              </w:rPr>
              <w:t>Mitigation or preventative measure taken</w:t>
            </w:r>
          </w:p>
        </w:tc>
      </w:tr>
      <w:tr w:rsidR="003B018E" w14:paraId="214E52E9" w14:textId="77777777" w:rsidTr="00953ADE">
        <w:trPr>
          <w:trHeight w:val="300"/>
        </w:trPr>
        <w:tc>
          <w:tcPr>
            <w:tcW w:w="2129" w:type="dxa"/>
            <w:shd w:val="clear" w:color="auto" w:fill="2B3957" w:themeFill="accent2"/>
          </w:tcPr>
          <w:p w14:paraId="0A196373" w14:textId="77777777" w:rsidR="003B018E" w:rsidRPr="00E663C9" w:rsidRDefault="003B018E" w:rsidP="00953ADE">
            <w:pPr>
              <w:rPr>
                <w:rFonts w:eastAsia="Franklin Gothic Book" w:cs="Franklin Gothic Book"/>
                <w:b/>
                <w:bCs/>
                <w:color w:val="FFFFFF" w:themeColor="background1"/>
                <w:szCs w:val="21"/>
              </w:rPr>
            </w:pPr>
            <w:r w:rsidRPr="00E663C9">
              <w:rPr>
                <w:rFonts w:eastAsia="Franklin Gothic Book" w:cs="Franklin Gothic Book"/>
                <w:b/>
                <w:bCs/>
                <w:color w:val="FFFFFF" w:themeColor="background1"/>
                <w:szCs w:val="21"/>
              </w:rPr>
              <w:t>Risks to stakeholder participation</w:t>
            </w:r>
          </w:p>
        </w:tc>
        <w:tc>
          <w:tcPr>
            <w:tcW w:w="3307" w:type="dxa"/>
            <w:shd w:val="clear" w:color="auto" w:fill="F2F2F2" w:themeFill="background1" w:themeFillShade="F2"/>
          </w:tcPr>
          <w:p w14:paraId="0B08E642" w14:textId="6DA399CA" w:rsidR="003B018E" w:rsidRPr="009B32AB" w:rsidRDefault="00B216A5" w:rsidP="00953ADE">
            <w:pPr>
              <w:rPr>
                <w:rFonts w:eastAsia="Franklin Gothic Book" w:cs="Franklin Gothic Book"/>
                <w:szCs w:val="21"/>
              </w:rPr>
            </w:pPr>
            <w:r w:rsidRPr="009B32AB">
              <w:rPr>
                <w:rFonts w:eastAsia="Franklin Gothic Book" w:cs="Franklin Gothic Book"/>
                <w:szCs w:val="21"/>
              </w:rPr>
              <w:t>No risk identified</w:t>
            </w:r>
          </w:p>
        </w:tc>
        <w:tc>
          <w:tcPr>
            <w:tcW w:w="3307" w:type="dxa"/>
            <w:shd w:val="clear" w:color="auto" w:fill="F2F2F2" w:themeFill="background1" w:themeFillShade="F2"/>
          </w:tcPr>
          <w:p w14:paraId="6F761D48" w14:textId="72BD6BEC" w:rsidR="003B018E" w:rsidRPr="00ED3DAA" w:rsidRDefault="00ED3DAA" w:rsidP="00953ADE">
            <w:pPr>
              <w:rPr>
                <w:rFonts w:eastAsia="黑体" w:cs="Franklin Gothic Book"/>
                <w:szCs w:val="21"/>
                <w:lang w:eastAsia="zh-CN"/>
              </w:rPr>
            </w:pPr>
            <w:r w:rsidRPr="00ED3DAA">
              <w:rPr>
                <w:rFonts w:eastAsia="黑体" w:cs="Franklin Gothic Book" w:hint="eastAsia"/>
                <w:szCs w:val="21"/>
                <w:lang w:eastAsia="zh-CN"/>
              </w:rPr>
              <w:t>The ICS</w:t>
            </w:r>
            <w:r w:rsidRPr="00ED3DAA">
              <w:rPr>
                <w:rFonts w:eastAsia="Franklin Gothic Book" w:cs="Franklin Gothic Book"/>
                <w:szCs w:val="21"/>
              </w:rPr>
              <w:t xml:space="preserve"> is a basic service necessary to lead a healthy and productive life, including saving time and money for wood fuel at the household level.</w:t>
            </w:r>
            <w:r w:rsidRPr="00ED3DAA">
              <w:rPr>
                <w:rFonts w:eastAsia="黑体" w:cs="Franklin Gothic Book" w:hint="eastAsia"/>
                <w:szCs w:val="21"/>
                <w:lang w:eastAsia="zh-CN"/>
              </w:rPr>
              <w:t xml:space="preserve"> And the project ICS is distributed free and </w:t>
            </w:r>
            <w:r w:rsidRPr="00ED3DAA">
              <w:rPr>
                <w:rFonts w:eastAsia="黑体" w:cs="Franklin Gothic Book"/>
                <w:szCs w:val="21"/>
                <w:lang w:eastAsia="zh-CN"/>
              </w:rPr>
              <w:t>voluntar</w:t>
            </w:r>
            <w:r w:rsidRPr="00ED3DAA">
              <w:rPr>
                <w:rFonts w:eastAsia="黑体" w:cs="Franklin Gothic Book" w:hint="eastAsia"/>
                <w:szCs w:val="21"/>
                <w:lang w:eastAsia="zh-CN"/>
              </w:rPr>
              <w:t>ily participated by stakeholders.</w:t>
            </w:r>
          </w:p>
        </w:tc>
      </w:tr>
      <w:tr w:rsidR="003B018E" w14:paraId="69D7A4CB" w14:textId="77777777" w:rsidTr="00953ADE">
        <w:trPr>
          <w:trHeight w:val="300"/>
        </w:trPr>
        <w:tc>
          <w:tcPr>
            <w:tcW w:w="2129" w:type="dxa"/>
            <w:shd w:val="clear" w:color="auto" w:fill="2B3957" w:themeFill="accent2"/>
          </w:tcPr>
          <w:p w14:paraId="54CF82F2" w14:textId="77777777" w:rsidR="003B018E" w:rsidRPr="00E663C9" w:rsidRDefault="003B018E" w:rsidP="00953ADE">
            <w:pPr>
              <w:rPr>
                <w:rFonts w:eastAsia="Franklin Gothic Book" w:cs="Franklin Gothic Book"/>
                <w:b/>
                <w:bCs/>
                <w:color w:val="FFFFFF" w:themeColor="background1"/>
                <w:szCs w:val="21"/>
              </w:rPr>
            </w:pPr>
            <w:r w:rsidRPr="00E663C9">
              <w:rPr>
                <w:rFonts w:eastAsia="Franklin Gothic Book" w:cs="Franklin Gothic Book"/>
                <w:b/>
                <w:bCs/>
                <w:color w:val="FFFFFF" w:themeColor="background1"/>
                <w:szCs w:val="21"/>
              </w:rPr>
              <w:t>Working conditions</w:t>
            </w:r>
          </w:p>
        </w:tc>
        <w:tc>
          <w:tcPr>
            <w:tcW w:w="3307" w:type="dxa"/>
            <w:shd w:val="clear" w:color="auto" w:fill="F2F2F2" w:themeFill="background1" w:themeFillShade="F2"/>
          </w:tcPr>
          <w:p w14:paraId="37DF50A3" w14:textId="3C1BE104" w:rsidR="003B018E" w:rsidRPr="009B32AB" w:rsidRDefault="00B216A5" w:rsidP="00953ADE">
            <w:pPr>
              <w:rPr>
                <w:rFonts w:eastAsia="Franklin Gothic Book" w:cs="Franklin Gothic Book"/>
                <w:szCs w:val="21"/>
              </w:rPr>
            </w:pPr>
            <w:r w:rsidRPr="009B32AB">
              <w:rPr>
                <w:rFonts w:eastAsia="Franklin Gothic Book" w:cs="Franklin Gothic Book"/>
                <w:szCs w:val="21"/>
              </w:rPr>
              <w:t>No risk identified</w:t>
            </w:r>
          </w:p>
        </w:tc>
        <w:tc>
          <w:tcPr>
            <w:tcW w:w="3307" w:type="dxa"/>
            <w:shd w:val="clear" w:color="auto" w:fill="F2F2F2" w:themeFill="background1" w:themeFillShade="F2"/>
          </w:tcPr>
          <w:p w14:paraId="0D254513" w14:textId="6CDE27FB" w:rsidR="003B018E" w:rsidRPr="00ED3DAA" w:rsidRDefault="00ED3DAA" w:rsidP="00953ADE">
            <w:pPr>
              <w:rPr>
                <w:rFonts w:eastAsia="黑体" w:cs="Franklin Gothic Book"/>
                <w:szCs w:val="21"/>
                <w:lang w:eastAsia="zh-CN"/>
              </w:rPr>
            </w:pPr>
            <w:r w:rsidRPr="00ED3DAA">
              <w:rPr>
                <w:rFonts w:eastAsia="黑体" w:cs="Franklin Gothic Book" w:hint="eastAsia"/>
                <w:szCs w:val="21"/>
                <w:lang w:eastAsia="zh-CN"/>
              </w:rPr>
              <w:t>The producing process is mature, there is no risk identified for working conditions.</w:t>
            </w:r>
          </w:p>
        </w:tc>
      </w:tr>
      <w:tr w:rsidR="003B018E" w14:paraId="4E811B6B" w14:textId="77777777" w:rsidTr="00953ADE">
        <w:trPr>
          <w:trHeight w:val="300"/>
        </w:trPr>
        <w:tc>
          <w:tcPr>
            <w:tcW w:w="2129" w:type="dxa"/>
            <w:shd w:val="clear" w:color="auto" w:fill="2B3957" w:themeFill="accent2"/>
          </w:tcPr>
          <w:p w14:paraId="10D9F71C" w14:textId="77777777" w:rsidR="003B018E" w:rsidRPr="00E663C9" w:rsidRDefault="003B018E" w:rsidP="00953ADE">
            <w:pPr>
              <w:rPr>
                <w:rFonts w:eastAsia="Franklin Gothic Book" w:cs="Franklin Gothic Book"/>
                <w:b/>
                <w:bCs/>
                <w:color w:val="FFFFFF" w:themeColor="background1"/>
                <w:szCs w:val="21"/>
              </w:rPr>
            </w:pPr>
            <w:r w:rsidRPr="00E663C9">
              <w:rPr>
                <w:rFonts w:eastAsia="Franklin Gothic Book" w:cs="Franklin Gothic Book"/>
                <w:b/>
                <w:bCs/>
                <w:color w:val="FFFFFF" w:themeColor="background1"/>
                <w:szCs w:val="21"/>
              </w:rPr>
              <w:t>Safety of women and girls</w:t>
            </w:r>
          </w:p>
        </w:tc>
        <w:tc>
          <w:tcPr>
            <w:tcW w:w="3307" w:type="dxa"/>
            <w:shd w:val="clear" w:color="auto" w:fill="F2F2F2" w:themeFill="background1" w:themeFillShade="F2"/>
          </w:tcPr>
          <w:p w14:paraId="14E9AE36" w14:textId="7DF8BA45" w:rsidR="003B018E" w:rsidRPr="00ED3DAA" w:rsidRDefault="00B216A5" w:rsidP="00953ADE">
            <w:pPr>
              <w:rPr>
                <w:rFonts w:eastAsia="Franklin Gothic Book" w:cs="Franklin Gothic Book"/>
                <w:szCs w:val="21"/>
              </w:rPr>
            </w:pPr>
            <w:r w:rsidRPr="00ED3DAA">
              <w:rPr>
                <w:rFonts w:eastAsia="Franklin Gothic Book" w:cs="Franklin Gothic Book"/>
                <w:szCs w:val="21"/>
              </w:rPr>
              <w:t>No risk identified</w:t>
            </w:r>
          </w:p>
        </w:tc>
        <w:tc>
          <w:tcPr>
            <w:tcW w:w="3307" w:type="dxa"/>
            <w:shd w:val="clear" w:color="auto" w:fill="F2F2F2" w:themeFill="background1" w:themeFillShade="F2"/>
          </w:tcPr>
          <w:p w14:paraId="63CD1A91" w14:textId="4708DE3F" w:rsidR="003B018E" w:rsidRPr="00ED3DAA" w:rsidRDefault="00ED3DAA" w:rsidP="00953ADE">
            <w:pPr>
              <w:rPr>
                <w:rFonts w:eastAsia="黑体" w:cs="Franklin Gothic Book"/>
                <w:szCs w:val="21"/>
                <w:lang w:eastAsia="zh-CN"/>
              </w:rPr>
            </w:pPr>
            <w:r w:rsidRPr="00ED3DAA">
              <w:rPr>
                <w:rFonts w:eastAsia="黑体" w:cs="Franklin Gothic Book" w:hint="eastAsia"/>
                <w:szCs w:val="21"/>
                <w:lang w:eastAsia="zh-CN"/>
              </w:rPr>
              <w:t>The project involves distributing ICS only, there is no risk identified for safety of women and girls.</w:t>
            </w:r>
          </w:p>
        </w:tc>
      </w:tr>
      <w:tr w:rsidR="003B018E" w14:paraId="4D14746A" w14:textId="77777777" w:rsidTr="00953ADE">
        <w:trPr>
          <w:trHeight w:val="300"/>
        </w:trPr>
        <w:tc>
          <w:tcPr>
            <w:tcW w:w="2129" w:type="dxa"/>
            <w:shd w:val="clear" w:color="auto" w:fill="2B3957" w:themeFill="accent2"/>
          </w:tcPr>
          <w:p w14:paraId="4A05C38B" w14:textId="77777777" w:rsidR="003B018E" w:rsidRPr="00E663C9" w:rsidRDefault="003B018E" w:rsidP="00953ADE">
            <w:pPr>
              <w:rPr>
                <w:rFonts w:eastAsia="Franklin Gothic Book" w:cs="Franklin Gothic Book"/>
                <w:b/>
                <w:bCs/>
                <w:color w:val="FFFFFF" w:themeColor="background1"/>
                <w:szCs w:val="21"/>
              </w:rPr>
            </w:pPr>
            <w:r w:rsidRPr="00E663C9">
              <w:rPr>
                <w:rFonts w:eastAsia="Franklin Gothic Book" w:cs="Franklin Gothic Book"/>
                <w:b/>
                <w:bCs/>
                <w:color w:val="FFFFFF" w:themeColor="background1"/>
                <w:szCs w:val="21"/>
              </w:rPr>
              <w:t>Safety of minority and marginalized groups, including children</w:t>
            </w:r>
          </w:p>
        </w:tc>
        <w:tc>
          <w:tcPr>
            <w:tcW w:w="3307" w:type="dxa"/>
            <w:shd w:val="clear" w:color="auto" w:fill="F2F2F2" w:themeFill="background1" w:themeFillShade="F2"/>
          </w:tcPr>
          <w:p w14:paraId="5A2B8602" w14:textId="2E345026" w:rsidR="003B018E" w:rsidRPr="00ED3DAA" w:rsidRDefault="00B216A5" w:rsidP="00953ADE">
            <w:pPr>
              <w:rPr>
                <w:rFonts w:eastAsia="Franklin Gothic Book" w:cs="Franklin Gothic Book"/>
                <w:szCs w:val="21"/>
              </w:rPr>
            </w:pPr>
            <w:r w:rsidRPr="00ED3DAA">
              <w:rPr>
                <w:rFonts w:eastAsia="Franklin Gothic Book" w:cs="Franklin Gothic Book"/>
                <w:szCs w:val="21"/>
              </w:rPr>
              <w:t>No risk identified</w:t>
            </w:r>
          </w:p>
        </w:tc>
        <w:tc>
          <w:tcPr>
            <w:tcW w:w="3307" w:type="dxa"/>
            <w:shd w:val="clear" w:color="auto" w:fill="F2F2F2" w:themeFill="background1" w:themeFillShade="F2"/>
          </w:tcPr>
          <w:p w14:paraId="52C0E4C0" w14:textId="4850B97C" w:rsidR="003B018E" w:rsidRPr="00ED3DAA" w:rsidRDefault="00ED3DAA" w:rsidP="00953ADE">
            <w:pPr>
              <w:rPr>
                <w:rFonts w:eastAsia="黑体" w:cs="Franklin Gothic Book"/>
                <w:szCs w:val="21"/>
                <w:lang w:eastAsia="zh-CN"/>
              </w:rPr>
            </w:pPr>
            <w:r>
              <w:rPr>
                <w:rFonts w:eastAsia="黑体" w:cs="Franklin Gothic Book" w:hint="eastAsia"/>
                <w:szCs w:val="21"/>
                <w:lang w:eastAsia="zh-CN"/>
              </w:rPr>
              <w:t xml:space="preserve">Any stakeholders can </w:t>
            </w:r>
            <w:r>
              <w:rPr>
                <w:rFonts w:eastAsia="黑体" w:cs="Franklin Gothic Book"/>
                <w:szCs w:val="21"/>
                <w:lang w:eastAsia="zh-CN"/>
              </w:rPr>
              <w:t>receive</w:t>
            </w:r>
            <w:r>
              <w:rPr>
                <w:rFonts w:eastAsia="黑体" w:cs="Franklin Gothic Book" w:hint="eastAsia"/>
                <w:szCs w:val="21"/>
                <w:lang w:eastAsia="zh-CN"/>
              </w:rPr>
              <w:t xml:space="preserve"> </w:t>
            </w:r>
            <w:proofErr w:type="gramStart"/>
            <w:r>
              <w:rPr>
                <w:rFonts w:eastAsia="黑体" w:cs="Franklin Gothic Book" w:hint="eastAsia"/>
                <w:szCs w:val="21"/>
                <w:lang w:eastAsia="zh-CN"/>
              </w:rPr>
              <w:t>a</w:t>
            </w:r>
            <w:proofErr w:type="gramEnd"/>
            <w:r>
              <w:rPr>
                <w:rFonts w:eastAsia="黑体" w:cs="Franklin Gothic Book" w:hint="eastAsia"/>
                <w:szCs w:val="21"/>
                <w:lang w:eastAsia="zh-CN"/>
              </w:rPr>
              <w:t xml:space="preserve"> ICS, despite their gender or religion.</w:t>
            </w:r>
            <w:r w:rsidRPr="00ED3DAA">
              <w:rPr>
                <w:rFonts w:eastAsia="黑体" w:cs="Franklin Gothic Book" w:hint="eastAsia"/>
                <w:szCs w:val="21"/>
                <w:lang w:eastAsia="zh-CN"/>
              </w:rPr>
              <w:t xml:space="preserve"> </w:t>
            </w:r>
            <w:r>
              <w:rPr>
                <w:rFonts w:eastAsia="黑体" w:cs="Franklin Gothic Book" w:hint="eastAsia"/>
                <w:szCs w:val="21"/>
                <w:lang w:eastAsia="zh-CN"/>
              </w:rPr>
              <w:t>T</w:t>
            </w:r>
            <w:r w:rsidRPr="00ED3DAA">
              <w:rPr>
                <w:rFonts w:eastAsia="黑体" w:cs="Franklin Gothic Book" w:hint="eastAsia"/>
                <w:szCs w:val="21"/>
                <w:lang w:eastAsia="zh-CN"/>
              </w:rPr>
              <w:t xml:space="preserve">here is no risk identified for safety of </w:t>
            </w:r>
            <w:r w:rsidRPr="00ED3DAA">
              <w:rPr>
                <w:rFonts w:eastAsia="黑体" w:cs="Franklin Gothic Book"/>
                <w:szCs w:val="21"/>
                <w:lang w:eastAsia="zh-CN"/>
              </w:rPr>
              <w:t xml:space="preserve">minority </w:t>
            </w:r>
            <w:r>
              <w:rPr>
                <w:rFonts w:eastAsia="黑体" w:cs="Franklin Gothic Book" w:hint="eastAsia"/>
                <w:szCs w:val="21"/>
                <w:lang w:eastAsia="zh-CN"/>
              </w:rPr>
              <w:t>or</w:t>
            </w:r>
            <w:r w:rsidRPr="00ED3DAA">
              <w:rPr>
                <w:rFonts w:eastAsia="黑体" w:cs="Franklin Gothic Book"/>
                <w:szCs w:val="21"/>
                <w:lang w:eastAsia="zh-CN"/>
              </w:rPr>
              <w:t xml:space="preserve"> marginalized groups</w:t>
            </w:r>
            <w:r>
              <w:rPr>
                <w:rFonts w:eastAsia="黑体" w:cs="Franklin Gothic Book" w:hint="eastAsia"/>
                <w:szCs w:val="21"/>
                <w:lang w:eastAsia="zh-CN"/>
              </w:rPr>
              <w:t>.</w:t>
            </w:r>
          </w:p>
        </w:tc>
      </w:tr>
      <w:tr w:rsidR="003B018E" w14:paraId="77D1AF08" w14:textId="77777777" w:rsidTr="00953ADE">
        <w:trPr>
          <w:trHeight w:val="300"/>
        </w:trPr>
        <w:tc>
          <w:tcPr>
            <w:tcW w:w="2129" w:type="dxa"/>
            <w:shd w:val="clear" w:color="auto" w:fill="2B3957" w:themeFill="accent2"/>
          </w:tcPr>
          <w:p w14:paraId="24C2D81B" w14:textId="77777777" w:rsidR="003B018E" w:rsidRPr="00E663C9" w:rsidRDefault="003B018E" w:rsidP="00953ADE">
            <w:pPr>
              <w:rPr>
                <w:rFonts w:eastAsia="Franklin Gothic Book" w:cs="Franklin Gothic Book"/>
                <w:b/>
                <w:bCs/>
                <w:color w:val="FFFFFF" w:themeColor="background1"/>
                <w:szCs w:val="21"/>
              </w:rPr>
            </w:pPr>
            <w:r w:rsidRPr="00E663C9">
              <w:rPr>
                <w:rFonts w:eastAsia="Franklin Gothic Book" w:cs="Franklin Gothic Book"/>
                <w:b/>
                <w:bCs/>
                <w:color w:val="FFFFFF" w:themeColor="background1"/>
                <w:szCs w:val="21"/>
              </w:rPr>
              <w:t>Pollutants (air, noise, discharges to water, generation of waste, release of hazardous materials)</w:t>
            </w:r>
          </w:p>
        </w:tc>
        <w:tc>
          <w:tcPr>
            <w:tcW w:w="3307" w:type="dxa"/>
            <w:shd w:val="clear" w:color="auto" w:fill="F2F2F2" w:themeFill="background1" w:themeFillShade="F2"/>
          </w:tcPr>
          <w:p w14:paraId="61E9563A" w14:textId="33FBF108" w:rsidR="003B018E" w:rsidRPr="00ED3DAA" w:rsidRDefault="00B216A5" w:rsidP="00953ADE">
            <w:pPr>
              <w:rPr>
                <w:rFonts w:eastAsia="Franklin Gothic Book" w:cs="Franklin Gothic Book"/>
                <w:szCs w:val="21"/>
              </w:rPr>
            </w:pPr>
            <w:r w:rsidRPr="00ED3DAA">
              <w:rPr>
                <w:rFonts w:eastAsia="Franklin Gothic Book" w:cs="Franklin Gothic Book"/>
                <w:szCs w:val="21"/>
              </w:rPr>
              <w:t>No risk identified</w:t>
            </w:r>
          </w:p>
        </w:tc>
        <w:tc>
          <w:tcPr>
            <w:tcW w:w="3307" w:type="dxa"/>
            <w:shd w:val="clear" w:color="auto" w:fill="F2F2F2" w:themeFill="background1" w:themeFillShade="F2"/>
          </w:tcPr>
          <w:p w14:paraId="4F9DE7C7" w14:textId="09C84AF2" w:rsidR="00ED3DAA" w:rsidRPr="00ED3DAA" w:rsidRDefault="00ED3DAA" w:rsidP="00953ADE">
            <w:pPr>
              <w:rPr>
                <w:rFonts w:eastAsia="黑体" w:cs="Franklin Gothic Book"/>
                <w:szCs w:val="21"/>
                <w:lang w:eastAsia="zh-CN"/>
              </w:rPr>
            </w:pPr>
            <w:r>
              <w:rPr>
                <w:rFonts w:eastAsia="黑体" w:cs="Franklin Gothic Book" w:hint="eastAsia"/>
                <w:szCs w:val="21"/>
                <w:lang w:eastAsia="zh-CN"/>
              </w:rPr>
              <w:t xml:space="preserve">The ICS can reduce the indoor air </w:t>
            </w:r>
            <w:r>
              <w:rPr>
                <w:rFonts w:eastAsia="黑体" w:cs="Franklin Gothic Book"/>
                <w:szCs w:val="21"/>
                <w:lang w:eastAsia="zh-CN"/>
              </w:rPr>
              <w:t>pollution</w:t>
            </w:r>
            <w:r>
              <w:rPr>
                <w:rFonts w:eastAsia="黑体" w:cs="Franklin Gothic Book" w:hint="eastAsia"/>
                <w:szCs w:val="21"/>
                <w:lang w:eastAsia="zh-CN"/>
              </w:rPr>
              <w:t xml:space="preserve"> via higher thermal efficiency.</w:t>
            </w:r>
          </w:p>
        </w:tc>
      </w:tr>
    </w:tbl>
    <w:p w14:paraId="71102173" w14:textId="77777777" w:rsidR="00C37927" w:rsidRDefault="00C37927" w:rsidP="63DA8BA5">
      <w:pPr>
        <w:rPr>
          <w:rFonts w:eastAsia="Franklin Gothic Book" w:cs="Franklin Gothic Book"/>
          <w:color w:val="000000" w:themeColor="text1"/>
          <w:szCs w:val="21"/>
        </w:rPr>
      </w:pPr>
    </w:p>
    <w:p w14:paraId="0133D3E0" w14:textId="13A532F4" w:rsidR="00A34D96" w:rsidRDefault="00A34D96" w:rsidP="000F3C0B">
      <w:pPr>
        <w:pStyle w:val="2"/>
      </w:pPr>
      <w:bookmarkStart w:id="66" w:name="_Toc144123471"/>
      <w:bookmarkStart w:id="67" w:name="_Toc162517522"/>
      <w:r>
        <w:t>Respect for Human Rights and Equity</w:t>
      </w:r>
      <w:bookmarkEnd w:id="66"/>
      <w:bookmarkEnd w:id="67"/>
    </w:p>
    <w:p w14:paraId="7CC22263" w14:textId="30C62ECE" w:rsidR="00A34D96" w:rsidRPr="00ED3DAA" w:rsidRDefault="00A34D96" w:rsidP="00ED3DAA">
      <w:pPr>
        <w:pStyle w:val="3"/>
      </w:pPr>
      <w:r>
        <w:t>Labor and Work</w:t>
      </w:r>
    </w:p>
    <w:tbl>
      <w:tblPr>
        <w:tblStyle w:val="GridTable5Dark-Accent21"/>
        <w:tblW w:w="8748" w:type="dxa"/>
        <w:tblInd w:w="607" w:type="dxa"/>
        <w:tblLayout w:type="fixed"/>
        <w:tblLook w:val="06A0" w:firstRow="1" w:lastRow="0" w:firstColumn="1" w:lastColumn="0" w:noHBand="1" w:noVBand="1"/>
      </w:tblPr>
      <w:tblGrid>
        <w:gridCol w:w="2448"/>
        <w:gridCol w:w="6300"/>
      </w:tblGrid>
      <w:tr w:rsidR="00A34D96" w:rsidRPr="002A036C" w14:paraId="7EDA7681" w14:textId="77777777" w:rsidTr="00DB0B3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48" w:type="dxa"/>
          </w:tcPr>
          <w:p w14:paraId="3EAE34F7" w14:textId="77777777" w:rsidR="00A34D96" w:rsidRPr="002A036C" w:rsidRDefault="00A34D96" w:rsidP="00953ADE">
            <w:pPr>
              <w:rPr>
                <w:rFonts w:eastAsia="Franklin Gothic Book" w:cs="Franklin Gothic Book"/>
                <w:szCs w:val="21"/>
              </w:rPr>
            </w:pPr>
            <w:r>
              <w:rPr>
                <w:rFonts w:eastAsia="Franklin Gothic Book" w:cs="Franklin Gothic Book"/>
                <w:szCs w:val="21"/>
              </w:rPr>
              <w:t xml:space="preserve">Discrimination and sexual harassment </w:t>
            </w:r>
          </w:p>
        </w:tc>
        <w:tc>
          <w:tcPr>
            <w:tcW w:w="6300" w:type="dxa"/>
            <w:shd w:val="clear" w:color="auto" w:fill="F2F2F2" w:themeFill="background1" w:themeFillShade="F2"/>
          </w:tcPr>
          <w:p w14:paraId="3C32AB17" w14:textId="4B7E1129" w:rsidR="00A34D96" w:rsidRPr="007D53ED" w:rsidRDefault="007D53ED" w:rsidP="00953ADE">
            <w:pPr>
              <w:autoSpaceDE w:val="0"/>
              <w:autoSpaceDN w:val="0"/>
              <w:adjustRightInd w:val="0"/>
              <w:spacing w:before="160"/>
              <w:cnfStyle w:val="100000000000" w:firstRow="1" w:lastRow="0" w:firstColumn="0" w:lastColumn="0" w:oddVBand="0" w:evenVBand="0" w:oddHBand="0" w:evenHBand="0" w:firstRowFirstColumn="0" w:firstRowLastColumn="0" w:lastRowFirstColumn="0" w:lastRowLastColumn="0"/>
              <w:rPr>
                <w:rFonts w:eastAsia="Franklin Gothic Book" w:cs="Franklin Gothic Book"/>
                <w:b w:val="0"/>
                <w:bCs w:val="0"/>
                <w:color w:val="auto"/>
                <w:szCs w:val="21"/>
                <w:lang w:val="en-GB"/>
              </w:rPr>
            </w:pPr>
            <w:r w:rsidRPr="007D53ED">
              <w:rPr>
                <w:rFonts w:eastAsia="黑体" w:cs="Franklin Gothic Book" w:hint="eastAsia"/>
                <w:b w:val="0"/>
                <w:bCs w:val="0"/>
                <w:color w:val="auto"/>
                <w:szCs w:val="21"/>
                <w:lang w:val="en-GB" w:eastAsia="zh-CN"/>
              </w:rPr>
              <w:t xml:space="preserve">There is </w:t>
            </w:r>
            <w:r w:rsidR="00A34D96" w:rsidRPr="007D53ED">
              <w:rPr>
                <w:rFonts w:eastAsia="Franklin Gothic Book" w:cs="Franklin Gothic Book"/>
                <w:b w:val="0"/>
                <w:bCs w:val="0"/>
                <w:color w:val="auto"/>
                <w:szCs w:val="21"/>
                <w:lang w:val="en-GB"/>
              </w:rPr>
              <w:t>no discrimination or sexual harassment has occurred</w:t>
            </w:r>
            <w:r w:rsidRPr="007D53ED">
              <w:rPr>
                <w:rFonts w:eastAsia="黑体" w:cs="Franklin Gothic Book" w:hint="eastAsia"/>
                <w:b w:val="0"/>
                <w:bCs w:val="0"/>
                <w:color w:val="auto"/>
                <w:szCs w:val="21"/>
                <w:lang w:val="en-GB" w:eastAsia="zh-CN"/>
              </w:rPr>
              <w:t xml:space="preserve"> during this monitoring period</w:t>
            </w:r>
            <w:r w:rsidR="00A34D96" w:rsidRPr="007D53ED">
              <w:rPr>
                <w:rFonts w:eastAsia="Franklin Gothic Book" w:cs="Franklin Gothic Book"/>
                <w:b w:val="0"/>
                <w:bCs w:val="0"/>
                <w:color w:val="auto"/>
                <w:szCs w:val="21"/>
                <w:lang w:val="en-GB"/>
              </w:rPr>
              <w:t>.</w:t>
            </w:r>
          </w:p>
        </w:tc>
      </w:tr>
      <w:tr w:rsidR="00A34D96" w:rsidRPr="002A036C" w14:paraId="186C9211" w14:textId="77777777" w:rsidTr="00DB0B3A">
        <w:trPr>
          <w:trHeight w:val="300"/>
        </w:trPr>
        <w:tc>
          <w:tcPr>
            <w:cnfStyle w:val="001000000000" w:firstRow="0" w:lastRow="0" w:firstColumn="1" w:lastColumn="0" w:oddVBand="0" w:evenVBand="0" w:oddHBand="0" w:evenHBand="0" w:firstRowFirstColumn="0" w:firstRowLastColumn="0" w:lastRowFirstColumn="0" w:lastRowLastColumn="0"/>
            <w:tcW w:w="2448" w:type="dxa"/>
          </w:tcPr>
          <w:p w14:paraId="1E013B4F" w14:textId="77777777" w:rsidR="00A34D96" w:rsidRPr="002A036C" w:rsidRDefault="00A34D96" w:rsidP="00953ADE">
            <w:pPr>
              <w:rPr>
                <w:rFonts w:eastAsia="Franklin Gothic Book" w:cs="Franklin Gothic Book"/>
                <w:szCs w:val="21"/>
              </w:rPr>
            </w:pPr>
            <w:r>
              <w:rPr>
                <w:rFonts w:eastAsia="Franklin Gothic Book" w:cs="Franklin Gothic Book"/>
                <w:szCs w:val="21"/>
              </w:rPr>
              <w:t>Management experience</w:t>
            </w:r>
          </w:p>
        </w:tc>
        <w:tc>
          <w:tcPr>
            <w:tcW w:w="6300" w:type="dxa"/>
            <w:shd w:val="clear" w:color="auto" w:fill="F2F2F2" w:themeFill="background1" w:themeFillShade="F2"/>
          </w:tcPr>
          <w:p w14:paraId="304D16B3" w14:textId="4AE8DB59" w:rsidR="00A34D96" w:rsidRPr="007D53ED" w:rsidRDefault="00F53AD0" w:rsidP="00953ADE">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szCs w:val="21"/>
              </w:rPr>
            </w:pPr>
            <w:r>
              <w:rPr>
                <w:rFonts w:eastAsia="黑体" w:cs="Franklin Gothic Book" w:hint="eastAsia"/>
                <w:szCs w:val="21"/>
                <w:lang w:eastAsia="zh-CN"/>
              </w:rPr>
              <w:t>There is no</w:t>
            </w:r>
            <w:r w:rsidR="00A34D96" w:rsidRPr="007D53ED">
              <w:rPr>
                <w:rFonts w:eastAsia="Franklin Gothic Book" w:cs="Franklin Gothic Book"/>
                <w:szCs w:val="21"/>
              </w:rPr>
              <w:t xml:space="preserve"> new entity involved in project design or implementation. </w:t>
            </w:r>
          </w:p>
        </w:tc>
      </w:tr>
      <w:tr w:rsidR="00A34D96" w:rsidRPr="002A036C" w14:paraId="2F184ED2" w14:textId="77777777" w:rsidTr="00DB0B3A">
        <w:trPr>
          <w:trHeight w:val="300"/>
        </w:trPr>
        <w:tc>
          <w:tcPr>
            <w:cnfStyle w:val="001000000000" w:firstRow="0" w:lastRow="0" w:firstColumn="1" w:lastColumn="0" w:oddVBand="0" w:evenVBand="0" w:oddHBand="0" w:evenHBand="0" w:firstRowFirstColumn="0" w:firstRowLastColumn="0" w:lastRowFirstColumn="0" w:lastRowLastColumn="0"/>
            <w:tcW w:w="2448" w:type="dxa"/>
          </w:tcPr>
          <w:p w14:paraId="182C6321" w14:textId="77777777" w:rsidR="00A34D96" w:rsidRPr="002A036C" w:rsidRDefault="00A34D96" w:rsidP="00953ADE">
            <w:pPr>
              <w:rPr>
                <w:rFonts w:eastAsia="Franklin Gothic Book" w:cs="Franklin Gothic Book"/>
                <w:szCs w:val="21"/>
              </w:rPr>
            </w:pPr>
            <w:r>
              <w:rPr>
                <w:rFonts w:eastAsia="Franklin Gothic Book" w:cs="Franklin Gothic Book"/>
                <w:szCs w:val="21"/>
              </w:rPr>
              <w:t>Gender equity in labor and work</w:t>
            </w:r>
          </w:p>
        </w:tc>
        <w:tc>
          <w:tcPr>
            <w:tcW w:w="6300" w:type="dxa"/>
            <w:shd w:val="clear" w:color="auto" w:fill="F2F2F2" w:themeFill="background1" w:themeFillShade="F2"/>
          </w:tcPr>
          <w:p w14:paraId="79E3B15E" w14:textId="38493885" w:rsidR="00A34D96" w:rsidRPr="007D53ED" w:rsidRDefault="007D53ED" w:rsidP="007D53ED">
            <w:pPr>
              <w:cnfStyle w:val="000000000000" w:firstRow="0" w:lastRow="0" w:firstColumn="0" w:lastColumn="0" w:oddVBand="0" w:evenVBand="0" w:oddHBand="0" w:evenHBand="0" w:firstRowFirstColumn="0" w:firstRowLastColumn="0" w:lastRowFirstColumn="0" w:lastRowLastColumn="0"/>
              <w:rPr>
                <w:rFonts w:eastAsia="Franklin Gothic Book" w:cs="Franklin Gothic Book"/>
                <w:szCs w:val="21"/>
              </w:rPr>
            </w:pPr>
            <w:r>
              <w:rPr>
                <w:rFonts w:eastAsia="黑体" w:cs="Franklin Gothic Book" w:hint="eastAsia"/>
                <w:szCs w:val="21"/>
                <w:lang w:eastAsia="zh-CN"/>
              </w:rPr>
              <w:t xml:space="preserve">The project ICSs are produced in local factory. </w:t>
            </w:r>
            <w:r w:rsidRPr="007D53ED">
              <w:rPr>
                <w:rFonts w:eastAsia="Franklin Gothic Book" w:cs="Franklin Gothic Book"/>
                <w:szCs w:val="21"/>
              </w:rPr>
              <w:t xml:space="preserve">After the implementation of the project, </w:t>
            </w:r>
            <w:r>
              <w:rPr>
                <w:rFonts w:eastAsia="黑体" w:cs="Franklin Gothic Book" w:hint="eastAsia"/>
                <w:szCs w:val="21"/>
                <w:lang w:eastAsia="zh-CN"/>
              </w:rPr>
              <w:t xml:space="preserve">they </w:t>
            </w:r>
            <w:r w:rsidRPr="007D53ED">
              <w:rPr>
                <w:rFonts w:eastAsia="Franklin Gothic Book" w:cs="Franklin Gothic Book"/>
                <w:szCs w:val="21"/>
              </w:rPr>
              <w:t>have 12 full-time employee</w:t>
            </w:r>
            <w:r>
              <w:rPr>
                <w:rFonts w:eastAsia="黑体" w:cs="Franklin Gothic Book" w:hint="eastAsia"/>
                <w:szCs w:val="21"/>
                <w:lang w:eastAsia="zh-CN"/>
              </w:rPr>
              <w:t>s</w:t>
            </w:r>
            <w:r w:rsidRPr="007D53ED">
              <w:rPr>
                <w:rFonts w:eastAsia="Franklin Gothic Book" w:cs="Franklin Gothic Book"/>
                <w:szCs w:val="21"/>
              </w:rPr>
              <w:t xml:space="preserve"> and 5 part-time employee</w:t>
            </w:r>
            <w:r>
              <w:rPr>
                <w:rFonts w:eastAsia="黑体" w:cs="Franklin Gothic Book" w:hint="eastAsia"/>
                <w:szCs w:val="21"/>
                <w:lang w:eastAsia="zh-CN"/>
              </w:rPr>
              <w:t>s</w:t>
            </w:r>
            <w:r w:rsidRPr="007D53ED">
              <w:rPr>
                <w:rFonts w:eastAsia="Franklin Gothic Book" w:cs="Franklin Gothic Book"/>
                <w:szCs w:val="21"/>
              </w:rPr>
              <w:t>, and 8 of</w:t>
            </w:r>
            <w:r>
              <w:rPr>
                <w:rFonts w:eastAsia="黑体" w:cs="Franklin Gothic Book" w:hint="eastAsia"/>
                <w:szCs w:val="21"/>
                <w:lang w:eastAsia="zh-CN"/>
              </w:rPr>
              <w:t xml:space="preserve"> </w:t>
            </w:r>
            <w:r w:rsidRPr="007D53ED">
              <w:rPr>
                <w:rFonts w:eastAsia="Franklin Gothic Book" w:cs="Franklin Gothic Book"/>
                <w:szCs w:val="21"/>
              </w:rPr>
              <w:t>them were women, 3 were with disabilities</w:t>
            </w:r>
            <w:r>
              <w:rPr>
                <w:rFonts w:eastAsia="黑体" w:cs="Franklin Gothic Book" w:hint="eastAsia"/>
                <w:szCs w:val="21"/>
                <w:lang w:eastAsia="zh-CN"/>
              </w:rPr>
              <w:t>. And they are</w:t>
            </w:r>
            <w:r w:rsidR="00A34D96" w:rsidRPr="007D53ED">
              <w:rPr>
                <w:rFonts w:eastAsia="Franklin Gothic Book" w:cs="Franklin Gothic Book"/>
                <w:szCs w:val="21"/>
              </w:rPr>
              <w:t xml:space="preserve"> pa</w:t>
            </w:r>
            <w:r>
              <w:rPr>
                <w:rFonts w:eastAsia="黑体" w:cs="Franklin Gothic Book" w:hint="eastAsia"/>
                <w:szCs w:val="21"/>
                <w:lang w:eastAsia="zh-CN"/>
              </w:rPr>
              <w:t xml:space="preserve">id </w:t>
            </w:r>
            <w:r>
              <w:rPr>
                <w:rFonts w:eastAsia="黑体" w:cs="Franklin Gothic Book"/>
                <w:szCs w:val="21"/>
                <w:lang w:eastAsia="zh-CN"/>
              </w:rPr>
              <w:t>equal</w:t>
            </w:r>
            <w:r>
              <w:rPr>
                <w:rFonts w:eastAsia="黑体" w:cs="Franklin Gothic Book" w:hint="eastAsia"/>
                <w:szCs w:val="21"/>
                <w:lang w:eastAsia="zh-CN"/>
              </w:rPr>
              <w:t>ly</w:t>
            </w:r>
            <w:r w:rsidR="00A34D96" w:rsidRPr="007D53ED">
              <w:rPr>
                <w:rFonts w:eastAsia="Franklin Gothic Book" w:cs="Franklin Gothic Book"/>
                <w:szCs w:val="21"/>
              </w:rPr>
              <w:t xml:space="preserve"> for </w:t>
            </w:r>
            <w:r>
              <w:rPr>
                <w:rFonts w:eastAsia="黑体" w:cs="Franklin Gothic Book" w:hint="eastAsia"/>
                <w:szCs w:val="21"/>
                <w:lang w:eastAsia="zh-CN"/>
              </w:rPr>
              <w:t xml:space="preserve">equal </w:t>
            </w:r>
            <w:r w:rsidR="00A34D96" w:rsidRPr="007D53ED">
              <w:rPr>
                <w:rFonts w:eastAsia="Franklin Gothic Book" w:cs="Franklin Gothic Book"/>
                <w:szCs w:val="21"/>
              </w:rPr>
              <w:t xml:space="preserve">work. </w:t>
            </w:r>
          </w:p>
        </w:tc>
      </w:tr>
      <w:tr w:rsidR="00A34D96" w:rsidRPr="002A036C" w14:paraId="510C0EB1" w14:textId="77777777" w:rsidTr="00DB0B3A">
        <w:trPr>
          <w:trHeight w:val="300"/>
        </w:trPr>
        <w:tc>
          <w:tcPr>
            <w:cnfStyle w:val="001000000000" w:firstRow="0" w:lastRow="0" w:firstColumn="1" w:lastColumn="0" w:oddVBand="0" w:evenVBand="0" w:oddHBand="0" w:evenHBand="0" w:firstRowFirstColumn="0" w:firstRowLastColumn="0" w:lastRowFirstColumn="0" w:lastRowLastColumn="0"/>
            <w:tcW w:w="2448" w:type="dxa"/>
          </w:tcPr>
          <w:p w14:paraId="5294A8E0" w14:textId="77777777" w:rsidR="00A34D96" w:rsidRPr="002A036C" w:rsidRDefault="00A34D96" w:rsidP="00953ADE">
            <w:pPr>
              <w:rPr>
                <w:rFonts w:eastAsia="Franklin Gothic Book" w:cs="Franklin Gothic Book"/>
                <w:szCs w:val="21"/>
              </w:rPr>
            </w:pPr>
            <w:r>
              <w:rPr>
                <w:rFonts w:eastAsia="Franklin Gothic Book" w:cs="Franklin Gothic Book"/>
                <w:szCs w:val="21"/>
              </w:rPr>
              <w:t>Human trafficking, forced labor, and child labor</w:t>
            </w:r>
          </w:p>
        </w:tc>
        <w:tc>
          <w:tcPr>
            <w:tcW w:w="6300" w:type="dxa"/>
            <w:shd w:val="clear" w:color="auto" w:fill="F2F2F2" w:themeFill="background1" w:themeFillShade="F2"/>
          </w:tcPr>
          <w:p w14:paraId="2C1F8A5E" w14:textId="6D0B8845" w:rsidR="00A34D96" w:rsidRPr="007D53ED" w:rsidRDefault="007D53ED" w:rsidP="00953ADE">
            <w:pPr>
              <w:cnfStyle w:val="000000000000" w:firstRow="0" w:lastRow="0" w:firstColumn="0" w:lastColumn="0" w:oddVBand="0" w:evenVBand="0" w:oddHBand="0" w:evenHBand="0" w:firstRowFirstColumn="0" w:firstRowLastColumn="0" w:lastRowFirstColumn="0" w:lastRowLastColumn="0"/>
              <w:rPr>
                <w:rFonts w:eastAsia="黑体" w:cs="Franklin Gothic Book"/>
                <w:szCs w:val="21"/>
                <w:lang w:eastAsia="zh-CN"/>
              </w:rPr>
            </w:pPr>
            <w:r>
              <w:rPr>
                <w:rFonts w:eastAsia="黑体" w:cs="Franklin Gothic Book" w:hint="eastAsia"/>
                <w:szCs w:val="21"/>
                <w:lang w:eastAsia="zh-CN"/>
              </w:rPr>
              <w:t>The employees are working voluntarily, and have signed labor contracts with the factory.</w:t>
            </w:r>
          </w:p>
        </w:tc>
      </w:tr>
    </w:tbl>
    <w:p w14:paraId="569C6E45" w14:textId="77777777" w:rsidR="00A34D96" w:rsidRPr="00A121FB" w:rsidRDefault="00A34D96" w:rsidP="00A34D96">
      <w:pPr>
        <w:autoSpaceDE w:val="0"/>
        <w:autoSpaceDN w:val="0"/>
        <w:adjustRightInd w:val="0"/>
        <w:spacing w:after="0" w:line="240" w:lineRule="auto"/>
        <w:rPr>
          <w:rFonts w:ascii="Calibri" w:hAnsi="Calibri" w:cs="Calibri"/>
          <w:spacing w:val="0"/>
          <w:kern w:val="0"/>
          <w:sz w:val="24"/>
          <w:szCs w:val="24"/>
        </w:rPr>
      </w:pPr>
    </w:p>
    <w:p w14:paraId="4A3F4254" w14:textId="77777777" w:rsidR="00A34D96" w:rsidRDefault="00A34D96" w:rsidP="000F3C0B">
      <w:pPr>
        <w:pStyle w:val="3"/>
      </w:pPr>
      <w:r>
        <w:t>Human Rights</w:t>
      </w:r>
    </w:p>
    <w:p w14:paraId="77E0749E" w14:textId="672701D4" w:rsidR="00A34D96" w:rsidRPr="00180A08" w:rsidRDefault="00180A08" w:rsidP="00A34D96">
      <w:pPr>
        <w:ind w:left="720"/>
      </w:pPr>
      <w:r w:rsidRPr="00180A08">
        <w:rPr>
          <w:rFonts w:hint="eastAsia"/>
          <w:lang w:eastAsia="zh-CN"/>
        </w:rPr>
        <w:t xml:space="preserve">The project </w:t>
      </w:r>
      <w:r w:rsidRPr="00180A08">
        <w:rPr>
          <w:lang w:eastAsia="zh-CN"/>
        </w:rPr>
        <w:t>involves</w:t>
      </w:r>
      <w:r w:rsidRPr="00180A08">
        <w:rPr>
          <w:rFonts w:hint="eastAsia"/>
          <w:lang w:eastAsia="zh-CN"/>
        </w:rPr>
        <w:t xml:space="preserve"> distributing ICS to local people free of charge only. ICS is a basic device in their life. And the project proponent has signed an </w:t>
      </w:r>
      <w:r w:rsidRPr="00180A08">
        <w:rPr>
          <w:lang w:eastAsia="zh-CN"/>
        </w:rPr>
        <w:t>agreement</w:t>
      </w:r>
      <w:r w:rsidRPr="00180A08">
        <w:rPr>
          <w:rFonts w:hint="eastAsia"/>
          <w:lang w:eastAsia="zh-CN"/>
        </w:rPr>
        <w:t xml:space="preserve"> with the local people who v</w:t>
      </w:r>
      <w:r w:rsidRPr="00180A08">
        <w:rPr>
          <w:lang w:eastAsia="zh-CN"/>
        </w:rPr>
        <w:t>oluntarily received a</w:t>
      </w:r>
      <w:r w:rsidRPr="00180A08">
        <w:rPr>
          <w:rFonts w:hint="eastAsia"/>
          <w:lang w:eastAsia="zh-CN"/>
        </w:rPr>
        <w:t>n ICS. T</w:t>
      </w:r>
      <w:r w:rsidR="00A34D96" w:rsidRPr="00180A08">
        <w:t>he project continues</w:t>
      </w:r>
      <w:r w:rsidRPr="00180A08">
        <w:rPr>
          <w:rFonts w:hint="eastAsia"/>
          <w:lang w:eastAsia="zh-CN"/>
        </w:rPr>
        <w:t xml:space="preserve"> </w:t>
      </w:r>
      <w:r w:rsidR="00A34D96" w:rsidRPr="00180A08">
        <w:t>recognize, respect, and promote the protection of the rights of</w:t>
      </w:r>
      <w:r w:rsidRPr="00180A08">
        <w:rPr>
          <w:rFonts w:hint="eastAsia"/>
          <w:lang w:eastAsia="zh-CN"/>
        </w:rPr>
        <w:t xml:space="preserve"> local community.</w:t>
      </w:r>
      <w:r w:rsidR="00A34D96" w:rsidRPr="00180A08">
        <w:t xml:space="preserve"> </w:t>
      </w:r>
    </w:p>
    <w:p w14:paraId="78E6C502" w14:textId="77777777" w:rsidR="00A34D96" w:rsidRDefault="00A34D96" w:rsidP="000F3C0B">
      <w:pPr>
        <w:pStyle w:val="3"/>
      </w:pPr>
      <w:r>
        <w:t>Indigenous Peoples and Cultural Heritage</w:t>
      </w:r>
    </w:p>
    <w:p w14:paraId="4820E86B" w14:textId="64003CE6" w:rsidR="00A34D96" w:rsidRPr="00EA38E4" w:rsidRDefault="00EA38E4" w:rsidP="00A34D96">
      <w:pPr>
        <w:ind w:left="720"/>
      </w:pPr>
      <w:r w:rsidRPr="00EA38E4">
        <w:t>The project involves distributing ICS to local people free of charge only.</w:t>
      </w:r>
      <w:r w:rsidRPr="00EA38E4">
        <w:rPr>
          <w:rFonts w:hint="eastAsia"/>
          <w:lang w:eastAsia="zh-CN"/>
        </w:rPr>
        <w:t xml:space="preserve"> The staff of the project has been</w:t>
      </w:r>
      <w:commentRangeStart w:id="68"/>
      <w:r w:rsidRPr="00EA38E4">
        <w:rPr>
          <w:rFonts w:hint="eastAsia"/>
          <w:lang w:eastAsia="zh-CN"/>
        </w:rPr>
        <w:t xml:space="preserve"> trained </w:t>
      </w:r>
      <w:commentRangeEnd w:id="68"/>
      <w:r w:rsidRPr="00EA38E4">
        <w:rPr>
          <w:rStyle w:val="afd"/>
        </w:rPr>
        <w:commentReference w:id="68"/>
      </w:r>
      <w:r w:rsidR="00A34D96" w:rsidRPr="00EA38E4">
        <w:t xml:space="preserve">to preserve and protect cultural heritage </w:t>
      </w:r>
      <w:r w:rsidRPr="00EA38E4">
        <w:rPr>
          <w:rFonts w:hint="eastAsia"/>
          <w:lang w:eastAsia="zh-CN"/>
        </w:rPr>
        <w:t>during the implementation of the project</w:t>
      </w:r>
      <w:r w:rsidR="00A34D96" w:rsidRPr="00EA38E4">
        <w:t xml:space="preserve">. </w:t>
      </w:r>
      <w:r>
        <w:rPr>
          <w:rFonts w:hint="eastAsia"/>
          <w:lang w:eastAsia="zh-CN"/>
        </w:rPr>
        <w:t xml:space="preserve">And during this monitoring period, they have not damaged the </w:t>
      </w:r>
      <w:r w:rsidRPr="00EA38E4">
        <w:rPr>
          <w:lang w:eastAsia="zh-CN"/>
        </w:rPr>
        <w:t>cultural heritage</w:t>
      </w:r>
      <w:r>
        <w:rPr>
          <w:rFonts w:hint="eastAsia"/>
          <w:lang w:eastAsia="zh-CN"/>
        </w:rPr>
        <w:t>.</w:t>
      </w:r>
      <w:r w:rsidR="00A34D96" w:rsidRPr="00EA38E4">
        <w:t xml:space="preserve"> </w:t>
      </w:r>
    </w:p>
    <w:p w14:paraId="44924B4E" w14:textId="2B97E53E" w:rsidR="00A34D96" w:rsidRPr="00EA38E4" w:rsidRDefault="00A34D96" w:rsidP="00EA38E4">
      <w:pPr>
        <w:pStyle w:val="3"/>
      </w:pPr>
      <w:r>
        <w:t>Property Rights</w:t>
      </w:r>
    </w:p>
    <w:tbl>
      <w:tblPr>
        <w:tblStyle w:val="GridTable5Dark-Accent21"/>
        <w:tblW w:w="8658" w:type="dxa"/>
        <w:tblInd w:w="607" w:type="dxa"/>
        <w:tblLayout w:type="fixed"/>
        <w:tblLook w:val="06A0" w:firstRow="1" w:lastRow="0" w:firstColumn="1" w:lastColumn="0" w:noHBand="1" w:noVBand="1"/>
      </w:tblPr>
      <w:tblGrid>
        <w:gridCol w:w="3090"/>
        <w:gridCol w:w="5568"/>
      </w:tblGrid>
      <w:tr w:rsidR="00A34D96" w:rsidRPr="002E7227" w14:paraId="2B15A09D" w14:textId="77777777" w:rsidTr="00953AD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90" w:type="dxa"/>
          </w:tcPr>
          <w:p w14:paraId="3B5FC787" w14:textId="77777777" w:rsidR="00A34D96" w:rsidRPr="0017383D" w:rsidRDefault="00A34D96" w:rsidP="00953ADE">
            <w:pPr>
              <w:autoSpaceDE w:val="0"/>
              <w:autoSpaceDN w:val="0"/>
              <w:adjustRightInd w:val="0"/>
              <w:spacing w:before="160" w:after="160"/>
              <w:rPr>
                <w:rFonts w:eastAsia="Franklin Gothic Book" w:cs="Franklin Gothic Book"/>
                <w:i/>
                <w:color w:val="auto"/>
                <w:lang w:val="en-GB"/>
              </w:rPr>
            </w:pPr>
            <w:r w:rsidRPr="008051EB">
              <w:rPr>
                <w:rFonts w:eastAsia="Franklin Gothic Book" w:cs="Franklin Gothic Book"/>
                <w:szCs w:val="21"/>
                <w:lang w:val="en-GB"/>
              </w:rPr>
              <w:t>Disputes over rights to territories and resources</w:t>
            </w:r>
          </w:p>
        </w:tc>
        <w:tc>
          <w:tcPr>
            <w:tcW w:w="5568" w:type="dxa"/>
            <w:shd w:val="clear" w:color="auto" w:fill="F2F2F2" w:themeFill="background1" w:themeFillShade="F2"/>
          </w:tcPr>
          <w:p w14:paraId="647657DD" w14:textId="7EB82A1E" w:rsidR="00A34D96" w:rsidRPr="003E3AB5" w:rsidRDefault="00A34D96" w:rsidP="00953ADE">
            <w:pPr>
              <w:spacing w:before="160" w:after="160"/>
              <w:cnfStyle w:val="100000000000" w:firstRow="1" w:lastRow="0" w:firstColumn="0" w:lastColumn="0" w:oddVBand="0" w:evenVBand="0" w:oddHBand="0" w:evenHBand="0" w:firstRowFirstColumn="0" w:firstRowLastColumn="0" w:lastRowFirstColumn="0" w:lastRowLastColumn="0"/>
              <w:rPr>
                <w:rFonts w:eastAsia="Franklin Gothic Book" w:cs="Franklin Gothic Book"/>
                <w:b w:val="0"/>
                <w:bCs w:val="0"/>
                <w:color w:val="4F5150" w:themeColor="text2"/>
                <w:szCs w:val="21"/>
                <w:lang w:val="en-GB"/>
              </w:rPr>
            </w:pPr>
            <w:r w:rsidRPr="003E3AB5">
              <w:rPr>
                <w:rFonts w:eastAsia="Franklin Gothic Book" w:cs="Franklin Gothic Book"/>
                <w:b w:val="0"/>
                <w:bCs w:val="0"/>
                <w:color w:val="auto"/>
                <w:szCs w:val="21"/>
                <w:lang w:val="en-GB"/>
              </w:rPr>
              <w:t xml:space="preserve">N/A. </w:t>
            </w:r>
          </w:p>
        </w:tc>
      </w:tr>
      <w:tr w:rsidR="00A34D96" w:rsidRPr="002E7227" w14:paraId="1D927FCD" w14:textId="77777777" w:rsidTr="00953ADE">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77BF6D04" w14:textId="77777777" w:rsidR="00A34D96" w:rsidRPr="0017383D" w:rsidRDefault="00A34D96" w:rsidP="00953ADE">
            <w:pPr>
              <w:autoSpaceDE w:val="0"/>
              <w:autoSpaceDN w:val="0"/>
              <w:adjustRightInd w:val="0"/>
              <w:spacing w:before="160" w:after="160"/>
              <w:rPr>
                <w:rFonts w:eastAsia="Franklin Gothic Book" w:cs="Franklin Gothic Book"/>
                <w:color w:val="4F5150"/>
                <w:szCs w:val="21"/>
                <w:lang w:val="en-GB"/>
              </w:rPr>
            </w:pPr>
            <w:r w:rsidRPr="008051EB">
              <w:rPr>
                <w:rFonts w:eastAsia="Franklin Gothic Book" w:cs="Franklin Gothic Book"/>
                <w:szCs w:val="21"/>
                <w:lang w:val="en-GB"/>
              </w:rPr>
              <w:t>Respect for property rights</w:t>
            </w:r>
          </w:p>
        </w:tc>
        <w:tc>
          <w:tcPr>
            <w:tcW w:w="5568" w:type="dxa"/>
            <w:shd w:val="clear" w:color="auto" w:fill="F2F2F2" w:themeFill="background1" w:themeFillShade="F2"/>
          </w:tcPr>
          <w:p w14:paraId="764AAEE5" w14:textId="77777777" w:rsidR="00EA38E4" w:rsidRPr="003E3AB5" w:rsidRDefault="00EA38E4" w:rsidP="00EA38E4">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szCs w:val="21"/>
              </w:rPr>
            </w:pPr>
            <w:r w:rsidRPr="003E3AB5">
              <w:rPr>
                <w:rFonts w:eastAsia="Franklin Gothic Book" w:cs="Franklin Gothic Book"/>
                <w:szCs w:val="21"/>
              </w:rPr>
              <w:t>Comply with national laws and regulations.</w:t>
            </w:r>
          </w:p>
          <w:p w14:paraId="2A248D3E" w14:textId="77777777" w:rsidR="00EA38E4" w:rsidRPr="003E3AB5" w:rsidRDefault="00EA38E4" w:rsidP="00EA38E4">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szCs w:val="21"/>
              </w:rPr>
            </w:pPr>
            <w:r w:rsidRPr="003E3AB5">
              <w:rPr>
                <w:rFonts w:eastAsia="Franklin Gothic Book" w:cs="Franklin Gothic Book"/>
                <w:szCs w:val="21"/>
              </w:rPr>
              <w:t>Obtain Free, Prior, and Informed Consent (</w:t>
            </w:r>
            <w:proofErr w:type="spellStart"/>
            <w:r w:rsidRPr="003E3AB5">
              <w:rPr>
                <w:rFonts w:eastAsia="Franklin Gothic Book" w:cs="Franklin Gothic Book"/>
                <w:szCs w:val="21"/>
              </w:rPr>
              <w:t>FPIC</w:t>
            </w:r>
            <w:proofErr w:type="spellEnd"/>
            <w:r w:rsidRPr="003E3AB5">
              <w:rPr>
                <w:rFonts w:eastAsia="Franklin Gothic Book" w:cs="Franklin Gothic Book"/>
                <w:szCs w:val="21"/>
              </w:rPr>
              <w:t>) from affected communities.</w:t>
            </w:r>
          </w:p>
          <w:p w14:paraId="7EBA27F1" w14:textId="52093025" w:rsidR="00EA38E4" w:rsidRPr="003E3AB5" w:rsidRDefault="00EA38E4" w:rsidP="00EA38E4">
            <w:pPr>
              <w:spacing w:before="160"/>
              <w:cnfStyle w:val="000000000000" w:firstRow="0" w:lastRow="0" w:firstColumn="0" w:lastColumn="0" w:oddVBand="0" w:evenVBand="0" w:oddHBand="0" w:evenHBand="0" w:firstRowFirstColumn="0" w:firstRowLastColumn="0" w:lastRowFirstColumn="0" w:lastRowLastColumn="0"/>
              <w:rPr>
                <w:rFonts w:eastAsia="黑体" w:cs="Franklin Gothic Book"/>
                <w:szCs w:val="21"/>
                <w:lang w:eastAsia="zh-CN"/>
              </w:rPr>
            </w:pPr>
            <w:r w:rsidRPr="003E3AB5">
              <w:rPr>
                <w:rFonts w:eastAsia="Franklin Gothic Book" w:cs="Franklin Gothic Book"/>
                <w:szCs w:val="21"/>
              </w:rPr>
              <w:t>Recognize and secure community land rights.</w:t>
            </w:r>
          </w:p>
          <w:p w14:paraId="469B34D2" w14:textId="77777777" w:rsidR="00EA38E4" w:rsidRPr="003E3AB5" w:rsidRDefault="00EA38E4" w:rsidP="00EA38E4">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szCs w:val="21"/>
              </w:rPr>
            </w:pPr>
            <w:r w:rsidRPr="003E3AB5">
              <w:rPr>
                <w:rFonts w:eastAsia="Franklin Gothic Book" w:cs="Franklin Gothic Book"/>
                <w:szCs w:val="21"/>
              </w:rPr>
              <w:t>Respect customary rights and traditional land-use practices.</w:t>
            </w:r>
          </w:p>
          <w:p w14:paraId="4B464843" w14:textId="77777777" w:rsidR="00EA38E4" w:rsidRPr="003E3AB5" w:rsidRDefault="00EA38E4" w:rsidP="00EA38E4">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szCs w:val="21"/>
              </w:rPr>
            </w:pPr>
            <w:r w:rsidRPr="003E3AB5">
              <w:rPr>
                <w:rFonts w:eastAsia="Franklin Gothic Book" w:cs="Franklin Gothic Book"/>
                <w:szCs w:val="21"/>
              </w:rPr>
              <w:lastRenderedPageBreak/>
              <w:t>Set up conflict resolution mechanisms.</w:t>
            </w:r>
          </w:p>
          <w:p w14:paraId="624F025D" w14:textId="77777777" w:rsidR="00EA38E4" w:rsidRPr="003E3AB5" w:rsidRDefault="00EA38E4" w:rsidP="00EA38E4">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szCs w:val="21"/>
              </w:rPr>
            </w:pPr>
            <w:r w:rsidRPr="003E3AB5">
              <w:rPr>
                <w:rFonts w:eastAsia="Franklin Gothic Book" w:cs="Franklin Gothic Book"/>
                <w:szCs w:val="21"/>
              </w:rPr>
              <w:t>Build local capacity and empower communities.</w:t>
            </w:r>
          </w:p>
          <w:p w14:paraId="0C1A8354" w14:textId="77777777" w:rsidR="00EA38E4" w:rsidRPr="003E3AB5" w:rsidRDefault="00EA38E4" w:rsidP="00EA38E4">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szCs w:val="21"/>
              </w:rPr>
            </w:pPr>
            <w:r w:rsidRPr="003E3AB5">
              <w:rPr>
                <w:rFonts w:eastAsia="Franklin Gothic Book" w:cs="Franklin Gothic Book"/>
                <w:szCs w:val="21"/>
              </w:rPr>
              <w:t>Implement robust monitoring and evaluation systems.</w:t>
            </w:r>
          </w:p>
          <w:p w14:paraId="702CE350" w14:textId="77777777" w:rsidR="00EA38E4" w:rsidRPr="003E3AB5" w:rsidRDefault="00EA38E4" w:rsidP="00EA38E4">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szCs w:val="21"/>
              </w:rPr>
            </w:pPr>
            <w:r w:rsidRPr="003E3AB5">
              <w:rPr>
                <w:rFonts w:eastAsia="Franklin Gothic Book" w:cs="Franklin Gothic Book"/>
                <w:szCs w:val="21"/>
              </w:rPr>
              <w:t>Collaborate with local NGOs and indigenous rights groups.</w:t>
            </w:r>
          </w:p>
          <w:p w14:paraId="05C62552" w14:textId="05195DF1" w:rsidR="00A34D96" w:rsidRPr="003E3AB5" w:rsidRDefault="00EA38E4" w:rsidP="00EA38E4">
            <w:pPr>
              <w:spacing w:before="160"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szCs w:val="21"/>
              </w:rPr>
            </w:pPr>
            <w:r w:rsidRPr="003E3AB5">
              <w:rPr>
                <w:rFonts w:eastAsia="Franklin Gothic Book" w:cs="Franklin Gothic Book"/>
                <w:szCs w:val="21"/>
              </w:rPr>
              <w:t>Maintain continuous engagement with affected communities.</w:t>
            </w:r>
          </w:p>
        </w:tc>
      </w:tr>
    </w:tbl>
    <w:p w14:paraId="65FBD260" w14:textId="68F21640" w:rsidR="00A34D96" w:rsidRPr="003E3AB5" w:rsidRDefault="00A34D96" w:rsidP="003E3AB5">
      <w:pPr>
        <w:pStyle w:val="3"/>
      </w:pPr>
      <w:r>
        <w:lastRenderedPageBreak/>
        <w:t>Benefit Sharing</w:t>
      </w:r>
    </w:p>
    <w:tbl>
      <w:tblPr>
        <w:tblStyle w:val="GridTable5Dark-Accent21"/>
        <w:tblW w:w="8658" w:type="dxa"/>
        <w:tblInd w:w="607" w:type="dxa"/>
        <w:tblLayout w:type="fixed"/>
        <w:tblLook w:val="06A0" w:firstRow="1" w:lastRow="0" w:firstColumn="1" w:lastColumn="0" w:noHBand="1" w:noVBand="1"/>
      </w:tblPr>
      <w:tblGrid>
        <w:gridCol w:w="3090"/>
        <w:gridCol w:w="5568"/>
      </w:tblGrid>
      <w:tr w:rsidR="00A34D96" w:rsidRPr="002E7227" w14:paraId="0302B108" w14:textId="77777777" w:rsidTr="00953AD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90" w:type="dxa"/>
          </w:tcPr>
          <w:p w14:paraId="08C28C90" w14:textId="77777777" w:rsidR="00A34D96" w:rsidRPr="0017383D" w:rsidRDefault="00A34D96" w:rsidP="00953ADE">
            <w:pPr>
              <w:autoSpaceDE w:val="0"/>
              <w:autoSpaceDN w:val="0"/>
              <w:adjustRightInd w:val="0"/>
              <w:spacing w:before="160" w:after="160"/>
              <w:rPr>
                <w:rFonts w:eastAsia="Franklin Gothic Book" w:cs="Franklin Gothic Book"/>
                <w:i/>
                <w:iCs/>
                <w:color w:val="4F5150"/>
                <w:szCs w:val="21"/>
                <w:lang w:val="en-GB"/>
              </w:rPr>
            </w:pPr>
            <w:r w:rsidRPr="00B054D6">
              <w:rPr>
                <w:rFonts w:eastAsia="Franklin Gothic Book" w:cs="Franklin Gothic Book"/>
                <w:szCs w:val="21"/>
                <w:lang w:val="en-GB"/>
              </w:rPr>
              <w:t>Summary of the benefit sharing plan</w:t>
            </w:r>
          </w:p>
        </w:tc>
        <w:tc>
          <w:tcPr>
            <w:tcW w:w="5568" w:type="dxa"/>
            <w:shd w:val="clear" w:color="auto" w:fill="F2F2F2" w:themeFill="background1" w:themeFillShade="F2"/>
          </w:tcPr>
          <w:p w14:paraId="2A972211" w14:textId="4540EB91" w:rsidR="00A34D96" w:rsidRPr="003E3AB5" w:rsidRDefault="003E3AB5" w:rsidP="00953ADE">
            <w:pPr>
              <w:spacing w:before="160" w:after="160"/>
              <w:cnfStyle w:val="100000000000" w:firstRow="1" w:lastRow="0" w:firstColumn="0" w:lastColumn="0" w:oddVBand="0" w:evenVBand="0" w:oddHBand="0" w:evenHBand="0" w:firstRowFirstColumn="0" w:firstRowLastColumn="0" w:lastRowFirstColumn="0" w:lastRowLastColumn="0"/>
              <w:rPr>
                <w:rFonts w:eastAsia="黑体" w:cs="Franklin Gothic Book"/>
                <w:b w:val="0"/>
                <w:iCs/>
                <w:color w:val="auto"/>
                <w:szCs w:val="21"/>
                <w:lang w:eastAsia="zh-CN"/>
              </w:rPr>
            </w:pPr>
            <w:r w:rsidRPr="00B60856">
              <w:rPr>
                <w:rFonts w:eastAsia="黑体" w:cs="Franklin Gothic Book"/>
                <w:b w:val="0"/>
                <w:iCs/>
                <w:color w:val="auto"/>
                <w:szCs w:val="21"/>
                <w:lang w:val="en-GB" w:eastAsia="zh-CN"/>
              </w:rPr>
              <w:t xml:space="preserve">The </w:t>
            </w:r>
            <w:r w:rsidRPr="00B60856">
              <w:rPr>
                <w:rFonts w:eastAsia="Franklin Gothic Book" w:cs="Franklin Gothic Book"/>
                <w:b w:val="0"/>
                <w:iCs/>
                <w:color w:val="auto"/>
                <w:szCs w:val="21"/>
              </w:rPr>
              <w:t>p</w:t>
            </w:r>
            <w:r w:rsidRPr="003E3AB5">
              <w:rPr>
                <w:rFonts w:eastAsia="Franklin Gothic Book" w:cs="Franklin Gothic Book"/>
                <w:b w:val="0"/>
                <w:iCs/>
                <w:color w:val="auto"/>
                <w:szCs w:val="21"/>
              </w:rPr>
              <w:t xml:space="preserve">roject </w:t>
            </w:r>
            <w:r w:rsidRPr="003E3AB5">
              <w:rPr>
                <w:rFonts w:eastAsia="黑体" w:cs="Franklin Gothic Book" w:hint="eastAsia"/>
                <w:b w:val="0"/>
                <w:iCs/>
                <w:color w:val="auto"/>
                <w:szCs w:val="21"/>
                <w:lang w:eastAsia="zh-CN"/>
              </w:rPr>
              <w:t xml:space="preserve">has no </w:t>
            </w:r>
            <w:r w:rsidRPr="003E3AB5">
              <w:rPr>
                <w:rFonts w:eastAsia="Franklin Gothic Book" w:cs="Franklin Gothic Book"/>
                <w:b w:val="0"/>
                <w:iCs/>
                <w:color w:val="auto"/>
                <w:szCs w:val="21"/>
              </w:rPr>
              <w:t>impact</w:t>
            </w:r>
            <w:r w:rsidRPr="003E3AB5">
              <w:rPr>
                <w:rFonts w:eastAsia="黑体" w:cs="Franklin Gothic Book" w:hint="eastAsia"/>
                <w:b w:val="0"/>
                <w:iCs/>
                <w:color w:val="auto"/>
                <w:szCs w:val="21"/>
                <w:lang w:eastAsia="zh-CN"/>
              </w:rPr>
              <w:t xml:space="preserve"> on</w:t>
            </w:r>
            <w:r w:rsidRPr="003E3AB5">
              <w:rPr>
                <w:rFonts w:eastAsia="Franklin Gothic Book" w:cs="Franklin Gothic Book"/>
                <w:b w:val="0"/>
                <w:iCs/>
                <w:color w:val="auto"/>
                <w:szCs w:val="21"/>
              </w:rPr>
              <w:t xml:space="preserve"> property rights as described in Section 2.</w:t>
            </w:r>
            <w:r w:rsidRPr="003E3AB5">
              <w:rPr>
                <w:rFonts w:eastAsia="黑体" w:cs="Franklin Gothic Book" w:hint="eastAsia"/>
                <w:b w:val="0"/>
                <w:iCs/>
                <w:color w:val="auto"/>
                <w:szCs w:val="21"/>
                <w:lang w:eastAsia="zh-CN"/>
              </w:rPr>
              <w:t>3</w:t>
            </w:r>
            <w:r w:rsidRPr="003E3AB5">
              <w:rPr>
                <w:rFonts w:eastAsia="Franklin Gothic Book" w:cs="Franklin Gothic Book"/>
                <w:b w:val="0"/>
                <w:iCs/>
                <w:color w:val="auto"/>
                <w:szCs w:val="21"/>
              </w:rPr>
              <w:t>.4 above</w:t>
            </w:r>
            <w:r w:rsidR="00A34D96" w:rsidRPr="003E3AB5">
              <w:rPr>
                <w:rFonts w:eastAsia="Franklin Gothic Book" w:cs="Franklin Gothic Book"/>
                <w:b w:val="0"/>
                <w:iCs/>
                <w:color w:val="auto"/>
                <w:szCs w:val="21"/>
              </w:rPr>
              <w:t xml:space="preserve">. </w:t>
            </w:r>
            <w:r w:rsidRPr="003E3AB5">
              <w:rPr>
                <w:rFonts w:eastAsia="黑体" w:cs="Franklin Gothic Book" w:hint="eastAsia"/>
                <w:b w:val="0"/>
                <w:iCs/>
                <w:color w:val="auto"/>
                <w:szCs w:val="21"/>
                <w:lang w:eastAsia="zh-CN"/>
              </w:rPr>
              <w:t>Not applicable.</w:t>
            </w:r>
          </w:p>
        </w:tc>
      </w:tr>
      <w:tr w:rsidR="00A34D96" w:rsidRPr="002E7227" w14:paraId="6AEB8A20" w14:textId="77777777" w:rsidTr="00953ADE">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194E44FE" w14:textId="77777777" w:rsidR="00A34D96" w:rsidRPr="0017383D" w:rsidRDefault="00A34D96" w:rsidP="00953ADE">
            <w:pPr>
              <w:autoSpaceDE w:val="0"/>
              <w:autoSpaceDN w:val="0"/>
              <w:adjustRightInd w:val="0"/>
              <w:spacing w:before="160" w:after="160"/>
              <w:rPr>
                <w:rFonts w:eastAsia="Franklin Gothic Book" w:cs="Franklin Gothic Book"/>
                <w:i/>
                <w:iCs/>
                <w:color w:val="4F5150"/>
                <w:szCs w:val="21"/>
                <w:lang w:val="en-GB"/>
              </w:rPr>
            </w:pPr>
            <w:r w:rsidRPr="00B054D6">
              <w:rPr>
                <w:rFonts w:eastAsia="Franklin Gothic Book" w:cs="Franklin Gothic Book"/>
                <w:szCs w:val="21"/>
                <w:lang w:val="en-GB"/>
              </w:rPr>
              <w:t>Benefit sharing during the monitoring period</w:t>
            </w:r>
          </w:p>
        </w:tc>
        <w:tc>
          <w:tcPr>
            <w:tcW w:w="5568" w:type="dxa"/>
            <w:shd w:val="clear" w:color="auto" w:fill="F2F2F2" w:themeFill="background1" w:themeFillShade="F2"/>
          </w:tcPr>
          <w:p w14:paraId="6AB989E2" w14:textId="0B65C93C" w:rsidR="00A34D96" w:rsidRPr="003E3AB5" w:rsidRDefault="003E3AB5" w:rsidP="00953ADE">
            <w:pPr>
              <w:spacing w:before="160"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bCs/>
                <w:iCs/>
                <w:szCs w:val="21"/>
              </w:rPr>
            </w:pPr>
            <w:r w:rsidRPr="003E3AB5">
              <w:rPr>
                <w:rFonts w:eastAsia="黑体" w:cs="Franklin Gothic Book" w:hint="eastAsia"/>
                <w:bCs/>
                <w:iCs/>
                <w:szCs w:val="21"/>
                <w:lang w:eastAsia="zh-CN"/>
              </w:rPr>
              <w:t>Not applicable.</w:t>
            </w:r>
          </w:p>
        </w:tc>
      </w:tr>
    </w:tbl>
    <w:p w14:paraId="6FC034A2" w14:textId="77777777" w:rsidR="00A34D96" w:rsidRDefault="00A34D96" w:rsidP="63DA8BA5">
      <w:pPr>
        <w:rPr>
          <w:rFonts w:eastAsia="Franklin Gothic Book" w:cs="Franklin Gothic Book"/>
          <w:color w:val="000000" w:themeColor="text1"/>
          <w:szCs w:val="21"/>
        </w:rPr>
      </w:pPr>
    </w:p>
    <w:p w14:paraId="0BEFF0A3" w14:textId="22F11667" w:rsidR="007D2BA0" w:rsidRPr="00853215" w:rsidRDefault="007D2BA0" w:rsidP="00853215">
      <w:pPr>
        <w:pStyle w:val="2"/>
      </w:pPr>
      <w:bookmarkStart w:id="69" w:name="_Toc144123472"/>
      <w:bookmarkStart w:id="70" w:name="_Toc162517523"/>
      <w:r>
        <w:t>Ecosystem Health</w:t>
      </w:r>
      <w:bookmarkEnd w:id="69"/>
      <w:bookmarkEnd w:id="70"/>
    </w:p>
    <w:tbl>
      <w:tblPr>
        <w:tblStyle w:val="GridTable5Dark-Accent21"/>
        <w:tblW w:w="8743" w:type="dxa"/>
        <w:tblInd w:w="607" w:type="dxa"/>
        <w:tblLayout w:type="fixed"/>
        <w:tblLook w:val="0620" w:firstRow="1" w:lastRow="0" w:firstColumn="0" w:lastColumn="0" w:noHBand="1" w:noVBand="1"/>
      </w:tblPr>
      <w:tblGrid>
        <w:gridCol w:w="2129"/>
        <w:gridCol w:w="3199"/>
        <w:gridCol w:w="3415"/>
      </w:tblGrid>
      <w:tr w:rsidR="007D2BA0" w:rsidRPr="00823E14" w14:paraId="348D3B8A" w14:textId="77777777" w:rsidTr="000F3C0B">
        <w:trPr>
          <w:cnfStyle w:val="100000000000" w:firstRow="1" w:lastRow="0" w:firstColumn="0" w:lastColumn="0" w:oddVBand="0" w:evenVBand="0" w:oddHBand="0" w:evenHBand="0" w:firstRowFirstColumn="0" w:firstRowLastColumn="0" w:lastRowFirstColumn="0" w:lastRowLastColumn="0"/>
          <w:trHeight w:val="300"/>
        </w:trPr>
        <w:tc>
          <w:tcPr>
            <w:tcW w:w="2129" w:type="dxa"/>
          </w:tcPr>
          <w:p w14:paraId="1086CA7D" w14:textId="77777777" w:rsidR="007D2BA0" w:rsidRPr="007F6ADD" w:rsidRDefault="007D2BA0" w:rsidP="00953ADE">
            <w:pPr>
              <w:rPr>
                <w:rFonts w:eastAsia="Franklin Gothic Book" w:cs="Franklin Gothic Book"/>
                <w:b w:val="0"/>
                <w:bCs w:val="0"/>
                <w:szCs w:val="21"/>
              </w:rPr>
            </w:pPr>
          </w:p>
        </w:tc>
        <w:tc>
          <w:tcPr>
            <w:tcW w:w="3199" w:type="dxa"/>
          </w:tcPr>
          <w:p w14:paraId="1E12E3EC" w14:textId="77777777" w:rsidR="007D2BA0" w:rsidRPr="00823E14" w:rsidRDefault="007D2BA0" w:rsidP="00953ADE">
            <w:pPr>
              <w:spacing w:before="160" w:line="288" w:lineRule="auto"/>
              <w:ind w:left="436" w:hanging="360"/>
              <w:rPr>
                <w:rFonts w:eastAsia="Franklin Gothic Book" w:cs="Franklin Gothic Book"/>
                <w:szCs w:val="21"/>
              </w:rPr>
            </w:pPr>
            <w:r>
              <w:rPr>
                <w:rStyle w:val="ac"/>
                <w:rFonts w:ascii="Franklin Gothic Book" w:eastAsia="Franklin Gothic Book" w:hAnsi="Franklin Gothic Book" w:cs="Franklin Gothic Book"/>
                <w:i w:val="0"/>
                <w:iCs w:val="0"/>
                <w:color w:val="FFFFFF" w:themeColor="background1"/>
                <w:szCs w:val="21"/>
              </w:rPr>
              <w:t>Risk identified</w:t>
            </w:r>
          </w:p>
          <w:p w14:paraId="55BE8549" w14:textId="77777777" w:rsidR="007D2BA0" w:rsidRPr="00823E14" w:rsidRDefault="007D2BA0" w:rsidP="00953ADE">
            <w:pPr>
              <w:rPr>
                <w:rFonts w:eastAsia="Franklin Gothic Book" w:cs="Franklin Gothic Book"/>
                <w:szCs w:val="21"/>
              </w:rPr>
            </w:pPr>
          </w:p>
        </w:tc>
        <w:tc>
          <w:tcPr>
            <w:tcW w:w="3415" w:type="dxa"/>
          </w:tcPr>
          <w:p w14:paraId="090C3656" w14:textId="77777777" w:rsidR="007D2BA0" w:rsidRPr="00823E14" w:rsidRDefault="007D2BA0" w:rsidP="000F3C0B">
            <w:pPr>
              <w:spacing w:before="160" w:line="288" w:lineRule="auto"/>
              <w:ind w:firstLine="3"/>
              <w:jc w:val="center"/>
              <w:rPr>
                <w:rStyle w:val="ac"/>
                <w:rFonts w:ascii="Franklin Gothic Book" w:eastAsia="Franklin Gothic Book" w:hAnsi="Franklin Gothic Book" w:cs="Franklin Gothic Book"/>
                <w:i w:val="0"/>
                <w:iCs w:val="0"/>
                <w:color w:val="FFFFFF" w:themeColor="background1"/>
                <w:szCs w:val="21"/>
              </w:rPr>
            </w:pPr>
            <w:r>
              <w:rPr>
                <w:rStyle w:val="ac"/>
                <w:rFonts w:ascii="Franklin Gothic Book" w:eastAsia="Franklin Gothic Book" w:hAnsi="Franklin Gothic Book" w:cs="Franklin Gothic Book"/>
                <w:i w:val="0"/>
                <w:iCs w:val="0"/>
                <w:color w:val="FFFFFF" w:themeColor="background1"/>
                <w:szCs w:val="21"/>
              </w:rPr>
              <w:t>Mitigation or preventative measure taken during the monitoring period</w:t>
            </w:r>
          </w:p>
        </w:tc>
      </w:tr>
      <w:tr w:rsidR="007D2BA0" w14:paraId="65FEEF91" w14:textId="77777777" w:rsidTr="000F3C0B">
        <w:trPr>
          <w:trHeight w:val="300"/>
        </w:trPr>
        <w:tc>
          <w:tcPr>
            <w:tcW w:w="2129" w:type="dxa"/>
            <w:shd w:val="clear" w:color="auto" w:fill="2B3957" w:themeFill="accent2"/>
          </w:tcPr>
          <w:p w14:paraId="2931DCC0" w14:textId="2CA1FBFE" w:rsidR="007D2BA0" w:rsidRPr="0017383D" w:rsidRDefault="007D2BA0" w:rsidP="00953ADE">
            <w:pPr>
              <w:rPr>
                <w:rFonts w:eastAsia="Franklin Gothic Book" w:cs="Franklin Gothic Book"/>
                <w:b/>
                <w:bCs/>
                <w:color w:val="FFFFFF" w:themeColor="background1"/>
                <w:szCs w:val="21"/>
              </w:rPr>
            </w:pPr>
            <w:r w:rsidRPr="0017383D">
              <w:rPr>
                <w:rFonts w:eastAsia="Franklin Gothic Book" w:cs="Franklin Gothic Book"/>
                <w:b/>
                <w:bCs/>
              </w:rPr>
              <w:t xml:space="preserve">Impacts on </w:t>
            </w:r>
            <w:r w:rsidR="00944E0A">
              <w:rPr>
                <w:rFonts w:eastAsia="Franklin Gothic Book" w:cs="Franklin Gothic Book"/>
                <w:b/>
                <w:bCs/>
              </w:rPr>
              <w:t xml:space="preserve">biodiversity </w:t>
            </w:r>
            <w:r w:rsidR="00F45AB1">
              <w:rPr>
                <w:rFonts w:eastAsia="Franklin Gothic Book" w:cs="Franklin Gothic Book"/>
                <w:b/>
                <w:bCs/>
              </w:rPr>
              <w:t xml:space="preserve">and </w:t>
            </w:r>
            <w:r w:rsidRPr="0017383D">
              <w:rPr>
                <w:rFonts w:eastAsia="Franklin Gothic Book" w:cs="Franklin Gothic Book"/>
                <w:b/>
                <w:bCs/>
              </w:rPr>
              <w:t>ecosystems</w:t>
            </w:r>
          </w:p>
        </w:tc>
        <w:tc>
          <w:tcPr>
            <w:tcW w:w="3199" w:type="dxa"/>
            <w:shd w:val="clear" w:color="auto" w:fill="F2F2F2" w:themeFill="background1" w:themeFillShade="F2"/>
          </w:tcPr>
          <w:p w14:paraId="78EE6D64" w14:textId="3DDF0B78" w:rsidR="007D2BA0" w:rsidRPr="00853215" w:rsidRDefault="003E3AB5" w:rsidP="00953ADE">
            <w:pPr>
              <w:rPr>
                <w:rFonts w:eastAsia="Franklin Gothic Book" w:cs="Franklin Gothic Book"/>
                <w:szCs w:val="21"/>
              </w:rPr>
            </w:pPr>
            <w:r w:rsidRPr="00853215">
              <w:rPr>
                <w:rFonts w:eastAsia="Franklin Gothic Book" w:cs="Franklin Gothic Book"/>
                <w:szCs w:val="21"/>
              </w:rPr>
              <w:t>No risk identified</w:t>
            </w:r>
          </w:p>
        </w:tc>
        <w:tc>
          <w:tcPr>
            <w:tcW w:w="3415" w:type="dxa"/>
            <w:shd w:val="clear" w:color="auto" w:fill="F2F2F2" w:themeFill="background1" w:themeFillShade="F2"/>
          </w:tcPr>
          <w:p w14:paraId="6DE785A5" w14:textId="14161E33" w:rsidR="007D2BA0" w:rsidRPr="00853215" w:rsidRDefault="00853215" w:rsidP="00953ADE">
            <w:pPr>
              <w:rPr>
                <w:rFonts w:eastAsia="黑体" w:cs="Franklin Gothic Book"/>
                <w:szCs w:val="21"/>
                <w:lang w:eastAsia="zh-CN"/>
              </w:rPr>
            </w:pPr>
            <w:r w:rsidRPr="00853215">
              <w:rPr>
                <w:rFonts w:eastAsia="黑体" w:cs="Franklin Gothic Book" w:hint="eastAsia"/>
                <w:szCs w:val="21"/>
                <w:lang w:eastAsia="zh-CN"/>
              </w:rPr>
              <w:t xml:space="preserve">The ICS has reduced the consumption of firewood, which protect the </w:t>
            </w:r>
            <w:r w:rsidRPr="00853215">
              <w:rPr>
                <w:rFonts w:eastAsia="黑体" w:cs="Franklin Gothic Book"/>
                <w:szCs w:val="21"/>
                <w:lang w:eastAsia="zh-CN"/>
              </w:rPr>
              <w:t>biodiversity and ecosystems</w:t>
            </w:r>
            <w:r w:rsidRPr="00853215">
              <w:rPr>
                <w:rFonts w:eastAsia="黑体" w:cs="Franklin Gothic Book" w:hint="eastAsia"/>
                <w:szCs w:val="21"/>
                <w:lang w:eastAsia="zh-CN"/>
              </w:rPr>
              <w:t>.</w:t>
            </w:r>
          </w:p>
        </w:tc>
      </w:tr>
      <w:tr w:rsidR="007D2BA0" w14:paraId="6E3F11B3" w14:textId="77777777" w:rsidTr="000F3C0B">
        <w:trPr>
          <w:trHeight w:val="300"/>
        </w:trPr>
        <w:tc>
          <w:tcPr>
            <w:tcW w:w="2129" w:type="dxa"/>
            <w:shd w:val="clear" w:color="auto" w:fill="2B3957" w:themeFill="accent2"/>
          </w:tcPr>
          <w:p w14:paraId="00398BC9" w14:textId="77777777" w:rsidR="007D2BA0" w:rsidRPr="0017383D" w:rsidRDefault="007D2BA0" w:rsidP="00953ADE">
            <w:pPr>
              <w:rPr>
                <w:rFonts w:eastAsia="Franklin Gothic Book" w:cs="Franklin Gothic Book"/>
                <w:b/>
                <w:bCs/>
              </w:rPr>
            </w:pPr>
            <w:r w:rsidRPr="0017383D">
              <w:rPr>
                <w:rFonts w:eastAsia="Franklin Gothic Book" w:cs="Franklin Gothic Book"/>
                <w:b/>
                <w:bCs/>
                <w:i/>
                <w:iCs/>
              </w:rPr>
              <w:t>S</w:t>
            </w:r>
            <w:r w:rsidRPr="0017383D">
              <w:rPr>
                <w:rFonts w:eastAsia="Franklin Gothic Book" w:cs="Franklin Gothic Book"/>
                <w:b/>
                <w:bCs/>
              </w:rPr>
              <w:t>oil degradation and soil erosion</w:t>
            </w:r>
          </w:p>
        </w:tc>
        <w:tc>
          <w:tcPr>
            <w:tcW w:w="3199" w:type="dxa"/>
            <w:shd w:val="clear" w:color="auto" w:fill="F2F2F2" w:themeFill="background1" w:themeFillShade="F2"/>
          </w:tcPr>
          <w:p w14:paraId="3AB44608" w14:textId="63A8FD90" w:rsidR="007D2BA0" w:rsidRPr="00853215" w:rsidRDefault="003E3AB5" w:rsidP="00953ADE">
            <w:pPr>
              <w:rPr>
                <w:rFonts w:eastAsia="Franklin Gothic Book" w:cs="Franklin Gothic Book"/>
                <w:szCs w:val="21"/>
              </w:rPr>
            </w:pPr>
            <w:r w:rsidRPr="00853215">
              <w:rPr>
                <w:rFonts w:eastAsia="Franklin Gothic Book" w:cs="Franklin Gothic Book"/>
                <w:szCs w:val="21"/>
              </w:rPr>
              <w:t>No risk identified</w:t>
            </w:r>
          </w:p>
        </w:tc>
        <w:tc>
          <w:tcPr>
            <w:tcW w:w="3415" w:type="dxa"/>
            <w:shd w:val="clear" w:color="auto" w:fill="F2F2F2" w:themeFill="background1" w:themeFillShade="F2"/>
          </w:tcPr>
          <w:p w14:paraId="30EF7A99" w14:textId="6CBD3F63" w:rsidR="007D2BA0" w:rsidRPr="00853215" w:rsidRDefault="00853215" w:rsidP="00953ADE">
            <w:pPr>
              <w:rPr>
                <w:rFonts w:eastAsia="黑体" w:cs="Franklin Gothic Book"/>
                <w:szCs w:val="21"/>
                <w:lang w:eastAsia="zh-CN"/>
              </w:rPr>
            </w:pPr>
            <w:r w:rsidRPr="00853215">
              <w:rPr>
                <w:rFonts w:eastAsia="黑体" w:cs="Franklin Gothic Book" w:hint="eastAsia"/>
                <w:szCs w:val="21"/>
                <w:lang w:eastAsia="zh-CN"/>
              </w:rPr>
              <w:t>The project has no impact on s</w:t>
            </w:r>
            <w:r w:rsidRPr="00853215">
              <w:rPr>
                <w:rFonts w:eastAsia="黑体" w:cs="Franklin Gothic Book"/>
                <w:szCs w:val="21"/>
                <w:lang w:eastAsia="zh-CN"/>
              </w:rPr>
              <w:t xml:space="preserve">oil degradation </w:t>
            </w:r>
            <w:r w:rsidRPr="00853215">
              <w:rPr>
                <w:rFonts w:eastAsia="黑体" w:cs="Franklin Gothic Book" w:hint="eastAsia"/>
                <w:szCs w:val="21"/>
                <w:lang w:eastAsia="zh-CN"/>
              </w:rPr>
              <w:t>or</w:t>
            </w:r>
            <w:r w:rsidRPr="00853215">
              <w:rPr>
                <w:rFonts w:eastAsia="黑体" w:cs="Franklin Gothic Book"/>
                <w:szCs w:val="21"/>
                <w:lang w:eastAsia="zh-CN"/>
              </w:rPr>
              <w:t xml:space="preserve"> soil erosion</w:t>
            </w:r>
            <w:r w:rsidRPr="00853215">
              <w:rPr>
                <w:rFonts w:eastAsia="黑体" w:cs="Franklin Gothic Book" w:hint="eastAsia"/>
                <w:szCs w:val="21"/>
                <w:lang w:eastAsia="zh-CN"/>
              </w:rPr>
              <w:t>.</w:t>
            </w:r>
          </w:p>
        </w:tc>
      </w:tr>
      <w:tr w:rsidR="007D2BA0" w14:paraId="4C2246C1" w14:textId="77777777" w:rsidTr="000F3C0B">
        <w:trPr>
          <w:trHeight w:val="300"/>
        </w:trPr>
        <w:tc>
          <w:tcPr>
            <w:tcW w:w="2129" w:type="dxa"/>
            <w:shd w:val="clear" w:color="auto" w:fill="2B3957" w:themeFill="accent2"/>
          </w:tcPr>
          <w:p w14:paraId="0497033B" w14:textId="77777777" w:rsidR="007D2BA0" w:rsidRPr="0017383D" w:rsidRDefault="007D2BA0" w:rsidP="00953ADE">
            <w:pPr>
              <w:rPr>
                <w:rFonts w:eastAsia="Franklin Gothic Book" w:cs="Franklin Gothic Book"/>
                <w:b/>
                <w:bCs/>
              </w:rPr>
            </w:pPr>
            <w:r w:rsidRPr="0017383D">
              <w:rPr>
                <w:rFonts w:eastAsia="Franklin Gothic Book" w:cs="Franklin Gothic Book"/>
                <w:b/>
                <w:bCs/>
              </w:rPr>
              <w:t>Water consumption and stress</w:t>
            </w:r>
          </w:p>
        </w:tc>
        <w:tc>
          <w:tcPr>
            <w:tcW w:w="3199" w:type="dxa"/>
            <w:shd w:val="clear" w:color="auto" w:fill="F2F2F2" w:themeFill="background1" w:themeFillShade="F2"/>
          </w:tcPr>
          <w:p w14:paraId="3063A402" w14:textId="41610CB5" w:rsidR="007D2BA0" w:rsidRPr="00853215" w:rsidRDefault="003E3AB5" w:rsidP="00953ADE">
            <w:pPr>
              <w:rPr>
                <w:rFonts w:eastAsia="Franklin Gothic Book" w:cs="Franklin Gothic Book"/>
                <w:szCs w:val="21"/>
              </w:rPr>
            </w:pPr>
            <w:r w:rsidRPr="00853215">
              <w:rPr>
                <w:rFonts w:eastAsia="Franklin Gothic Book" w:cs="Franklin Gothic Book"/>
                <w:szCs w:val="21"/>
              </w:rPr>
              <w:t>No risk identified</w:t>
            </w:r>
          </w:p>
        </w:tc>
        <w:tc>
          <w:tcPr>
            <w:tcW w:w="3415" w:type="dxa"/>
            <w:shd w:val="clear" w:color="auto" w:fill="F2F2F2" w:themeFill="background1" w:themeFillShade="F2"/>
          </w:tcPr>
          <w:p w14:paraId="7997B5B1" w14:textId="2CC33A99" w:rsidR="007D2BA0" w:rsidRPr="00853215" w:rsidRDefault="00853215" w:rsidP="00953ADE">
            <w:pPr>
              <w:rPr>
                <w:rFonts w:eastAsia="Franklin Gothic Book" w:cs="Franklin Gothic Book"/>
                <w:szCs w:val="21"/>
              </w:rPr>
            </w:pPr>
            <w:r w:rsidRPr="00853215">
              <w:rPr>
                <w:rFonts w:eastAsia="Franklin Gothic Book" w:cs="Franklin Gothic Book"/>
                <w:szCs w:val="21"/>
              </w:rPr>
              <w:t xml:space="preserve">The </w:t>
            </w:r>
            <w:r w:rsidRPr="00853215">
              <w:rPr>
                <w:rFonts w:eastAsia="黑体" w:cs="Franklin Gothic Book" w:hint="eastAsia"/>
                <w:szCs w:val="21"/>
                <w:lang w:eastAsia="zh-CN"/>
              </w:rPr>
              <w:t>project</w:t>
            </w:r>
            <w:r w:rsidRPr="00853215">
              <w:rPr>
                <w:rFonts w:eastAsia="Franklin Gothic Book" w:cs="Franklin Gothic Book"/>
                <w:szCs w:val="21"/>
              </w:rPr>
              <w:t xml:space="preserve"> has no impact on </w:t>
            </w:r>
            <w:r w:rsidRPr="00853215">
              <w:rPr>
                <w:rFonts w:eastAsia="黑体" w:cs="Franklin Gothic Book" w:hint="eastAsia"/>
                <w:szCs w:val="21"/>
                <w:lang w:eastAsia="zh-CN"/>
              </w:rPr>
              <w:t>w</w:t>
            </w:r>
            <w:r w:rsidRPr="00853215">
              <w:rPr>
                <w:rFonts w:eastAsia="Franklin Gothic Book" w:cs="Franklin Gothic Book"/>
                <w:szCs w:val="21"/>
              </w:rPr>
              <w:t>ater consumption and stress.</w:t>
            </w:r>
          </w:p>
        </w:tc>
      </w:tr>
      <w:tr w:rsidR="007D2BA0" w14:paraId="1CB97C9B" w14:textId="77777777" w:rsidTr="000F3C0B">
        <w:trPr>
          <w:trHeight w:val="300"/>
        </w:trPr>
        <w:tc>
          <w:tcPr>
            <w:tcW w:w="2129" w:type="dxa"/>
            <w:shd w:val="clear" w:color="auto" w:fill="2B3957" w:themeFill="accent2"/>
          </w:tcPr>
          <w:p w14:paraId="5A0132E7" w14:textId="77777777" w:rsidR="007D2BA0" w:rsidRPr="0017383D" w:rsidRDefault="007D2BA0" w:rsidP="00953ADE">
            <w:pPr>
              <w:rPr>
                <w:rFonts w:eastAsia="Franklin Gothic Book" w:cs="Franklin Gothic Book"/>
                <w:b/>
                <w:bCs/>
              </w:rPr>
            </w:pPr>
            <w:r w:rsidRPr="0017383D">
              <w:rPr>
                <w:rFonts w:eastAsia="Franklin Gothic Book" w:cs="Franklin Gothic Book"/>
                <w:b/>
                <w:bCs/>
              </w:rPr>
              <w:t>Usage of fertilizers</w:t>
            </w:r>
          </w:p>
        </w:tc>
        <w:tc>
          <w:tcPr>
            <w:tcW w:w="3199" w:type="dxa"/>
            <w:shd w:val="clear" w:color="auto" w:fill="F2F2F2" w:themeFill="background1" w:themeFillShade="F2"/>
          </w:tcPr>
          <w:p w14:paraId="7B0AAB1F" w14:textId="3DCA1480" w:rsidR="007D2BA0" w:rsidRPr="00853215" w:rsidRDefault="003E3AB5" w:rsidP="003E3AB5">
            <w:pPr>
              <w:rPr>
                <w:rFonts w:eastAsia="Franklin Gothic Book" w:cs="Franklin Gothic Book"/>
                <w:szCs w:val="21"/>
              </w:rPr>
            </w:pPr>
            <w:r w:rsidRPr="00853215">
              <w:rPr>
                <w:rFonts w:eastAsia="Franklin Gothic Book" w:cs="Franklin Gothic Book"/>
                <w:szCs w:val="21"/>
              </w:rPr>
              <w:t>No risk identified</w:t>
            </w:r>
          </w:p>
        </w:tc>
        <w:tc>
          <w:tcPr>
            <w:tcW w:w="3415" w:type="dxa"/>
            <w:shd w:val="clear" w:color="auto" w:fill="F2F2F2" w:themeFill="background1" w:themeFillShade="F2"/>
          </w:tcPr>
          <w:p w14:paraId="6353B0FB" w14:textId="2DB57378" w:rsidR="007D2BA0" w:rsidRPr="00853215" w:rsidRDefault="00853215" w:rsidP="00953ADE">
            <w:pPr>
              <w:rPr>
                <w:rFonts w:eastAsia="黑体" w:cs="Franklin Gothic Book"/>
                <w:szCs w:val="21"/>
                <w:lang w:eastAsia="zh-CN"/>
              </w:rPr>
            </w:pPr>
            <w:r w:rsidRPr="00853215">
              <w:rPr>
                <w:rFonts w:eastAsia="黑体" w:cs="Franklin Gothic Book" w:hint="eastAsia"/>
                <w:szCs w:val="21"/>
                <w:lang w:eastAsia="zh-CN"/>
              </w:rPr>
              <w:t>The project</w:t>
            </w:r>
            <w:r w:rsidRPr="00853215">
              <w:rPr>
                <w:rFonts w:eastAsia="Franklin Gothic Book" w:cs="Franklin Gothic Book"/>
                <w:szCs w:val="21"/>
              </w:rPr>
              <w:t xml:space="preserve"> has no impact on</w:t>
            </w:r>
            <w:r w:rsidRPr="00853215">
              <w:t xml:space="preserve"> </w:t>
            </w:r>
            <w:r w:rsidRPr="00853215">
              <w:rPr>
                <w:rFonts w:eastAsia="黑体" w:cs="Franklin Gothic Book" w:hint="eastAsia"/>
                <w:szCs w:val="21"/>
                <w:lang w:eastAsia="zh-CN"/>
              </w:rPr>
              <w:t>u</w:t>
            </w:r>
            <w:r w:rsidRPr="00853215">
              <w:rPr>
                <w:rFonts w:eastAsia="Franklin Gothic Book" w:cs="Franklin Gothic Book"/>
                <w:szCs w:val="21"/>
              </w:rPr>
              <w:t>sage of fertilizers</w:t>
            </w:r>
            <w:r w:rsidRPr="00853215">
              <w:rPr>
                <w:rFonts w:eastAsia="黑体" w:cs="Franklin Gothic Book" w:hint="eastAsia"/>
                <w:szCs w:val="21"/>
                <w:lang w:eastAsia="zh-CN"/>
              </w:rPr>
              <w:t>.</w:t>
            </w:r>
          </w:p>
        </w:tc>
      </w:tr>
    </w:tbl>
    <w:p w14:paraId="12EDFD9C" w14:textId="77777777" w:rsidR="007D2BA0" w:rsidRDefault="007D2BA0" w:rsidP="007D2BA0">
      <w:pPr>
        <w:rPr>
          <w:rFonts w:eastAsia="Franklin Gothic Book" w:cs="Franklin Gothic Book"/>
          <w:color w:val="000000" w:themeColor="text1"/>
          <w:szCs w:val="21"/>
        </w:rPr>
      </w:pPr>
    </w:p>
    <w:p w14:paraId="4F26FF18" w14:textId="77777777" w:rsidR="007D2BA0" w:rsidRDefault="007D2BA0" w:rsidP="007D2BA0">
      <w:pPr>
        <w:pStyle w:val="3"/>
      </w:pPr>
      <w:r>
        <w:t>Rare, Threatened, and Endangered species</w:t>
      </w:r>
    </w:p>
    <w:p w14:paraId="2615291E" w14:textId="53A4DAA7" w:rsidR="007D2BA0" w:rsidRPr="00853215" w:rsidRDefault="00853215" w:rsidP="00BE1C80">
      <w:pPr>
        <w:pStyle w:val="Instruction"/>
        <w:spacing w:after="240"/>
        <w:rPr>
          <w:i w:val="0"/>
          <w:iCs w:val="0"/>
          <w:color w:val="auto"/>
        </w:rPr>
      </w:pPr>
      <w:r w:rsidRPr="00853215">
        <w:rPr>
          <w:rFonts w:eastAsia="黑体" w:hint="eastAsia"/>
          <w:i w:val="0"/>
          <w:iCs w:val="0"/>
          <w:color w:val="auto"/>
          <w:lang w:eastAsia="zh-CN"/>
        </w:rPr>
        <w:t>T</w:t>
      </w:r>
      <w:r w:rsidR="007D2BA0" w:rsidRPr="00853215">
        <w:rPr>
          <w:i w:val="0"/>
          <w:iCs w:val="0"/>
          <w:color w:val="auto"/>
        </w:rPr>
        <w:t xml:space="preserve">he project </w:t>
      </w:r>
      <w:r w:rsidRPr="00853215">
        <w:rPr>
          <w:rFonts w:eastAsia="黑体" w:hint="eastAsia"/>
          <w:i w:val="0"/>
          <w:iCs w:val="0"/>
          <w:color w:val="auto"/>
          <w:lang w:eastAsia="zh-CN"/>
        </w:rPr>
        <w:t xml:space="preserve">is not </w:t>
      </w:r>
      <w:r w:rsidR="007D2BA0" w:rsidRPr="00853215">
        <w:rPr>
          <w:i w:val="0"/>
          <w:iCs w:val="0"/>
          <w:color w:val="auto"/>
        </w:rPr>
        <w:t>located in, or adjacent to habitats for rare, threatened</w:t>
      </w:r>
      <w:r w:rsidR="000F3C0B" w:rsidRPr="00853215">
        <w:rPr>
          <w:i w:val="0"/>
          <w:iCs w:val="0"/>
          <w:color w:val="auto"/>
        </w:rPr>
        <w:t>,</w:t>
      </w:r>
      <w:r w:rsidR="007D2BA0" w:rsidRPr="00853215">
        <w:rPr>
          <w:i w:val="0"/>
          <w:iCs w:val="0"/>
          <w:color w:val="auto"/>
        </w:rPr>
        <w:t xml:space="preserve"> or endangered species. </w:t>
      </w:r>
    </w:p>
    <w:p w14:paraId="49B33B95" w14:textId="2D553672" w:rsidR="007D2BA0" w:rsidRDefault="007D2BA0" w:rsidP="007D2BA0">
      <w:pPr>
        <w:pStyle w:val="3"/>
      </w:pPr>
      <w:r>
        <w:t>Introduction of species</w:t>
      </w:r>
    </w:p>
    <w:p w14:paraId="7C019E17" w14:textId="092A1EAD" w:rsidR="007D2BA0" w:rsidRPr="00853215" w:rsidRDefault="007D2BA0" w:rsidP="00CD06B9">
      <w:pPr>
        <w:pStyle w:val="Instruction"/>
        <w:spacing w:after="240"/>
        <w:rPr>
          <w:i w:val="0"/>
          <w:iCs w:val="0"/>
          <w:color w:val="auto"/>
        </w:rPr>
      </w:pPr>
      <w:r w:rsidRPr="00853215">
        <w:rPr>
          <w:i w:val="0"/>
          <w:iCs w:val="0"/>
          <w:color w:val="auto"/>
        </w:rPr>
        <w:t>N</w:t>
      </w:r>
      <w:r w:rsidR="00BE1C80" w:rsidRPr="00853215">
        <w:rPr>
          <w:i w:val="0"/>
          <w:iCs w:val="0"/>
          <w:color w:val="auto"/>
        </w:rPr>
        <w:t>/</w:t>
      </w:r>
      <w:r w:rsidRPr="00853215">
        <w:rPr>
          <w:i w:val="0"/>
          <w:iCs w:val="0"/>
          <w:color w:val="auto"/>
        </w:rPr>
        <w:t>A.</w:t>
      </w:r>
    </w:p>
    <w:p w14:paraId="07919FC8" w14:textId="079D71BF" w:rsidR="007D2BA0" w:rsidRDefault="007D2BA0" w:rsidP="000F3C0B">
      <w:pPr>
        <w:pStyle w:val="3"/>
      </w:pPr>
      <w:r>
        <w:lastRenderedPageBreak/>
        <w:t>Ecosystem conversion</w:t>
      </w:r>
    </w:p>
    <w:p w14:paraId="78AB6CE2" w14:textId="2B1BCBC2" w:rsidR="007D2BA0" w:rsidRPr="00904092" w:rsidRDefault="00904092" w:rsidP="007D2BA0">
      <w:pPr>
        <w:ind w:left="720"/>
      </w:pPr>
      <w:r w:rsidRPr="00904092">
        <w:rPr>
          <w:rFonts w:hint="eastAsia"/>
          <w:lang w:eastAsia="zh-CN"/>
        </w:rPr>
        <w:t>The project is not a</w:t>
      </w:r>
      <w:r>
        <w:rPr>
          <w:rFonts w:hint="eastAsia"/>
          <w:lang w:eastAsia="zh-CN"/>
        </w:rPr>
        <w:t>n</w:t>
      </w:r>
      <w:r w:rsidRPr="00904092">
        <w:rPr>
          <w:rFonts w:hint="eastAsia"/>
          <w:lang w:eastAsia="zh-CN"/>
        </w:rPr>
        <w:t xml:space="preserve"> </w:t>
      </w:r>
      <w:proofErr w:type="spellStart"/>
      <w:r w:rsidR="007D2BA0" w:rsidRPr="00904092">
        <w:t>ARR</w:t>
      </w:r>
      <w:proofErr w:type="spellEnd"/>
      <w:r w:rsidR="007D2BA0" w:rsidRPr="00904092">
        <w:t xml:space="preserve">, ALM, WRC or </w:t>
      </w:r>
      <w:proofErr w:type="spellStart"/>
      <w:r w:rsidR="007D2BA0" w:rsidRPr="00904092">
        <w:t>ACoGS</w:t>
      </w:r>
      <w:proofErr w:type="spellEnd"/>
      <w:r w:rsidR="007D2BA0" w:rsidRPr="00904092">
        <w:t xml:space="preserve"> project</w:t>
      </w:r>
      <w:r w:rsidRPr="00904092">
        <w:rPr>
          <w:rFonts w:hint="eastAsia"/>
          <w:lang w:eastAsia="zh-CN"/>
        </w:rPr>
        <w:t>, hence not applicable</w:t>
      </w:r>
      <w:r w:rsidR="007D2BA0" w:rsidRPr="00904092">
        <w:t xml:space="preserve">. </w:t>
      </w:r>
    </w:p>
    <w:p w14:paraId="25978667" w14:textId="3E8A7553" w:rsidR="00F707B9" w:rsidRDefault="00F707B9" w:rsidP="000E241C">
      <w:pPr>
        <w:pStyle w:val="1"/>
      </w:pPr>
      <w:bookmarkStart w:id="71" w:name="_Toc144123473"/>
      <w:bookmarkStart w:id="72" w:name="_Toc162517524"/>
      <w:bookmarkEnd w:id="5"/>
      <w:bookmarkEnd w:id="6"/>
      <w:bookmarkEnd w:id="7"/>
      <w:bookmarkEnd w:id="8"/>
      <w:bookmarkEnd w:id="9"/>
      <w:bookmarkEnd w:id="10"/>
      <w:r w:rsidRPr="000E241C">
        <w:t>Implementation</w:t>
      </w:r>
      <w:r w:rsidRPr="00F707B9">
        <w:t xml:space="preserve"> Status</w:t>
      </w:r>
      <w:bookmarkStart w:id="73" w:name="_Toc277142726"/>
      <w:bookmarkStart w:id="74" w:name="_Toc277174425"/>
      <w:bookmarkStart w:id="75" w:name="_Toc382836585"/>
      <w:bookmarkEnd w:id="71"/>
      <w:bookmarkEnd w:id="72"/>
    </w:p>
    <w:p w14:paraId="3F845B1A" w14:textId="1A294ECD" w:rsidR="00F707B9" w:rsidRPr="00F707B9" w:rsidRDefault="00F707B9" w:rsidP="00B91FDE">
      <w:pPr>
        <w:pStyle w:val="2"/>
        <w:ind w:left="720" w:hanging="720"/>
      </w:pPr>
      <w:bookmarkStart w:id="76" w:name="_Toc268165557"/>
      <w:bookmarkStart w:id="77" w:name="_Toc144123474"/>
      <w:bookmarkStart w:id="78" w:name="_Toc162517525"/>
      <w:r>
        <w:t>Implementation Status of the Project Activity</w:t>
      </w:r>
      <w:bookmarkEnd w:id="76"/>
      <w:bookmarkEnd w:id="77"/>
      <w:bookmarkEnd w:id="78"/>
    </w:p>
    <w:p w14:paraId="6893F9B2" w14:textId="5C084152" w:rsidR="001378E4" w:rsidRPr="001378E4" w:rsidRDefault="001378E4" w:rsidP="001378E4">
      <w:pPr>
        <w:spacing w:before="240" w:after="120"/>
        <w:ind w:left="720"/>
        <w:rPr>
          <w:rStyle w:val="ac"/>
          <w:rFonts w:ascii="Franklin Gothic Book" w:hAnsi="Franklin Gothic Book" w:cs="Arial"/>
          <w:i w:val="0"/>
          <w:iCs w:val="0"/>
          <w:color w:val="auto"/>
          <w:szCs w:val="21"/>
        </w:rPr>
      </w:pPr>
      <w:r w:rsidRPr="001378E4">
        <w:rPr>
          <w:rStyle w:val="ac"/>
          <w:rFonts w:ascii="Franklin Gothic Book" w:hAnsi="Franklin Gothic Book" w:cs="Arial"/>
          <w:i w:val="0"/>
          <w:iCs w:val="0"/>
          <w:color w:val="auto"/>
          <w:szCs w:val="21"/>
        </w:rPr>
        <w:t xml:space="preserve">The project has distributed </w:t>
      </w:r>
      <w:r w:rsidR="002B2BEE">
        <w:rPr>
          <w:rStyle w:val="ac"/>
          <w:rFonts w:ascii="Franklin Gothic Book" w:hAnsi="Franklin Gothic Book" w:cs="Arial"/>
          <w:i w:val="0"/>
          <w:iCs w:val="0"/>
          <w:color w:val="auto"/>
          <w:szCs w:val="21"/>
        </w:rPr>
        <w:t>24,696</w:t>
      </w:r>
      <w:r w:rsidRPr="001378E4">
        <w:rPr>
          <w:rStyle w:val="ac"/>
          <w:rFonts w:ascii="Franklin Gothic Book" w:hAnsi="Franklin Gothic Book" w:cs="Arial"/>
          <w:i w:val="0"/>
          <w:iCs w:val="0"/>
          <w:color w:val="auto"/>
          <w:szCs w:val="21"/>
        </w:rPr>
        <w:t xml:space="preserve"> ICSs to end users free of charge during this monitoring period, which is from </w:t>
      </w:r>
      <w:r w:rsidR="002B2BEE">
        <w:rPr>
          <w:rStyle w:val="ac"/>
          <w:rFonts w:ascii="Franklin Gothic Book" w:hAnsi="Franklin Gothic Book" w:cs="Arial"/>
          <w:i w:val="0"/>
          <w:iCs w:val="0"/>
          <w:color w:val="auto"/>
          <w:szCs w:val="21"/>
        </w:rPr>
        <w:t>06/08</w:t>
      </w:r>
      <w:r w:rsidRPr="001378E4">
        <w:rPr>
          <w:rStyle w:val="ac"/>
          <w:rFonts w:ascii="Franklin Gothic Book" w:hAnsi="Franklin Gothic Book" w:cs="Arial"/>
          <w:i w:val="0"/>
          <w:iCs w:val="0"/>
          <w:color w:val="auto"/>
          <w:szCs w:val="21"/>
        </w:rPr>
        <w:t xml:space="preserve">/2022 to </w:t>
      </w:r>
      <w:r w:rsidR="002B2BEE">
        <w:rPr>
          <w:rStyle w:val="ac"/>
          <w:rFonts w:ascii="Franklin Gothic Book" w:hAnsi="Franklin Gothic Book" w:cs="Arial"/>
          <w:i w:val="0"/>
          <w:iCs w:val="0"/>
          <w:color w:val="auto"/>
          <w:szCs w:val="21"/>
        </w:rPr>
        <w:t>05/08</w:t>
      </w:r>
      <w:r w:rsidRPr="001378E4">
        <w:rPr>
          <w:rStyle w:val="ac"/>
          <w:rFonts w:ascii="Franklin Gothic Book" w:hAnsi="Franklin Gothic Book" w:cs="Arial"/>
          <w:i w:val="0"/>
          <w:iCs w:val="0"/>
          <w:color w:val="auto"/>
          <w:szCs w:val="21"/>
        </w:rPr>
        <w:t>/</w:t>
      </w:r>
      <w:r w:rsidR="00F53AD0" w:rsidRPr="001378E4">
        <w:rPr>
          <w:rStyle w:val="ac"/>
          <w:rFonts w:ascii="Franklin Gothic Book" w:hAnsi="Franklin Gothic Book" w:cs="Arial"/>
          <w:i w:val="0"/>
          <w:iCs w:val="0"/>
          <w:color w:val="auto"/>
          <w:szCs w:val="21"/>
        </w:rPr>
        <w:t>202</w:t>
      </w:r>
      <w:r w:rsidR="00F53AD0">
        <w:rPr>
          <w:rStyle w:val="ac"/>
          <w:rFonts w:ascii="Franklin Gothic Book" w:hAnsi="Franklin Gothic Book" w:cs="Arial" w:hint="eastAsia"/>
          <w:i w:val="0"/>
          <w:iCs w:val="0"/>
          <w:color w:val="auto"/>
          <w:szCs w:val="21"/>
          <w:lang w:eastAsia="zh-CN"/>
        </w:rPr>
        <w:t>4</w:t>
      </w:r>
      <w:r w:rsidRPr="001378E4">
        <w:rPr>
          <w:rStyle w:val="ac"/>
          <w:rFonts w:ascii="Franklin Gothic Book" w:hAnsi="Franklin Gothic Book" w:cs="Arial"/>
          <w:i w:val="0"/>
          <w:iCs w:val="0"/>
          <w:color w:val="auto"/>
          <w:szCs w:val="21"/>
        </w:rPr>
        <w:t xml:space="preserve">. Each ICS distributed in this project has a unique identification ID, the distribution date and the user’s basic information (e.g. name, address, phone number, unique identification ID) has been recorded in electronic database. The ICS is also labelled with </w:t>
      </w:r>
      <w:proofErr w:type="spellStart"/>
      <w:r w:rsidRPr="001378E4">
        <w:rPr>
          <w:rStyle w:val="ac"/>
          <w:rFonts w:ascii="Franklin Gothic Book" w:hAnsi="Franklin Gothic Book" w:cs="Arial"/>
          <w:i w:val="0"/>
          <w:iCs w:val="0"/>
          <w:color w:val="auto"/>
          <w:szCs w:val="21"/>
        </w:rPr>
        <w:t>programme’s</w:t>
      </w:r>
      <w:proofErr w:type="spellEnd"/>
      <w:r w:rsidRPr="001378E4">
        <w:rPr>
          <w:rStyle w:val="ac"/>
          <w:rFonts w:ascii="Franklin Gothic Book" w:hAnsi="Franklin Gothic Book" w:cs="Arial"/>
          <w:i w:val="0"/>
          <w:iCs w:val="0"/>
          <w:color w:val="auto"/>
          <w:szCs w:val="21"/>
        </w:rPr>
        <w:t xml:space="preserve"> logo. Hence, the above methods can make sure that it will avoid double counting of emission reductions. And the emissions reduction of this monitoring period can be calculated precisely based on above data.</w:t>
      </w:r>
    </w:p>
    <w:p w14:paraId="56BBD964" w14:textId="00B2A5AF" w:rsidR="0172B284" w:rsidRDefault="001378E4" w:rsidP="001378E4">
      <w:pPr>
        <w:spacing w:before="240" w:after="120"/>
        <w:ind w:left="720"/>
      </w:pPr>
      <w:r w:rsidRPr="001378E4">
        <w:rPr>
          <w:rStyle w:val="ac"/>
          <w:rFonts w:ascii="Franklin Gothic Book" w:hAnsi="Franklin Gothic Book" w:cs="Arial"/>
          <w:i w:val="0"/>
          <w:iCs w:val="0"/>
          <w:color w:val="auto"/>
          <w:szCs w:val="21"/>
        </w:rPr>
        <w:t xml:space="preserve">From </w:t>
      </w:r>
      <w:r w:rsidR="002B2BEE">
        <w:rPr>
          <w:rStyle w:val="ac"/>
          <w:rFonts w:ascii="Franklin Gothic Book" w:hAnsi="Franklin Gothic Book" w:cs="Arial"/>
          <w:i w:val="0"/>
          <w:iCs w:val="0"/>
          <w:color w:val="auto"/>
          <w:szCs w:val="21"/>
        </w:rPr>
        <w:t>06/08</w:t>
      </w:r>
      <w:r w:rsidRPr="001378E4">
        <w:rPr>
          <w:rStyle w:val="ac"/>
          <w:rFonts w:ascii="Franklin Gothic Book" w:hAnsi="Franklin Gothic Book" w:cs="Arial"/>
          <w:i w:val="0"/>
          <w:iCs w:val="0"/>
          <w:color w:val="auto"/>
          <w:szCs w:val="21"/>
        </w:rPr>
        <w:t xml:space="preserve">/2022 to </w:t>
      </w:r>
      <w:r w:rsidR="002B2BEE">
        <w:rPr>
          <w:rStyle w:val="ac"/>
          <w:rFonts w:ascii="Franklin Gothic Book" w:hAnsi="Franklin Gothic Book" w:cs="Arial"/>
          <w:i w:val="0"/>
          <w:iCs w:val="0"/>
          <w:color w:val="auto"/>
          <w:szCs w:val="21"/>
        </w:rPr>
        <w:t>05/08</w:t>
      </w:r>
      <w:r w:rsidRPr="001378E4">
        <w:rPr>
          <w:rStyle w:val="ac"/>
          <w:rFonts w:ascii="Franklin Gothic Book" w:hAnsi="Franklin Gothic Book" w:cs="Arial"/>
          <w:i w:val="0"/>
          <w:iCs w:val="0"/>
          <w:color w:val="auto"/>
          <w:szCs w:val="21"/>
        </w:rPr>
        <w:t>/202</w:t>
      </w:r>
      <w:r w:rsidR="007D53ED">
        <w:rPr>
          <w:rStyle w:val="ac"/>
          <w:rFonts w:ascii="Franklin Gothic Book" w:hAnsi="Franklin Gothic Book" w:cs="Arial" w:hint="eastAsia"/>
          <w:i w:val="0"/>
          <w:iCs w:val="0"/>
          <w:color w:val="auto"/>
          <w:szCs w:val="21"/>
          <w:lang w:eastAsia="zh-CN"/>
        </w:rPr>
        <w:t>4</w:t>
      </w:r>
      <w:r w:rsidRPr="001378E4">
        <w:rPr>
          <w:rStyle w:val="ac"/>
          <w:rFonts w:ascii="Franklin Gothic Book" w:hAnsi="Franklin Gothic Book" w:cs="Arial"/>
          <w:i w:val="0"/>
          <w:iCs w:val="0"/>
          <w:color w:val="auto"/>
          <w:szCs w:val="21"/>
        </w:rPr>
        <w:t xml:space="preserve">, </w:t>
      </w:r>
      <w:r w:rsidRPr="001378E4">
        <w:rPr>
          <w:rStyle w:val="ac"/>
          <w:rFonts w:ascii="Franklin Gothic Book" w:hAnsi="Franklin Gothic Book" w:cs="Arial" w:hint="eastAsia"/>
          <w:i w:val="0"/>
          <w:iCs w:val="0"/>
          <w:color w:val="auto"/>
          <w:szCs w:val="21"/>
          <w:lang w:eastAsia="zh-CN"/>
        </w:rPr>
        <w:t xml:space="preserve">there were </w:t>
      </w:r>
      <w:r w:rsidR="002B2BEE">
        <w:rPr>
          <w:rStyle w:val="ac"/>
          <w:rFonts w:ascii="Franklin Gothic Book" w:hAnsi="Franklin Gothic Book" w:cs="Arial"/>
          <w:i w:val="0"/>
          <w:iCs w:val="0"/>
          <w:color w:val="auto"/>
          <w:szCs w:val="21"/>
        </w:rPr>
        <w:t>24,696</w:t>
      </w:r>
      <w:r w:rsidRPr="001378E4">
        <w:rPr>
          <w:rStyle w:val="ac"/>
          <w:rFonts w:ascii="Franklin Gothic Book" w:hAnsi="Franklin Gothic Book" w:cs="Arial"/>
          <w:i w:val="0"/>
          <w:iCs w:val="0"/>
          <w:color w:val="auto"/>
          <w:szCs w:val="21"/>
        </w:rPr>
        <w:t xml:space="preserve"> project ICSs were distributed, covering </w:t>
      </w:r>
      <w:r w:rsidR="00B60856">
        <w:rPr>
          <w:rStyle w:val="ac"/>
          <w:rFonts w:ascii="Franklin Gothic Book" w:hAnsi="Franklin Gothic Book" w:cs="Arial" w:hint="eastAsia"/>
          <w:i w:val="0"/>
          <w:iCs w:val="0"/>
          <w:color w:val="auto"/>
          <w:szCs w:val="21"/>
          <w:lang w:eastAsia="zh-CN"/>
        </w:rPr>
        <w:t>22</w:t>
      </w:r>
      <w:r w:rsidR="00B60856" w:rsidRPr="001378E4">
        <w:rPr>
          <w:rStyle w:val="ac"/>
          <w:rFonts w:ascii="Franklin Gothic Book" w:hAnsi="Franklin Gothic Book" w:cs="Arial"/>
          <w:i w:val="0"/>
          <w:iCs w:val="0"/>
          <w:color w:val="auto"/>
          <w:szCs w:val="21"/>
        </w:rPr>
        <w:t xml:space="preserve"> </w:t>
      </w:r>
      <w:r w:rsidRPr="001378E4">
        <w:rPr>
          <w:rStyle w:val="ac"/>
          <w:rFonts w:ascii="Franklin Gothic Book" w:hAnsi="Franklin Gothic Book" w:cs="Arial"/>
          <w:i w:val="0"/>
          <w:iCs w:val="0"/>
          <w:color w:val="auto"/>
          <w:szCs w:val="21"/>
        </w:rPr>
        <w:t>villages, located in</w:t>
      </w:r>
      <w:r w:rsidRPr="001378E4">
        <w:rPr>
          <w:rStyle w:val="ac"/>
          <w:rFonts w:ascii="Franklin Gothic Book" w:hAnsi="Franklin Gothic Book" w:cs="Arial" w:hint="eastAsia"/>
          <w:i w:val="0"/>
          <w:iCs w:val="0"/>
          <w:color w:val="auto"/>
          <w:szCs w:val="21"/>
          <w:lang w:eastAsia="zh-CN"/>
        </w:rPr>
        <w:t xml:space="preserve"> </w:t>
      </w:r>
      <w:r w:rsidR="00B60856" w:rsidRPr="00B60856">
        <w:rPr>
          <w:rStyle w:val="ac"/>
          <w:rFonts w:ascii="Franklin Gothic Book" w:hAnsi="Franklin Gothic Book" w:cs="Arial"/>
          <w:i w:val="0"/>
          <w:iCs w:val="0"/>
          <w:color w:val="auto"/>
          <w:szCs w:val="21"/>
          <w:lang w:eastAsia="zh-CN"/>
        </w:rPr>
        <w:t>ANTANANARIVO</w:t>
      </w:r>
      <w:r w:rsidR="00B60856">
        <w:rPr>
          <w:rStyle w:val="ac"/>
          <w:rFonts w:ascii="Franklin Gothic Book" w:hAnsi="Franklin Gothic Book" w:cs="Arial" w:hint="eastAsia"/>
          <w:i w:val="0"/>
          <w:iCs w:val="0"/>
          <w:color w:val="auto"/>
          <w:szCs w:val="21"/>
          <w:lang w:eastAsia="zh-CN"/>
        </w:rPr>
        <w:t xml:space="preserve"> Province</w:t>
      </w:r>
      <w:r w:rsidRPr="001378E4">
        <w:rPr>
          <w:rStyle w:val="ac"/>
          <w:rFonts w:ascii="Franklin Gothic Book" w:hAnsi="Franklin Gothic Book" w:cs="Arial" w:hint="eastAsia"/>
          <w:i w:val="0"/>
          <w:iCs w:val="0"/>
          <w:color w:val="auto"/>
          <w:szCs w:val="21"/>
          <w:lang w:eastAsia="zh-CN"/>
        </w:rPr>
        <w:t xml:space="preserve"> and </w:t>
      </w:r>
      <w:proofErr w:type="spellStart"/>
      <w:r w:rsidR="00B60856" w:rsidRPr="00B60856">
        <w:rPr>
          <w:rStyle w:val="ac"/>
          <w:rFonts w:ascii="Franklin Gothic Book" w:hAnsi="Franklin Gothic Book" w:cs="Arial"/>
          <w:i w:val="0"/>
          <w:iCs w:val="0"/>
          <w:color w:val="auto"/>
          <w:szCs w:val="21"/>
          <w:lang w:eastAsia="zh-CN"/>
        </w:rPr>
        <w:t>TOAMASINA</w:t>
      </w:r>
      <w:proofErr w:type="spellEnd"/>
      <w:r w:rsidR="00B60856">
        <w:rPr>
          <w:rStyle w:val="ac"/>
          <w:rFonts w:ascii="Franklin Gothic Book" w:hAnsi="Franklin Gothic Book" w:cs="Arial" w:hint="eastAsia"/>
          <w:i w:val="0"/>
          <w:iCs w:val="0"/>
          <w:color w:val="auto"/>
          <w:szCs w:val="21"/>
          <w:lang w:eastAsia="zh-CN"/>
        </w:rPr>
        <w:t xml:space="preserve"> Province</w:t>
      </w:r>
      <w:r w:rsidRPr="001378E4">
        <w:rPr>
          <w:rStyle w:val="ac"/>
          <w:rFonts w:ascii="Franklin Gothic Book" w:hAnsi="Franklin Gothic Book" w:cs="Arial" w:hint="eastAsia"/>
          <w:i w:val="0"/>
          <w:iCs w:val="0"/>
          <w:color w:val="auto"/>
          <w:szCs w:val="21"/>
          <w:lang w:eastAsia="zh-CN"/>
        </w:rPr>
        <w:t xml:space="preserve"> of </w:t>
      </w:r>
      <w:r w:rsidR="002B2BEE">
        <w:rPr>
          <w:rStyle w:val="ac"/>
          <w:rFonts w:ascii="Franklin Gothic Book" w:hAnsi="Franklin Gothic Book" w:cs="Arial" w:hint="eastAsia"/>
          <w:i w:val="0"/>
          <w:iCs w:val="0"/>
          <w:color w:val="auto"/>
          <w:szCs w:val="21"/>
          <w:lang w:eastAsia="zh-CN"/>
        </w:rPr>
        <w:t>Madagascar</w:t>
      </w:r>
      <w:r w:rsidRPr="001378E4">
        <w:rPr>
          <w:rStyle w:val="ac"/>
          <w:rFonts w:ascii="Franklin Gothic Book" w:hAnsi="Franklin Gothic Book" w:cs="Arial"/>
          <w:i w:val="0"/>
          <w:iCs w:val="0"/>
          <w:color w:val="auto"/>
          <w:szCs w:val="21"/>
        </w:rPr>
        <w:t>.</w:t>
      </w:r>
      <w:r w:rsidRPr="001378E4">
        <w:rPr>
          <w:rStyle w:val="ac"/>
          <w:rFonts w:ascii="Franklin Gothic Book" w:hAnsi="Franklin Gothic Book" w:cs="Arial"/>
          <w:color w:val="404040" w:themeColor="text1" w:themeTint="BF"/>
          <w:szCs w:val="21"/>
        </w:rPr>
        <w:t xml:space="preserve"> </w:t>
      </w:r>
    </w:p>
    <w:p w14:paraId="34D5C696" w14:textId="7E387CC2" w:rsidR="00F707B9" w:rsidRPr="00F707B9" w:rsidRDefault="00F707B9" w:rsidP="00B91FDE">
      <w:pPr>
        <w:pStyle w:val="2"/>
        <w:ind w:left="720" w:hanging="720"/>
      </w:pPr>
      <w:bookmarkStart w:id="79" w:name="_Toc144123475"/>
      <w:bookmarkStart w:id="80" w:name="_Toc162517526"/>
      <w:r>
        <w:t>Deviations</w:t>
      </w:r>
      <w:bookmarkEnd w:id="79"/>
      <w:bookmarkEnd w:id="80"/>
    </w:p>
    <w:p w14:paraId="4C0D1E5A" w14:textId="1E3EA393" w:rsidR="00F707B9" w:rsidRPr="00F707B9" w:rsidRDefault="00F707B9" w:rsidP="00B91FDE">
      <w:pPr>
        <w:pStyle w:val="3"/>
        <w:numPr>
          <w:ilvl w:val="2"/>
          <w:numId w:val="15"/>
        </w:numPr>
        <w:ind w:left="720"/>
      </w:pPr>
      <w:r>
        <w:t xml:space="preserve">Methodology </w:t>
      </w:r>
      <w:r w:rsidRPr="00F707B9">
        <w:t>Deviations</w:t>
      </w:r>
    </w:p>
    <w:p w14:paraId="3CB5A78D" w14:textId="50841156" w:rsidR="00F707B9" w:rsidRPr="001378E4" w:rsidRDefault="001378E4" w:rsidP="001378E4">
      <w:pPr>
        <w:pStyle w:val="Instruction"/>
        <w:rPr>
          <w:rFonts w:eastAsia="黑体"/>
          <w:i w:val="0"/>
          <w:iCs w:val="0"/>
          <w:color w:val="auto"/>
          <w:lang w:eastAsia="zh-CN"/>
        </w:rPr>
      </w:pPr>
      <w:r w:rsidRPr="001378E4">
        <w:rPr>
          <w:rFonts w:eastAsia="黑体" w:hint="eastAsia"/>
          <w:i w:val="0"/>
          <w:iCs w:val="0"/>
          <w:color w:val="auto"/>
          <w:lang w:eastAsia="zh-CN"/>
        </w:rPr>
        <w:t xml:space="preserve">There </w:t>
      </w:r>
      <w:r>
        <w:rPr>
          <w:rFonts w:eastAsia="黑体" w:hint="eastAsia"/>
          <w:i w:val="0"/>
          <w:iCs w:val="0"/>
          <w:color w:val="auto"/>
          <w:lang w:eastAsia="zh-CN"/>
        </w:rPr>
        <w:t>is</w:t>
      </w:r>
      <w:r w:rsidRPr="001378E4">
        <w:rPr>
          <w:rFonts w:eastAsia="黑体" w:hint="eastAsia"/>
          <w:i w:val="0"/>
          <w:iCs w:val="0"/>
          <w:color w:val="auto"/>
          <w:lang w:eastAsia="zh-CN"/>
        </w:rPr>
        <w:t xml:space="preserve"> no</w:t>
      </w:r>
      <w:r w:rsidR="1C86B8DE" w:rsidRPr="001378E4">
        <w:rPr>
          <w:i w:val="0"/>
          <w:iCs w:val="0"/>
          <w:color w:val="auto"/>
        </w:rPr>
        <w:t xml:space="preserve"> methodology deviation applie</w:t>
      </w:r>
      <w:r w:rsidRPr="001378E4">
        <w:rPr>
          <w:rFonts w:eastAsia="黑体" w:hint="eastAsia"/>
          <w:i w:val="0"/>
          <w:iCs w:val="0"/>
          <w:color w:val="auto"/>
          <w:lang w:eastAsia="zh-CN"/>
        </w:rPr>
        <w:t>d.</w:t>
      </w:r>
    </w:p>
    <w:p w14:paraId="4CF7580B" w14:textId="71469623" w:rsidR="00F707B9" w:rsidRPr="00F707B9" w:rsidRDefault="00F707B9" w:rsidP="00B91FDE">
      <w:pPr>
        <w:pStyle w:val="3"/>
        <w:numPr>
          <w:ilvl w:val="2"/>
          <w:numId w:val="15"/>
        </w:numPr>
        <w:ind w:left="720"/>
      </w:pPr>
      <w:r>
        <w:t xml:space="preserve">Project Description </w:t>
      </w:r>
      <w:r w:rsidRPr="00F707B9">
        <w:t>Deviations</w:t>
      </w:r>
    </w:p>
    <w:p w14:paraId="274A2A66" w14:textId="46A5CC2E" w:rsidR="004807A3" w:rsidRPr="001378E4" w:rsidRDefault="001378E4" w:rsidP="001378E4">
      <w:pPr>
        <w:pStyle w:val="Instruction"/>
        <w:rPr>
          <w:i w:val="0"/>
          <w:iCs w:val="0"/>
          <w:color w:val="auto"/>
        </w:rPr>
      </w:pPr>
      <w:r w:rsidRPr="001378E4">
        <w:rPr>
          <w:rFonts w:eastAsia="黑体" w:hint="eastAsia"/>
          <w:i w:val="0"/>
          <w:iCs w:val="0"/>
          <w:color w:val="auto"/>
          <w:lang w:eastAsia="zh-CN"/>
        </w:rPr>
        <w:t>There is no</w:t>
      </w:r>
      <w:r w:rsidR="00D01A73" w:rsidRPr="001378E4">
        <w:rPr>
          <w:i w:val="0"/>
          <w:iCs w:val="0"/>
          <w:color w:val="auto"/>
        </w:rPr>
        <w:t xml:space="preserve"> </w:t>
      </w:r>
      <w:r w:rsidR="1C86B8DE" w:rsidRPr="001378E4">
        <w:rPr>
          <w:i w:val="0"/>
          <w:iCs w:val="0"/>
          <w:color w:val="auto"/>
        </w:rPr>
        <w:t xml:space="preserve">project description deviation applied during </w:t>
      </w:r>
      <w:r w:rsidRPr="001378E4">
        <w:rPr>
          <w:rFonts w:eastAsia="黑体" w:hint="eastAsia"/>
          <w:i w:val="0"/>
          <w:iCs w:val="0"/>
          <w:color w:val="auto"/>
          <w:lang w:eastAsia="zh-CN"/>
        </w:rPr>
        <w:t>this</w:t>
      </w:r>
      <w:r w:rsidR="00A8428B" w:rsidRPr="001378E4">
        <w:rPr>
          <w:i w:val="0"/>
          <w:iCs w:val="0"/>
          <w:color w:val="auto"/>
        </w:rPr>
        <w:t xml:space="preserve"> </w:t>
      </w:r>
      <w:r w:rsidR="1C86B8DE" w:rsidRPr="001378E4">
        <w:rPr>
          <w:i w:val="0"/>
          <w:iCs w:val="0"/>
          <w:color w:val="auto"/>
        </w:rPr>
        <w:t>monitoring period</w:t>
      </w:r>
      <w:r w:rsidR="00BE1C80" w:rsidRPr="001378E4">
        <w:rPr>
          <w:i w:val="0"/>
          <w:iCs w:val="0"/>
          <w:color w:val="auto"/>
        </w:rPr>
        <w:t>.</w:t>
      </w:r>
    </w:p>
    <w:p w14:paraId="3838BCFB" w14:textId="37CFD3F3" w:rsidR="00F707B9" w:rsidRPr="00F707B9" w:rsidRDefault="00F707B9" w:rsidP="0089481A">
      <w:pPr>
        <w:pStyle w:val="2"/>
        <w:ind w:left="720" w:hanging="720"/>
      </w:pPr>
      <w:bookmarkStart w:id="81" w:name="_Toc144123476"/>
      <w:bookmarkStart w:id="82" w:name="_Toc162517527"/>
      <w:r>
        <w:t>Grouped Project</w:t>
      </w:r>
      <w:r w:rsidR="00D616D7">
        <w:t>s</w:t>
      </w:r>
      <w:bookmarkEnd w:id="81"/>
      <w:bookmarkEnd w:id="82"/>
    </w:p>
    <w:p w14:paraId="1CBBE93C" w14:textId="50D646C3" w:rsidR="004017CA" w:rsidRPr="00D97E03" w:rsidRDefault="00D97E03" w:rsidP="004017CA">
      <w:pPr>
        <w:pStyle w:val="Instruction"/>
        <w:rPr>
          <w:i w:val="0"/>
          <w:iCs w:val="0"/>
          <w:color w:val="auto"/>
        </w:rPr>
      </w:pPr>
      <w:r w:rsidRPr="00D97E03">
        <w:rPr>
          <w:rFonts w:eastAsia="黑体" w:hint="eastAsia"/>
          <w:i w:val="0"/>
          <w:iCs w:val="0"/>
          <w:color w:val="auto"/>
          <w:lang w:eastAsia="zh-CN"/>
        </w:rPr>
        <w:t xml:space="preserve">The project is not a </w:t>
      </w:r>
      <w:r w:rsidR="00895D8A" w:rsidRPr="00D97E03">
        <w:rPr>
          <w:i w:val="0"/>
          <w:iCs w:val="0"/>
          <w:color w:val="auto"/>
        </w:rPr>
        <w:t>grouped project.</w:t>
      </w:r>
    </w:p>
    <w:p w14:paraId="4A13B80A" w14:textId="51091317" w:rsidR="006D5CB0" w:rsidRDefault="00D20F26" w:rsidP="00D20F26">
      <w:pPr>
        <w:pStyle w:val="2"/>
      </w:pPr>
      <w:r>
        <w:t xml:space="preserve"> </w:t>
      </w:r>
      <w:bookmarkStart w:id="83" w:name="_Toc144123477"/>
      <w:bookmarkStart w:id="84" w:name="_Toc162517528"/>
      <w:r w:rsidR="002803F3">
        <w:t>Baseline Reassessment</w:t>
      </w:r>
      <w:bookmarkEnd w:id="83"/>
      <w:bookmarkEnd w:id="84"/>
      <w:r w:rsidR="002803F3">
        <w:t xml:space="preserve"> </w:t>
      </w:r>
    </w:p>
    <w:p w14:paraId="7CA51268" w14:textId="6087E7BF" w:rsidR="006F4D9A" w:rsidRPr="001E3F79" w:rsidRDefault="00D06D24" w:rsidP="0093510D">
      <w:pPr>
        <w:pStyle w:val="Instruction"/>
        <w:ind w:left="0" w:firstLine="720"/>
        <w:rPr>
          <w:rFonts w:eastAsia="Franklin Gothic Book" w:cs="Franklin Gothic Book"/>
          <w:i w:val="0"/>
          <w:iCs w:val="0"/>
          <w:color w:val="auto"/>
        </w:rPr>
      </w:pPr>
      <w:r>
        <w:rPr>
          <w:rFonts w:eastAsia="Franklin Gothic Book" w:cs="Franklin Gothic Book"/>
          <w:i w:val="0"/>
          <w:iCs w:val="0"/>
          <w:color w:val="auto"/>
        </w:rPr>
        <w:t>Did</w:t>
      </w:r>
      <w:r w:rsidR="006F4D9A" w:rsidRPr="2DFCB573">
        <w:rPr>
          <w:rFonts w:eastAsia="Franklin Gothic Book" w:cs="Franklin Gothic Book"/>
          <w:i w:val="0"/>
          <w:iCs w:val="0"/>
          <w:color w:val="auto"/>
        </w:rPr>
        <w:t xml:space="preserve"> the </w:t>
      </w:r>
      <w:r w:rsidR="006F4D9A" w:rsidRPr="00510B47">
        <w:rPr>
          <w:rFonts w:eastAsia="Franklin Gothic Book" w:cs="Franklin Gothic Book"/>
          <w:i w:val="0"/>
          <w:iCs w:val="0"/>
          <w:color w:val="auto"/>
        </w:rPr>
        <w:t xml:space="preserve">project </w:t>
      </w:r>
      <w:r w:rsidR="006F4D9A">
        <w:rPr>
          <w:rFonts w:eastAsia="Franklin Gothic Book" w:cs="Franklin Gothic Book"/>
          <w:i w:val="0"/>
          <w:color w:val="auto"/>
        </w:rPr>
        <w:t>undergo baseline reassessment</w:t>
      </w:r>
      <w:r w:rsidR="00DD6193">
        <w:rPr>
          <w:rFonts w:eastAsia="Franklin Gothic Book" w:cs="Franklin Gothic Book"/>
          <w:i w:val="0"/>
          <w:color w:val="auto"/>
        </w:rPr>
        <w:t xml:space="preserve"> during the monitoring period</w:t>
      </w:r>
      <w:r w:rsidR="006F4D9A" w:rsidRPr="2DFCB573">
        <w:rPr>
          <w:rFonts w:eastAsia="Franklin Gothic Book" w:cs="Franklin Gothic Book"/>
          <w:i w:val="0"/>
          <w:iCs w:val="0"/>
          <w:color w:val="auto"/>
        </w:rPr>
        <w:t>?</w:t>
      </w:r>
    </w:p>
    <w:p w14:paraId="63C025E7" w14:textId="4EA5E404" w:rsidR="006F4D9A" w:rsidRPr="00E01B6F" w:rsidRDefault="006F4D9A" w:rsidP="006F4D9A">
      <w:pPr>
        <w:ind w:left="1440"/>
        <w:rPr>
          <w:rFonts w:eastAsia="Franklin Gothic Book" w:cs="Franklin Gothic Book"/>
          <w:szCs w:val="21"/>
          <w:lang w:val="en-GB"/>
        </w:rPr>
      </w:pPr>
      <w:r w:rsidRPr="001E3F79">
        <w:rPr>
          <w:rFonts w:ascii="Calibri" w:eastAsia="Calibri" w:hAnsi="Calibri" w:cs="Calibri"/>
          <w:szCs w:val="21"/>
        </w:rPr>
        <w:t xml:space="preserve">  </w:t>
      </w:r>
      <w:sdt>
        <w:sdtPr>
          <w:rPr>
            <w:rFonts w:ascii="Calibri" w:eastAsia="Calibri" w:hAnsi="Calibri" w:cs="Calibri"/>
            <w:szCs w:val="21"/>
          </w:rPr>
          <w:id w:val="-138499920"/>
          <w14:checkbox>
            <w14:checked w14:val="0"/>
            <w14:checkedState w14:val="2612" w14:font="MS Gothic"/>
            <w14:uncheckedState w14:val="2610" w14:font="MS Gothic"/>
          </w14:checkbox>
        </w:sdtPr>
        <w:sdtContent>
          <w:r w:rsidRPr="001E3F79">
            <w:rPr>
              <w:rFonts w:ascii="MS Gothic" w:eastAsia="MS Gothic" w:hAnsi="MS Gothic" w:cs="Calibri" w:hint="eastAsia"/>
              <w:szCs w:val="21"/>
            </w:rPr>
            <w:t>☐</w:t>
          </w:r>
        </w:sdtContent>
      </w:sdt>
      <w:r w:rsidRPr="001E3F79">
        <w:rPr>
          <w:rFonts w:ascii="Calibri" w:eastAsia="Calibri" w:hAnsi="Calibri" w:cs="Calibri"/>
          <w:szCs w:val="21"/>
        </w:rPr>
        <w:t xml:space="preserve"> </w:t>
      </w:r>
      <w:r w:rsidRPr="001E3F79">
        <w:rPr>
          <w:rFonts w:eastAsia="Franklin Gothic Book" w:cs="Franklin Gothic Book"/>
          <w:szCs w:val="21"/>
        </w:rPr>
        <w:t xml:space="preserve">  Yes</w:t>
      </w:r>
      <w:r w:rsidRPr="001E3F79">
        <w:tab/>
      </w:r>
      <w:r w:rsidRPr="001E3F79">
        <w:tab/>
      </w:r>
      <w:r w:rsidRPr="001E3F79">
        <w:tab/>
      </w:r>
      <w:r w:rsidRPr="001E3F79">
        <w:rPr>
          <w:rFonts w:eastAsia="Franklin Gothic Book" w:cs="Franklin Gothic Book"/>
          <w:szCs w:val="21"/>
        </w:rPr>
        <w:t xml:space="preserve"> </w:t>
      </w:r>
      <w:sdt>
        <w:sdtPr>
          <w:rPr>
            <w:rFonts w:eastAsia="Franklin Gothic Book" w:cs="Franklin Gothic Book"/>
            <w:szCs w:val="21"/>
          </w:rPr>
          <w:id w:val="-618372795"/>
          <w14:checkbox>
            <w14:checked w14:val="1"/>
            <w14:checkedState w14:val="2612" w14:font="MS Gothic"/>
            <w14:uncheckedState w14:val="2610" w14:font="MS Gothic"/>
          </w14:checkbox>
        </w:sdtPr>
        <w:sdtContent>
          <w:r w:rsidR="00D97E03">
            <w:rPr>
              <w:rFonts w:ascii="MS Gothic" w:eastAsia="MS Gothic" w:hAnsi="MS Gothic" w:cs="Franklin Gothic Book" w:hint="eastAsia"/>
              <w:szCs w:val="21"/>
            </w:rPr>
            <w:t>☒</w:t>
          </w:r>
        </w:sdtContent>
      </w:sdt>
      <w:r w:rsidRPr="001E3F79">
        <w:rPr>
          <w:rFonts w:ascii="Calibri" w:eastAsia="Calibri" w:hAnsi="Calibri" w:cs="Calibri"/>
          <w:szCs w:val="21"/>
        </w:rPr>
        <w:t xml:space="preserve"> </w:t>
      </w:r>
      <w:r w:rsidRPr="001E3F79">
        <w:rPr>
          <w:rFonts w:eastAsia="Franklin Gothic Book" w:cs="Franklin Gothic Book"/>
          <w:szCs w:val="21"/>
        </w:rPr>
        <w:t xml:space="preserve">  No</w:t>
      </w:r>
    </w:p>
    <w:p w14:paraId="3421CC3D" w14:textId="77777777" w:rsidR="00CD06B9" w:rsidRPr="00CD06B9" w:rsidRDefault="00CD06B9" w:rsidP="00CD06B9">
      <w:pPr>
        <w:pStyle w:val="a"/>
        <w:numPr>
          <w:ilvl w:val="0"/>
          <w:numId w:val="0"/>
        </w:numPr>
        <w:ind w:left="1080"/>
        <w:rPr>
          <w:color w:val="4F5150"/>
        </w:rPr>
      </w:pPr>
    </w:p>
    <w:p w14:paraId="7EB3F8B1" w14:textId="517320F2" w:rsidR="00565FBC" w:rsidRPr="00565FBC" w:rsidRDefault="00895D8A" w:rsidP="000E241C">
      <w:pPr>
        <w:pStyle w:val="1"/>
      </w:pPr>
      <w:bookmarkStart w:id="85" w:name="_Toc144123478"/>
      <w:bookmarkStart w:id="86" w:name="_Toc162517529"/>
      <w:r>
        <w:t>Data and Parameters</w:t>
      </w:r>
      <w:bookmarkEnd w:id="85"/>
      <w:bookmarkEnd w:id="86"/>
    </w:p>
    <w:p w14:paraId="53548537" w14:textId="49FF708C" w:rsidR="005170ED" w:rsidRPr="00D97E03" w:rsidRDefault="00800BA5" w:rsidP="00D97E03">
      <w:pPr>
        <w:pStyle w:val="2"/>
        <w:ind w:left="720" w:hanging="720"/>
      </w:pPr>
      <w:bookmarkStart w:id="87" w:name="_Ref93580088"/>
      <w:bookmarkStart w:id="88" w:name="_Toc144123479"/>
      <w:bookmarkStart w:id="89" w:name="_Toc162517530"/>
      <w:r>
        <w:lastRenderedPageBreak/>
        <w:t>Data and Parameters Available at Validation</w:t>
      </w:r>
      <w:bookmarkEnd w:id="87"/>
      <w:bookmarkEnd w:id="88"/>
      <w:bookmarkEnd w:id="89"/>
    </w:p>
    <w:tbl>
      <w:tblPr>
        <w:tblStyle w:val="5-2"/>
        <w:tblW w:w="8640" w:type="dxa"/>
        <w:tblInd w:w="720" w:type="dxa"/>
        <w:tblLook w:val="0680" w:firstRow="0" w:lastRow="0" w:firstColumn="1" w:lastColumn="0" w:noHBand="1" w:noVBand="1"/>
      </w:tblPr>
      <w:tblGrid>
        <w:gridCol w:w="2520"/>
        <w:gridCol w:w="6120"/>
      </w:tblGrid>
      <w:tr w:rsidR="00895D8A" w:rsidRPr="001B340D" w14:paraId="1C63E833"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5D8C23E9" w14:textId="77777777" w:rsidR="00895D8A" w:rsidRPr="007A3CA6" w:rsidRDefault="00895D8A" w:rsidP="0029159E">
            <w:pPr>
              <w:tabs>
                <w:tab w:val="num" w:pos="540"/>
              </w:tabs>
              <w:spacing w:before="40" w:after="40" w:line="288" w:lineRule="auto"/>
              <w:rPr>
                <w:rFonts w:cs="Arial"/>
                <w:b w:val="0"/>
                <w:szCs w:val="21"/>
              </w:rPr>
            </w:pPr>
            <w:r w:rsidRPr="007A3CA6">
              <w:rPr>
                <w:rFonts w:cs="Arial"/>
                <w:szCs w:val="21"/>
              </w:rPr>
              <w:t>Data / Parameter</w:t>
            </w:r>
          </w:p>
        </w:tc>
        <w:tc>
          <w:tcPr>
            <w:tcW w:w="6120" w:type="dxa"/>
            <w:shd w:val="clear" w:color="auto" w:fill="F2F2F2"/>
          </w:tcPr>
          <w:p w14:paraId="644A95DB" w14:textId="3C3E1A9A" w:rsidR="00895D8A" w:rsidRPr="00D97E03" w:rsidRDefault="00000000" w:rsidP="0029159E">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color w:val="404040" w:themeColor="text1" w:themeTint="BF"/>
                <w:sz w:val="19"/>
                <w:szCs w:val="19"/>
              </w:rPr>
            </w:pPr>
            <m:oMathPara>
              <m:oMathParaPr>
                <m:jc m:val="left"/>
              </m:oMathParaPr>
              <m:oMath>
                <m:sSub>
                  <m:sSubPr>
                    <m:ctrlPr>
                      <w:rPr>
                        <w:rFonts w:ascii="Cambria Math" w:hAnsi="Cambria Math"/>
                      </w:rPr>
                    </m:ctrlPr>
                  </m:sSubPr>
                  <m:e>
                    <m:r>
                      <w:rPr>
                        <w:rFonts w:ascii="Cambria Math" w:hAnsi="Cambria Math"/>
                      </w:rPr>
                      <m:t>f</m:t>
                    </m:r>
                  </m:e>
                  <m:sub>
                    <m:r>
                      <w:rPr>
                        <w:rFonts w:ascii="Cambria Math" w:hAnsi="Cambria Math"/>
                      </w:rPr>
                      <m:t>NRB,y</m:t>
                    </m:r>
                  </m:sub>
                </m:sSub>
              </m:oMath>
            </m:oMathPara>
          </w:p>
        </w:tc>
      </w:tr>
      <w:tr w:rsidR="00D97E03" w:rsidRPr="001B340D" w14:paraId="637A24D1"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3FCFA6BF" w14:textId="77777777" w:rsidR="00D97E03" w:rsidRPr="007A3CA6" w:rsidRDefault="00D97E03" w:rsidP="00D97E03">
            <w:pPr>
              <w:tabs>
                <w:tab w:val="num" w:pos="540"/>
              </w:tabs>
              <w:spacing w:before="40" w:after="40" w:line="288" w:lineRule="auto"/>
              <w:rPr>
                <w:rFonts w:cs="Arial"/>
                <w:szCs w:val="21"/>
              </w:rPr>
            </w:pPr>
            <w:r w:rsidRPr="007A3CA6">
              <w:rPr>
                <w:rFonts w:cs="Arial"/>
                <w:szCs w:val="21"/>
              </w:rPr>
              <w:t>Data unit</w:t>
            </w:r>
          </w:p>
        </w:tc>
        <w:tc>
          <w:tcPr>
            <w:tcW w:w="6120" w:type="dxa"/>
            <w:shd w:val="clear" w:color="auto" w:fill="F2F2F2"/>
          </w:tcPr>
          <w:p w14:paraId="1C3CCC66" w14:textId="3D7E93E2" w:rsidR="00D97E03" w:rsidRPr="00895D8A" w:rsidRDefault="00D97E03" w:rsidP="00D97E03">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color w:val="404040" w:themeColor="text1" w:themeTint="BF"/>
                <w:sz w:val="19"/>
                <w:szCs w:val="19"/>
              </w:rPr>
            </w:pPr>
            <w:r w:rsidRPr="00CE51B4">
              <w:t>Fraction of woody biomass saved by the project activity during year y that can be established as non-renewable biomass</w:t>
            </w:r>
          </w:p>
        </w:tc>
      </w:tr>
      <w:tr w:rsidR="00D97E03" w:rsidRPr="001B340D" w14:paraId="5FB55782"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5FE355DE" w14:textId="77777777" w:rsidR="00D97E03" w:rsidRPr="007A3CA6" w:rsidRDefault="00D97E03" w:rsidP="00D97E03">
            <w:pPr>
              <w:tabs>
                <w:tab w:val="num" w:pos="540"/>
              </w:tabs>
              <w:spacing w:before="40" w:after="40" w:line="288" w:lineRule="auto"/>
              <w:rPr>
                <w:rFonts w:cs="Arial"/>
                <w:szCs w:val="21"/>
              </w:rPr>
            </w:pPr>
            <w:r w:rsidRPr="007A3CA6">
              <w:rPr>
                <w:rFonts w:cs="Arial"/>
                <w:szCs w:val="21"/>
              </w:rPr>
              <w:t>Description</w:t>
            </w:r>
          </w:p>
        </w:tc>
        <w:tc>
          <w:tcPr>
            <w:tcW w:w="6120" w:type="dxa"/>
            <w:shd w:val="clear" w:color="auto" w:fill="F2F2F2"/>
          </w:tcPr>
          <w:p w14:paraId="2F620DBA" w14:textId="52D70E3D" w:rsidR="00D97E03" w:rsidRPr="00895D8A" w:rsidRDefault="00D97E03" w:rsidP="00D97E03">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color w:val="404040" w:themeColor="text1" w:themeTint="BF"/>
                <w:sz w:val="19"/>
                <w:szCs w:val="19"/>
              </w:rPr>
            </w:pPr>
            <w:r w:rsidRPr="00CE51B4">
              <w:t>Calculated</w:t>
            </w:r>
          </w:p>
        </w:tc>
      </w:tr>
      <w:tr w:rsidR="00D97E03" w:rsidRPr="001B340D" w14:paraId="0EA106DC"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AEB063E" w14:textId="77777777" w:rsidR="00D97E03" w:rsidRPr="007A3CA6" w:rsidRDefault="00D97E03" w:rsidP="00D97E03">
            <w:pPr>
              <w:tabs>
                <w:tab w:val="num" w:pos="540"/>
              </w:tabs>
              <w:spacing w:before="40" w:after="40" w:line="288" w:lineRule="auto"/>
              <w:rPr>
                <w:rFonts w:cs="Arial"/>
                <w:szCs w:val="21"/>
              </w:rPr>
            </w:pPr>
            <w:r w:rsidRPr="007A3CA6">
              <w:rPr>
                <w:rFonts w:cs="Arial"/>
                <w:szCs w:val="21"/>
              </w:rPr>
              <w:t>Source of data</w:t>
            </w:r>
          </w:p>
        </w:tc>
        <w:tc>
          <w:tcPr>
            <w:tcW w:w="6120" w:type="dxa"/>
            <w:shd w:val="clear" w:color="auto" w:fill="F2F2F2"/>
          </w:tcPr>
          <w:p w14:paraId="355B6791" w14:textId="2F01B853" w:rsidR="00D97E03" w:rsidRPr="00895D8A" w:rsidRDefault="00B60856" w:rsidP="00D97E03">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color w:val="404040" w:themeColor="text1" w:themeTint="BF"/>
                <w:sz w:val="19"/>
                <w:szCs w:val="19"/>
                <w:lang w:eastAsia="zh-CN"/>
              </w:rPr>
            </w:pPr>
            <w:r>
              <w:t>0.8746</w:t>
            </w:r>
          </w:p>
        </w:tc>
      </w:tr>
      <w:tr w:rsidR="00D97E03" w:rsidRPr="001B340D" w14:paraId="73F40D0C"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5290EFF3" w14:textId="77777777" w:rsidR="00D97E03" w:rsidRPr="007A3CA6" w:rsidRDefault="00D97E03" w:rsidP="00D97E03">
            <w:pPr>
              <w:tabs>
                <w:tab w:val="num" w:pos="540"/>
              </w:tabs>
              <w:spacing w:before="40" w:after="40" w:line="288" w:lineRule="auto"/>
              <w:rPr>
                <w:rFonts w:cs="Arial"/>
                <w:szCs w:val="21"/>
                <w:lang w:eastAsia="ja-JP"/>
              </w:rPr>
            </w:pPr>
            <w:r w:rsidRPr="007A3CA6">
              <w:rPr>
                <w:rFonts w:cs="Arial"/>
                <w:szCs w:val="21"/>
                <w:lang w:eastAsia="ja-JP"/>
              </w:rPr>
              <w:t>Value applied</w:t>
            </w:r>
          </w:p>
        </w:tc>
        <w:tc>
          <w:tcPr>
            <w:tcW w:w="6120" w:type="dxa"/>
            <w:shd w:val="clear" w:color="auto" w:fill="F2F2F2"/>
          </w:tcPr>
          <w:p w14:paraId="1D5228CD" w14:textId="0ADDB325" w:rsidR="00D97E03" w:rsidRPr="00895D8A" w:rsidRDefault="00D97E03" w:rsidP="00D97E03">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color w:val="404040" w:themeColor="text1" w:themeTint="BF"/>
                <w:sz w:val="19"/>
                <w:szCs w:val="19"/>
                <w:lang w:eastAsia="ja-JP"/>
              </w:rPr>
            </w:pPr>
            <w:r w:rsidRPr="00CE51B4">
              <w:t>Fraction of woody biomass saved by the project activity during year y that can be established as non-renewable biomass</w:t>
            </w:r>
          </w:p>
        </w:tc>
      </w:tr>
      <w:tr w:rsidR="00895D8A" w:rsidRPr="001B340D" w14:paraId="76AFAB37" w14:textId="77777777" w:rsidTr="00F86BFE">
        <w:trPr>
          <w:trHeight w:val="983"/>
        </w:trPr>
        <w:tc>
          <w:tcPr>
            <w:cnfStyle w:val="001000000000" w:firstRow="0" w:lastRow="0" w:firstColumn="1" w:lastColumn="0" w:oddVBand="0" w:evenVBand="0" w:oddHBand="0" w:evenHBand="0" w:firstRowFirstColumn="0" w:firstRowLastColumn="0" w:lastRowFirstColumn="0" w:lastRowLastColumn="0"/>
            <w:tcW w:w="2520" w:type="dxa"/>
          </w:tcPr>
          <w:p w14:paraId="74A5779F" w14:textId="77777777" w:rsidR="00895D8A" w:rsidRPr="007A3CA6" w:rsidRDefault="00895D8A" w:rsidP="0029159E">
            <w:pPr>
              <w:tabs>
                <w:tab w:val="num" w:pos="540"/>
              </w:tabs>
              <w:spacing w:before="40" w:after="40" w:line="288" w:lineRule="auto"/>
              <w:rPr>
                <w:rFonts w:cs="Arial"/>
                <w:szCs w:val="21"/>
              </w:rPr>
            </w:pPr>
            <w:r w:rsidRPr="007A3CA6">
              <w:rPr>
                <w:rFonts w:cs="Arial"/>
                <w:szCs w:val="21"/>
              </w:rPr>
              <w:t>Justification of choice of data or description of measurement methods and procedures applied</w:t>
            </w:r>
          </w:p>
        </w:tc>
        <w:tc>
          <w:tcPr>
            <w:tcW w:w="6120" w:type="dxa"/>
            <w:shd w:val="clear" w:color="auto" w:fill="F2F2F2"/>
          </w:tcPr>
          <w:p w14:paraId="4FCCA98D" w14:textId="77777777" w:rsidR="00895D8A" w:rsidRDefault="00F86BFE" w:rsidP="0029159E">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Style w:val="ac"/>
                <w:rFonts w:ascii="Franklin Gothic Book" w:hAnsi="Franklin Gothic Book"/>
                <w:i w:val="0"/>
                <w:iCs w:val="0"/>
                <w:color w:val="auto"/>
                <w:sz w:val="20"/>
                <w:szCs w:val="20"/>
              </w:rPr>
            </w:pPr>
            <w:r w:rsidRPr="00F86BFE">
              <w:rPr>
                <w:rStyle w:val="ac"/>
                <w:rFonts w:ascii="Franklin Gothic Book" w:hAnsi="Franklin Gothic Book"/>
                <w:i w:val="0"/>
                <w:iCs w:val="0"/>
                <w:color w:val="auto"/>
                <w:sz w:val="20"/>
                <w:szCs w:val="20"/>
              </w:rPr>
              <w:t>As per the “</w:t>
            </w:r>
            <w:proofErr w:type="spellStart"/>
            <w:r w:rsidRPr="00F86BFE">
              <w:rPr>
                <w:rStyle w:val="ac"/>
                <w:rFonts w:ascii="Franklin Gothic Book" w:hAnsi="Franklin Gothic Book"/>
                <w:i w:val="0"/>
                <w:iCs w:val="0"/>
                <w:color w:val="auto"/>
                <w:sz w:val="20"/>
                <w:szCs w:val="20"/>
              </w:rPr>
              <w:t>TOOL30</w:t>
            </w:r>
            <w:proofErr w:type="spellEnd"/>
            <w:r w:rsidRPr="00F86BFE">
              <w:rPr>
                <w:rStyle w:val="ac"/>
                <w:rFonts w:ascii="Franklin Gothic Book" w:hAnsi="Franklin Gothic Book"/>
                <w:i w:val="0"/>
                <w:iCs w:val="0"/>
                <w:color w:val="auto"/>
                <w:sz w:val="20"/>
                <w:szCs w:val="20"/>
              </w:rPr>
              <w:t>: Calculation of the fraction of non-renewable biomass, version 3.0”.</w:t>
            </w:r>
          </w:p>
          <w:tbl>
            <w:tblPr>
              <w:tblW w:w="5584" w:type="dxa"/>
              <w:tblCellMar>
                <w:left w:w="10" w:type="dxa"/>
                <w:right w:w="10" w:type="dxa"/>
              </w:tblCellMar>
              <w:tblLook w:val="04A0" w:firstRow="1" w:lastRow="0" w:firstColumn="1" w:lastColumn="0" w:noHBand="0" w:noVBand="1"/>
            </w:tblPr>
            <w:tblGrid>
              <w:gridCol w:w="3193"/>
              <w:gridCol w:w="737"/>
              <w:gridCol w:w="1654"/>
            </w:tblGrid>
            <w:tr w:rsidR="00F86BFE" w:rsidRPr="00F86BFE" w14:paraId="68D165FA" w14:textId="77777777" w:rsidTr="00F86BFE">
              <w:trPr>
                <w:trHeight w:val="388"/>
              </w:trPr>
              <w:tc>
                <w:tcPr>
                  <w:tcW w:w="31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17590" w14:textId="77777777" w:rsidR="00F86BFE" w:rsidRPr="00F86BFE" w:rsidRDefault="00F86BFE" w:rsidP="00F86BFE">
                  <w:pPr>
                    <w:pStyle w:val="Templatetabletext"/>
                    <w:spacing w:line="264" w:lineRule="auto"/>
                    <w:jc w:val="both"/>
                    <w:rPr>
                      <w:color w:val="auto"/>
                      <w:sz w:val="20"/>
                      <w:szCs w:val="21"/>
                    </w:rPr>
                  </w:pPr>
                  <w:r w:rsidRPr="00F86BFE">
                    <w:rPr>
                      <w:color w:val="auto"/>
                      <w:sz w:val="20"/>
                      <w:szCs w:val="21"/>
                    </w:rPr>
                    <w:t>Variable</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8125E" w14:textId="77777777" w:rsidR="00F86BFE" w:rsidRPr="00F86BFE" w:rsidRDefault="00F86BFE" w:rsidP="00F86BFE">
                  <w:pPr>
                    <w:pStyle w:val="Templatetabletext"/>
                    <w:spacing w:line="264" w:lineRule="auto"/>
                    <w:jc w:val="both"/>
                    <w:rPr>
                      <w:color w:val="auto"/>
                      <w:sz w:val="20"/>
                      <w:szCs w:val="21"/>
                    </w:rPr>
                  </w:pPr>
                  <w:r w:rsidRPr="00F86BFE">
                    <w:rPr>
                      <w:color w:val="auto"/>
                      <w:sz w:val="20"/>
                      <w:szCs w:val="21"/>
                    </w:rPr>
                    <w:t>Unit</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58022" w14:textId="77777777" w:rsidR="00F86BFE" w:rsidRPr="00F86BFE" w:rsidRDefault="00F86BFE" w:rsidP="00F86BFE">
                  <w:pPr>
                    <w:pStyle w:val="Templatetabletext"/>
                    <w:spacing w:line="264" w:lineRule="auto"/>
                    <w:jc w:val="both"/>
                    <w:rPr>
                      <w:color w:val="auto"/>
                      <w:sz w:val="20"/>
                      <w:szCs w:val="21"/>
                    </w:rPr>
                  </w:pPr>
                  <w:r w:rsidRPr="00F86BFE">
                    <w:rPr>
                      <w:color w:val="auto"/>
                      <w:sz w:val="20"/>
                      <w:szCs w:val="21"/>
                    </w:rPr>
                    <w:t>Value</w:t>
                  </w:r>
                </w:p>
              </w:tc>
            </w:tr>
            <w:tr w:rsidR="00F86BFE" w:rsidRPr="00F86BFE" w14:paraId="367B1E8E" w14:textId="77777777" w:rsidTr="00F86BFE">
              <w:trPr>
                <w:trHeight w:val="623"/>
              </w:trPr>
              <w:tc>
                <w:tcPr>
                  <w:tcW w:w="31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2088E" w14:textId="77777777" w:rsidR="00F86BFE" w:rsidRPr="00F86BFE" w:rsidRDefault="00F86BFE" w:rsidP="00F86BFE">
                  <w:pPr>
                    <w:pStyle w:val="Templatetabletext"/>
                    <w:spacing w:line="264" w:lineRule="auto"/>
                    <w:jc w:val="both"/>
                    <w:rPr>
                      <w:color w:val="auto"/>
                      <w:sz w:val="20"/>
                      <w:szCs w:val="21"/>
                    </w:rPr>
                  </w:pPr>
                  <w:r w:rsidRPr="00F86BFE">
                    <w:rPr>
                      <w:color w:val="auto"/>
                      <w:sz w:val="20"/>
                      <w:szCs w:val="21"/>
                    </w:rPr>
                    <w:t>Total woody biomass consumption (H)</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EF62B" w14:textId="77777777" w:rsidR="00F86BFE" w:rsidRPr="00F86BFE" w:rsidRDefault="00F86BFE" w:rsidP="00F86BFE">
                  <w:pPr>
                    <w:pStyle w:val="Templatetabletext"/>
                    <w:spacing w:line="264" w:lineRule="auto"/>
                    <w:jc w:val="both"/>
                    <w:rPr>
                      <w:color w:val="auto"/>
                      <w:sz w:val="20"/>
                      <w:szCs w:val="21"/>
                    </w:rPr>
                  </w:pPr>
                  <w:r w:rsidRPr="00F86BFE">
                    <w:rPr>
                      <w:color w:val="auto"/>
                      <w:sz w:val="20"/>
                      <w:szCs w:val="21"/>
                    </w:rPr>
                    <w:t>t/</w:t>
                  </w:r>
                  <w:proofErr w:type="spellStart"/>
                  <w:r w:rsidRPr="00F86BFE">
                    <w:rPr>
                      <w:color w:val="auto"/>
                      <w:sz w:val="20"/>
                      <w:szCs w:val="21"/>
                    </w:rPr>
                    <w:t>yr</w:t>
                  </w:r>
                  <w:proofErr w:type="spellEnd"/>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6AD81" w14:textId="70091121" w:rsidR="00F86BFE" w:rsidRPr="00F86BFE" w:rsidRDefault="00B60856" w:rsidP="00F86BFE">
                  <w:pPr>
                    <w:pStyle w:val="Templatetabletext"/>
                    <w:spacing w:line="264" w:lineRule="auto"/>
                    <w:jc w:val="both"/>
                    <w:rPr>
                      <w:color w:val="auto"/>
                      <w:sz w:val="20"/>
                      <w:szCs w:val="21"/>
                    </w:rPr>
                  </w:pPr>
                  <w:r w:rsidRPr="00B60856">
                    <w:rPr>
                      <w:color w:val="auto"/>
                      <w:sz w:val="20"/>
                      <w:szCs w:val="21"/>
                    </w:rPr>
                    <w:t>47,824,880</w:t>
                  </w:r>
                </w:p>
              </w:tc>
            </w:tr>
            <w:tr w:rsidR="00F86BFE" w:rsidRPr="00F86BFE" w14:paraId="30FF9C32" w14:textId="77777777" w:rsidTr="00F86BFE">
              <w:trPr>
                <w:trHeight w:val="388"/>
              </w:trPr>
              <w:tc>
                <w:tcPr>
                  <w:tcW w:w="31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00E9F" w14:textId="77777777" w:rsidR="00F86BFE" w:rsidRPr="00F86BFE" w:rsidRDefault="00F86BFE" w:rsidP="00F86BFE">
                  <w:pPr>
                    <w:pStyle w:val="Templatetabletext"/>
                    <w:spacing w:line="264" w:lineRule="auto"/>
                    <w:jc w:val="both"/>
                    <w:rPr>
                      <w:color w:val="auto"/>
                      <w:sz w:val="20"/>
                      <w:szCs w:val="21"/>
                    </w:rPr>
                  </w:pPr>
                  <w:r w:rsidRPr="00F86BFE">
                    <w:rPr>
                      <w:color w:val="auto"/>
                      <w:sz w:val="20"/>
                      <w:szCs w:val="21"/>
                    </w:rPr>
                    <w:t>Renewable biomass (RB)</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DA5DB" w14:textId="77777777" w:rsidR="00F86BFE" w:rsidRPr="00F86BFE" w:rsidRDefault="00F86BFE" w:rsidP="00F86BFE">
                  <w:pPr>
                    <w:pStyle w:val="Templatetabletext"/>
                    <w:spacing w:line="264" w:lineRule="auto"/>
                    <w:jc w:val="both"/>
                    <w:rPr>
                      <w:color w:val="auto"/>
                      <w:sz w:val="20"/>
                      <w:szCs w:val="21"/>
                    </w:rPr>
                  </w:pPr>
                  <w:r w:rsidRPr="00F86BFE">
                    <w:rPr>
                      <w:color w:val="auto"/>
                      <w:sz w:val="20"/>
                      <w:szCs w:val="21"/>
                    </w:rPr>
                    <w:t>t/</w:t>
                  </w:r>
                  <w:proofErr w:type="spellStart"/>
                  <w:r w:rsidRPr="00F86BFE">
                    <w:rPr>
                      <w:color w:val="auto"/>
                      <w:sz w:val="20"/>
                      <w:szCs w:val="21"/>
                    </w:rPr>
                    <w:t>yr</w:t>
                  </w:r>
                  <w:proofErr w:type="spellEnd"/>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08FF6" w14:textId="26E31C0C" w:rsidR="00F86BFE" w:rsidRPr="00F86BFE" w:rsidRDefault="00B60856" w:rsidP="00F86BFE">
                  <w:pPr>
                    <w:pStyle w:val="Templatetabletext"/>
                    <w:spacing w:line="264" w:lineRule="auto"/>
                    <w:jc w:val="both"/>
                    <w:rPr>
                      <w:color w:val="auto"/>
                      <w:sz w:val="20"/>
                      <w:szCs w:val="21"/>
                    </w:rPr>
                  </w:pPr>
                  <w:r w:rsidRPr="00B60856">
                    <w:rPr>
                      <w:color w:val="auto"/>
                      <w:sz w:val="20"/>
                      <w:szCs w:val="21"/>
                    </w:rPr>
                    <w:t>5,995,748</w:t>
                  </w:r>
                </w:p>
              </w:tc>
            </w:tr>
            <w:tr w:rsidR="00F86BFE" w:rsidRPr="00F86BFE" w14:paraId="002C44F8" w14:textId="77777777" w:rsidTr="00F86BFE">
              <w:trPr>
                <w:trHeight w:val="388"/>
              </w:trPr>
              <w:tc>
                <w:tcPr>
                  <w:tcW w:w="31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7FD1C" w14:textId="77777777" w:rsidR="00F86BFE" w:rsidRPr="00F86BFE" w:rsidRDefault="00F86BFE" w:rsidP="00F86BFE">
                  <w:pPr>
                    <w:pStyle w:val="Templatetabletext"/>
                    <w:spacing w:line="264" w:lineRule="auto"/>
                    <w:jc w:val="both"/>
                    <w:rPr>
                      <w:color w:val="auto"/>
                      <w:sz w:val="20"/>
                      <w:szCs w:val="21"/>
                    </w:rPr>
                  </w:pPr>
                  <w:r w:rsidRPr="00F86BFE">
                    <w:rPr>
                      <w:color w:val="auto"/>
                      <w:sz w:val="20"/>
                      <w:szCs w:val="21"/>
                    </w:rPr>
                    <w:t>Non-renewable biomass (</w:t>
                  </w:r>
                  <w:proofErr w:type="spellStart"/>
                  <w:r w:rsidRPr="00F86BFE">
                    <w:rPr>
                      <w:color w:val="auto"/>
                      <w:sz w:val="20"/>
                      <w:szCs w:val="21"/>
                    </w:rPr>
                    <w:t>NRB</w:t>
                  </w:r>
                  <w:proofErr w:type="spellEnd"/>
                  <w:r w:rsidRPr="00F86BFE">
                    <w:rPr>
                      <w:color w:val="auto"/>
                      <w:sz w:val="20"/>
                      <w:szCs w:val="21"/>
                    </w:rPr>
                    <w:t>)</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5F7F0" w14:textId="77777777" w:rsidR="00F86BFE" w:rsidRPr="00F86BFE" w:rsidRDefault="00F86BFE" w:rsidP="00F86BFE">
                  <w:pPr>
                    <w:pStyle w:val="Templatetabletext"/>
                    <w:spacing w:line="264" w:lineRule="auto"/>
                    <w:jc w:val="both"/>
                    <w:rPr>
                      <w:color w:val="auto"/>
                      <w:sz w:val="20"/>
                      <w:szCs w:val="21"/>
                    </w:rPr>
                  </w:pPr>
                  <w:r w:rsidRPr="00F86BFE">
                    <w:rPr>
                      <w:color w:val="auto"/>
                      <w:sz w:val="20"/>
                      <w:szCs w:val="21"/>
                    </w:rPr>
                    <w:t>t/</w:t>
                  </w:r>
                  <w:proofErr w:type="spellStart"/>
                  <w:r w:rsidRPr="00F86BFE">
                    <w:rPr>
                      <w:color w:val="auto"/>
                      <w:sz w:val="20"/>
                      <w:szCs w:val="21"/>
                    </w:rPr>
                    <w:t>yr</w:t>
                  </w:r>
                  <w:proofErr w:type="spellEnd"/>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560B7" w14:textId="71B7B1FA" w:rsidR="00F86BFE" w:rsidRPr="00F86BFE" w:rsidRDefault="00B60856" w:rsidP="00F86BFE">
                  <w:pPr>
                    <w:pStyle w:val="Templatetabletext"/>
                    <w:spacing w:line="264" w:lineRule="auto"/>
                    <w:jc w:val="both"/>
                    <w:rPr>
                      <w:color w:val="auto"/>
                      <w:sz w:val="20"/>
                      <w:szCs w:val="21"/>
                    </w:rPr>
                  </w:pPr>
                  <w:r w:rsidRPr="00B60856">
                    <w:rPr>
                      <w:color w:val="auto"/>
                      <w:sz w:val="20"/>
                      <w:szCs w:val="21"/>
                    </w:rPr>
                    <w:t>41,829,132</w:t>
                  </w:r>
                </w:p>
              </w:tc>
            </w:tr>
            <w:tr w:rsidR="00F86BFE" w:rsidRPr="00F86BFE" w14:paraId="442A92CF" w14:textId="77777777" w:rsidTr="00F86BFE">
              <w:trPr>
                <w:trHeight w:val="138"/>
              </w:trPr>
              <w:tc>
                <w:tcPr>
                  <w:tcW w:w="31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E9491" w14:textId="77777777" w:rsidR="00F86BFE" w:rsidRPr="00F86BFE" w:rsidRDefault="00F86BFE" w:rsidP="00F86BFE">
                  <w:pPr>
                    <w:pStyle w:val="Templatetabletext"/>
                    <w:spacing w:line="264" w:lineRule="auto"/>
                    <w:jc w:val="both"/>
                    <w:rPr>
                      <w:color w:val="auto"/>
                      <w:sz w:val="20"/>
                      <w:szCs w:val="21"/>
                    </w:rPr>
                  </w:pPr>
                  <w:proofErr w:type="spellStart"/>
                  <w:r w:rsidRPr="00F86BFE">
                    <w:rPr>
                      <w:color w:val="auto"/>
                      <w:sz w:val="20"/>
                      <w:szCs w:val="21"/>
                    </w:rPr>
                    <w:t>f</w:t>
                  </w:r>
                  <w:r w:rsidRPr="00F86BFE">
                    <w:rPr>
                      <w:color w:val="auto"/>
                      <w:sz w:val="20"/>
                      <w:szCs w:val="21"/>
                      <w:vertAlign w:val="subscript"/>
                    </w:rPr>
                    <w:t>NRB</w:t>
                  </w:r>
                  <w:proofErr w:type="spellEnd"/>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65A89" w14:textId="77777777" w:rsidR="00F86BFE" w:rsidRPr="00F86BFE" w:rsidRDefault="00F86BFE" w:rsidP="00F86BFE">
                  <w:pPr>
                    <w:pStyle w:val="Templatetabletext"/>
                    <w:spacing w:line="264" w:lineRule="auto"/>
                    <w:jc w:val="both"/>
                    <w:rPr>
                      <w:color w:val="auto"/>
                      <w:sz w:val="20"/>
                      <w:szCs w:val="21"/>
                    </w:rPr>
                  </w:pPr>
                  <w:r w:rsidRPr="00F86BFE">
                    <w:rPr>
                      <w:color w:val="auto"/>
                      <w:sz w:val="20"/>
                      <w:szCs w:val="21"/>
                    </w:rPr>
                    <w:t>-</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C3C86" w14:textId="2F33B7D0" w:rsidR="00F86BFE" w:rsidRPr="00F86BFE" w:rsidRDefault="00B60856" w:rsidP="00F86BFE">
                  <w:pPr>
                    <w:pStyle w:val="Templatetabletext"/>
                    <w:spacing w:line="264" w:lineRule="auto"/>
                    <w:jc w:val="both"/>
                    <w:rPr>
                      <w:color w:val="auto"/>
                      <w:sz w:val="20"/>
                      <w:szCs w:val="21"/>
                    </w:rPr>
                  </w:pPr>
                  <w:r>
                    <w:rPr>
                      <w:color w:val="auto"/>
                      <w:sz w:val="20"/>
                      <w:szCs w:val="21"/>
                    </w:rPr>
                    <w:t>0.8746</w:t>
                  </w:r>
                  <w:r w:rsidR="00F86BFE" w:rsidRPr="00F86BFE">
                    <w:rPr>
                      <w:color w:val="auto"/>
                      <w:sz w:val="20"/>
                      <w:szCs w:val="21"/>
                    </w:rPr>
                    <w:t xml:space="preserve"> </w:t>
                  </w:r>
                </w:p>
              </w:tc>
            </w:tr>
          </w:tbl>
          <w:p w14:paraId="0AEB0F1E" w14:textId="4029672A" w:rsidR="00F86BFE" w:rsidRPr="00F86BFE" w:rsidRDefault="00F86BFE" w:rsidP="0029159E">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iCs/>
                <w:color w:val="404040" w:themeColor="text1" w:themeTint="BF"/>
                <w:sz w:val="19"/>
                <w:szCs w:val="19"/>
                <w:lang w:eastAsia="ja-JP"/>
              </w:rPr>
            </w:pPr>
          </w:p>
        </w:tc>
      </w:tr>
      <w:tr w:rsidR="00F86BFE" w:rsidRPr="001B340D" w14:paraId="39280E49"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C485B76" w14:textId="1C1FC079" w:rsidR="00F86BFE" w:rsidRPr="007A3CA6" w:rsidRDefault="00F86BFE" w:rsidP="00F86BFE">
            <w:pPr>
              <w:tabs>
                <w:tab w:val="num" w:pos="540"/>
              </w:tabs>
              <w:spacing w:before="40" w:after="40" w:line="288" w:lineRule="auto"/>
              <w:rPr>
                <w:rFonts w:cs="Arial"/>
                <w:szCs w:val="21"/>
              </w:rPr>
            </w:pPr>
            <w:r w:rsidRPr="007A3CA6">
              <w:rPr>
                <w:rFonts w:cs="Arial"/>
                <w:szCs w:val="21"/>
              </w:rPr>
              <w:t xml:space="preserve"> Purpose of </w:t>
            </w:r>
            <w:r>
              <w:rPr>
                <w:rFonts w:cs="Arial"/>
                <w:szCs w:val="21"/>
              </w:rPr>
              <w:t>d</w:t>
            </w:r>
            <w:r w:rsidRPr="007A3CA6">
              <w:rPr>
                <w:rFonts w:cs="Arial"/>
                <w:szCs w:val="21"/>
              </w:rPr>
              <w:t>ata</w:t>
            </w:r>
          </w:p>
        </w:tc>
        <w:tc>
          <w:tcPr>
            <w:tcW w:w="6120" w:type="dxa"/>
            <w:shd w:val="clear" w:color="auto" w:fill="F2F2F2"/>
          </w:tcPr>
          <w:p w14:paraId="648ABAAB" w14:textId="64045996" w:rsidR="00F86BFE" w:rsidRPr="00895D8A" w:rsidRDefault="00F86BFE" w:rsidP="00F86BFE">
            <w:pPr>
              <w:spacing w:before="40" w:after="40" w:line="288" w:lineRule="auto"/>
              <w:cnfStyle w:val="000000000000" w:firstRow="0" w:lastRow="0" w:firstColumn="0" w:lastColumn="0" w:oddVBand="0" w:evenVBand="0" w:oddHBand="0" w:evenHBand="0" w:firstRowFirstColumn="0" w:firstRowLastColumn="0" w:lastRowFirstColumn="0" w:lastRowLastColumn="0"/>
              <w:rPr>
                <w:rStyle w:val="ac"/>
                <w:rFonts w:ascii="Franklin Gothic Book" w:hAnsi="Franklin Gothic Book"/>
                <w:color w:val="404040" w:themeColor="text1" w:themeTint="BF"/>
                <w:sz w:val="19"/>
                <w:szCs w:val="19"/>
              </w:rPr>
            </w:pPr>
            <w:r w:rsidRPr="00523BA5">
              <w:t>Calculation of emission reductions</w:t>
            </w:r>
          </w:p>
        </w:tc>
      </w:tr>
      <w:tr w:rsidR="00F86BFE" w:rsidRPr="001B340D" w14:paraId="074D5DB2"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50B8CA07" w14:textId="77777777" w:rsidR="00F86BFE" w:rsidRPr="007A3CA6" w:rsidRDefault="00F86BFE" w:rsidP="00F86BFE">
            <w:pPr>
              <w:tabs>
                <w:tab w:val="num" w:pos="540"/>
              </w:tabs>
              <w:spacing w:before="40" w:after="40" w:line="288" w:lineRule="auto"/>
              <w:rPr>
                <w:rFonts w:cs="Arial"/>
                <w:szCs w:val="21"/>
              </w:rPr>
            </w:pPr>
            <w:r w:rsidRPr="007A3CA6">
              <w:rPr>
                <w:rFonts w:cs="Arial"/>
                <w:szCs w:val="21"/>
              </w:rPr>
              <w:t>Comments</w:t>
            </w:r>
          </w:p>
        </w:tc>
        <w:tc>
          <w:tcPr>
            <w:tcW w:w="6120" w:type="dxa"/>
            <w:shd w:val="clear" w:color="auto" w:fill="F2F2F2"/>
          </w:tcPr>
          <w:p w14:paraId="5C2B61A2" w14:textId="15EDB46C" w:rsidR="00F86BFE" w:rsidRPr="00895D8A" w:rsidRDefault="00F86BFE" w:rsidP="00F86BFE">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color w:val="404040" w:themeColor="text1" w:themeTint="BF"/>
                <w:sz w:val="19"/>
                <w:szCs w:val="19"/>
              </w:rPr>
            </w:pPr>
            <w:r w:rsidRPr="00523BA5">
              <w:t>.</w:t>
            </w:r>
          </w:p>
        </w:tc>
      </w:tr>
    </w:tbl>
    <w:p w14:paraId="135E4379" w14:textId="77777777" w:rsidR="00F86BFE" w:rsidRDefault="00F86BFE" w:rsidP="00F86BFE">
      <w:pPr>
        <w:pStyle w:val="EquationNumber"/>
        <w:rPr>
          <w:rFonts w:eastAsia="黑体"/>
          <w:lang w:eastAsia="zh-CN"/>
        </w:rPr>
      </w:pPr>
      <w:bookmarkStart w:id="90" w:name="_Ref93580067"/>
      <w:bookmarkStart w:id="91" w:name="_Ref93580113"/>
      <w:bookmarkStart w:id="92" w:name="_Toc144123480"/>
    </w:p>
    <w:tbl>
      <w:tblPr>
        <w:tblStyle w:val="5-2"/>
        <w:tblW w:w="8640" w:type="dxa"/>
        <w:tblInd w:w="720" w:type="dxa"/>
        <w:tblLook w:val="0680" w:firstRow="0" w:lastRow="0" w:firstColumn="1" w:lastColumn="0" w:noHBand="1" w:noVBand="1"/>
      </w:tblPr>
      <w:tblGrid>
        <w:gridCol w:w="2520"/>
        <w:gridCol w:w="6120"/>
      </w:tblGrid>
      <w:tr w:rsidR="00F86BFE" w:rsidRPr="001B340D" w14:paraId="5BD26E7A"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218E746E" w14:textId="77777777" w:rsidR="00F86BFE" w:rsidRPr="007A3CA6" w:rsidRDefault="00F86BFE" w:rsidP="00F86BFE">
            <w:pPr>
              <w:tabs>
                <w:tab w:val="num" w:pos="540"/>
              </w:tabs>
              <w:spacing w:before="40" w:after="40" w:line="288" w:lineRule="auto"/>
              <w:rPr>
                <w:rFonts w:cs="Arial"/>
                <w:b w:val="0"/>
                <w:szCs w:val="21"/>
              </w:rPr>
            </w:pPr>
            <w:r w:rsidRPr="007A3CA6">
              <w:rPr>
                <w:rFonts w:cs="Arial"/>
                <w:szCs w:val="21"/>
              </w:rPr>
              <w:t>Data / Parameter</w:t>
            </w:r>
          </w:p>
        </w:tc>
        <w:tc>
          <w:tcPr>
            <w:tcW w:w="6120" w:type="dxa"/>
            <w:shd w:val="clear" w:color="auto" w:fill="F2F2F2"/>
          </w:tcPr>
          <w:p w14:paraId="71155E60" w14:textId="4BF9206A" w:rsidR="00F86BFE" w:rsidRPr="00D97E03" w:rsidRDefault="00000000" w:rsidP="00F86BFE">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color w:val="404040" w:themeColor="text1" w:themeTint="BF"/>
                <w:sz w:val="19"/>
                <w:szCs w:val="19"/>
              </w:rPr>
            </w:pPr>
            <m:oMathPara>
              <m:oMathParaPr>
                <m:jc m:val="left"/>
              </m:oMathParaPr>
              <m:oMath>
                <m:sSub>
                  <m:sSubPr>
                    <m:ctrlPr>
                      <w:rPr>
                        <w:rFonts w:ascii="Cambria Math" w:hAnsi="Cambria Math"/>
                      </w:rPr>
                    </m:ctrlPr>
                  </m:sSubPr>
                  <m:e>
                    <m:r>
                      <w:rPr>
                        <w:rFonts w:ascii="Cambria Math" w:hAnsi="Cambria Math"/>
                      </w:rPr>
                      <m:t>NCV</m:t>
                    </m:r>
                  </m:e>
                  <m:sub>
                    <m:r>
                      <w:rPr>
                        <w:rFonts w:ascii="Cambria Math" w:hAnsi="Cambria Math"/>
                      </w:rPr>
                      <m:t>wood fuel</m:t>
                    </m:r>
                  </m:sub>
                </m:sSub>
              </m:oMath>
            </m:oMathPara>
          </w:p>
        </w:tc>
      </w:tr>
      <w:tr w:rsidR="00F86BFE" w:rsidRPr="001B340D" w14:paraId="750A5101"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32E523D9" w14:textId="77777777" w:rsidR="00F86BFE" w:rsidRPr="007A3CA6" w:rsidRDefault="00F86BFE" w:rsidP="00F86BFE">
            <w:pPr>
              <w:tabs>
                <w:tab w:val="num" w:pos="540"/>
              </w:tabs>
              <w:spacing w:before="40" w:after="40" w:line="288" w:lineRule="auto"/>
              <w:rPr>
                <w:rFonts w:cs="Arial"/>
                <w:szCs w:val="21"/>
              </w:rPr>
            </w:pPr>
            <w:r w:rsidRPr="007A3CA6">
              <w:rPr>
                <w:rFonts w:cs="Arial"/>
                <w:szCs w:val="21"/>
              </w:rPr>
              <w:t>Data unit</w:t>
            </w:r>
          </w:p>
        </w:tc>
        <w:tc>
          <w:tcPr>
            <w:tcW w:w="6120" w:type="dxa"/>
            <w:shd w:val="clear" w:color="auto" w:fill="F2F2F2"/>
          </w:tcPr>
          <w:p w14:paraId="1B9D1A65" w14:textId="3435F1FC" w:rsidR="00F86BFE" w:rsidRPr="00895D8A" w:rsidRDefault="00F86BFE" w:rsidP="00F86BFE">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color w:val="404040" w:themeColor="text1" w:themeTint="BF"/>
                <w:sz w:val="19"/>
                <w:szCs w:val="19"/>
              </w:rPr>
            </w:pPr>
            <w:r w:rsidRPr="003E4B2D">
              <w:t>TJ/</w:t>
            </w:r>
            <w:proofErr w:type="spellStart"/>
            <w:r w:rsidRPr="003E4B2D">
              <w:t>tonne</w:t>
            </w:r>
            <w:proofErr w:type="spellEnd"/>
          </w:p>
        </w:tc>
      </w:tr>
      <w:tr w:rsidR="00F86BFE" w:rsidRPr="001B340D" w14:paraId="2C60345E"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27D29C09" w14:textId="77777777" w:rsidR="00F86BFE" w:rsidRPr="007A3CA6" w:rsidRDefault="00F86BFE" w:rsidP="00F86BFE">
            <w:pPr>
              <w:tabs>
                <w:tab w:val="num" w:pos="540"/>
              </w:tabs>
              <w:spacing w:before="40" w:after="40" w:line="288" w:lineRule="auto"/>
              <w:rPr>
                <w:rFonts w:cs="Arial"/>
                <w:szCs w:val="21"/>
              </w:rPr>
            </w:pPr>
            <w:r w:rsidRPr="007A3CA6">
              <w:rPr>
                <w:rFonts w:cs="Arial"/>
                <w:szCs w:val="21"/>
              </w:rPr>
              <w:t>Description</w:t>
            </w:r>
          </w:p>
        </w:tc>
        <w:tc>
          <w:tcPr>
            <w:tcW w:w="6120" w:type="dxa"/>
            <w:shd w:val="clear" w:color="auto" w:fill="F2F2F2"/>
          </w:tcPr>
          <w:p w14:paraId="55B8C4BC" w14:textId="1C45757B" w:rsidR="00F86BFE" w:rsidRPr="00895D8A" w:rsidRDefault="00F86BFE" w:rsidP="00F86BFE">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color w:val="404040" w:themeColor="text1" w:themeTint="BF"/>
                <w:sz w:val="19"/>
                <w:szCs w:val="19"/>
              </w:rPr>
            </w:pPr>
            <w:r w:rsidRPr="003E4B2D">
              <w:t>Net calorific value of the non-renewable woody biomass that is substituted or reduced</w:t>
            </w:r>
          </w:p>
        </w:tc>
      </w:tr>
      <w:tr w:rsidR="00F86BFE" w:rsidRPr="001B340D" w14:paraId="725E96AC"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01C5CC59" w14:textId="77777777" w:rsidR="00F86BFE" w:rsidRPr="007A3CA6" w:rsidRDefault="00F86BFE" w:rsidP="00F86BFE">
            <w:pPr>
              <w:tabs>
                <w:tab w:val="num" w:pos="540"/>
              </w:tabs>
              <w:spacing w:before="40" w:after="40" w:line="288" w:lineRule="auto"/>
              <w:rPr>
                <w:rFonts w:cs="Arial"/>
                <w:szCs w:val="21"/>
              </w:rPr>
            </w:pPr>
            <w:r w:rsidRPr="007A3CA6">
              <w:rPr>
                <w:rFonts w:cs="Arial"/>
                <w:szCs w:val="21"/>
              </w:rPr>
              <w:t>Source of data</w:t>
            </w:r>
          </w:p>
        </w:tc>
        <w:tc>
          <w:tcPr>
            <w:tcW w:w="6120" w:type="dxa"/>
            <w:shd w:val="clear" w:color="auto" w:fill="F2F2F2"/>
          </w:tcPr>
          <w:p w14:paraId="1C3D2FC7" w14:textId="5BAB32CB" w:rsidR="00F86BFE" w:rsidRPr="00895D8A" w:rsidRDefault="00F86BFE" w:rsidP="00F86BFE">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color w:val="404040" w:themeColor="text1" w:themeTint="BF"/>
                <w:sz w:val="19"/>
                <w:szCs w:val="19"/>
                <w:lang w:eastAsia="zh-CN"/>
              </w:rPr>
            </w:pPr>
            <w:r w:rsidRPr="003E4B2D">
              <w:t>2006 IPCC Guidelines for National Greenhouse Gas Inventories; Volume 2 Energy, Chapter 1 Introduction: Table 1.2 Default net calorific values (NCVs) and lower and upper limits of the 95 percent confidence intervals.</w:t>
            </w:r>
          </w:p>
        </w:tc>
      </w:tr>
      <w:tr w:rsidR="00F86BFE" w:rsidRPr="001B340D" w14:paraId="01DA3614"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31C729DD" w14:textId="77777777" w:rsidR="00F86BFE" w:rsidRPr="007A3CA6" w:rsidRDefault="00F86BFE" w:rsidP="00F86BFE">
            <w:pPr>
              <w:tabs>
                <w:tab w:val="num" w:pos="540"/>
              </w:tabs>
              <w:spacing w:before="40" w:after="40" w:line="288" w:lineRule="auto"/>
              <w:rPr>
                <w:rFonts w:cs="Arial"/>
                <w:szCs w:val="21"/>
                <w:lang w:eastAsia="ja-JP"/>
              </w:rPr>
            </w:pPr>
            <w:r w:rsidRPr="007A3CA6">
              <w:rPr>
                <w:rFonts w:cs="Arial"/>
                <w:szCs w:val="21"/>
                <w:lang w:eastAsia="ja-JP"/>
              </w:rPr>
              <w:t>Value applied</w:t>
            </w:r>
          </w:p>
        </w:tc>
        <w:tc>
          <w:tcPr>
            <w:tcW w:w="6120" w:type="dxa"/>
            <w:shd w:val="clear" w:color="auto" w:fill="F2F2F2"/>
          </w:tcPr>
          <w:p w14:paraId="409DD3FC" w14:textId="15C04D60" w:rsidR="00F86BFE" w:rsidRPr="00895D8A" w:rsidRDefault="00F86BFE" w:rsidP="00F86BFE">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color w:val="404040" w:themeColor="text1" w:themeTint="BF"/>
                <w:sz w:val="19"/>
                <w:szCs w:val="19"/>
                <w:lang w:eastAsia="ja-JP"/>
              </w:rPr>
            </w:pPr>
            <w:r w:rsidRPr="003E4B2D">
              <w:t>0.0156</w:t>
            </w:r>
          </w:p>
        </w:tc>
      </w:tr>
      <w:tr w:rsidR="00F86BFE" w:rsidRPr="001B340D" w14:paraId="108CB8C0" w14:textId="77777777" w:rsidTr="000070CA">
        <w:trPr>
          <w:trHeight w:val="983"/>
        </w:trPr>
        <w:tc>
          <w:tcPr>
            <w:cnfStyle w:val="001000000000" w:firstRow="0" w:lastRow="0" w:firstColumn="1" w:lastColumn="0" w:oddVBand="0" w:evenVBand="0" w:oddHBand="0" w:evenHBand="0" w:firstRowFirstColumn="0" w:firstRowLastColumn="0" w:lastRowFirstColumn="0" w:lastRowLastColumn="0"/>
            <w:tcW w:w="2520" w:type="dxa"/>
          </w:tcPr>
          <w:p w14:paraId="2B595457" w14:textId="77777777" w:rsidR="00F86BFE" w:rsidRPr="007A3CA6" w:rsidRDefault="00F86BFE" w:rsidP="00F86BFE">
            <w:pPr>
              <w:tabs>
                <w:tab w:val="num" w:pos="540"/>
              </w:tabs>
              <w:spacing w:before="40" w:after="40" w:line="288" w:lineRule="auto"/>
              <w:rPr>
                <w:rFonts w:cs="Arial"/>
                <w:szCs w:val="21"/>
              </w:rPr>
            </w:pPr>
            <w:r w:rsidRPr="007A3CA6">
              <w:rPr>
                <w:rFonts w:cs="Arial"/>
                <w:szCs w:val="21"/>
              </w:rPr>
              <w:t>Justification of choice of data or description of measurement methods and procedures applied</w:t>
            </w:r>
          </w:p>
        </w:tc>
        <w:tc>
          <w:tcPr>
            <w:tcW w:w="6120" w:type="dxa"/>
            <w:shd w:val="clear" w:color="auto" w:fill="F2F2F2"/>
          </w:tcPr>
          <w:p w14:paraId="299D3F28" w14:textId="0D65278E" w:rsidR="00F86BFE" w:rsidRPr="00F86BFE" w:rsidRDefault="00F86BFE" w:rsidP="00F86BFE">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iCs/>
                <w:color w:val="404040" w:themeColor="text1" w:themeTint="BF"/>
                <w:sz w:val="19"/>
                <w:szCs w:val="19"/>
                <w:lang w:eastAsia="ja-JP"/>
              </w:rPr>
            </w:pPr>
            <w:r w:rsidRPr="003E4B2D">
              <w:t>2006 IPCC default value as no update in 2019 IPCC refinement</w:t>
            </w:r>
          </w:p>
        </w:tc>
      </w:tr>
      <w:tr w:rsidR="00F86BFE" w:rsidRPr="001B340D" w14:paraId="0B2D255D"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019861B7" w14:textId="77777777" w:rsidR="00F86BFE" w:rsidRPr="007A3CA6" w:rsidRDefault="00F86BFE" w:rsidP="00F86BFE">
            <w:pPr>
              <w:tabs>
                <w:tab w:val="num" w:pos="540"/>
              </w:tabs>
              <w:spacing w:before="40" w:after="40" w:line="288" w:lineRule="auto"/>
              <w:rPr>
                <w:rFonts w:cs="Arial"/>
                <w:szCs w:val="21"/>
              </w:rPr>
            </w:pPr>
            <w:r w:rsidRPr="007A3CA6">
              <w:rPr>
                <w:rFonts w:cs="Arial"/>
                <w:szCs w:val="21"/>
              </w:rPr>
              <w:t xml:space="preserve"> Purpose of </w:t>
            </w:r>
            <w:r>
              <w:rPr>
                <w:rFonts w:cs="Arial"/>
                <w:szCs w:val="21"/>
              </w:rPr>
              <w:t>d</w:t>
            </w:r>
            <w:r w:rsidRPr="007A3CA6">
              <w:rPr>
                <w:rFonts w:cs="Arial"/>
                <w:szCs w:val="21"/>
              </w:rPr>
              <w:t>ata</w:t>
            </w:r>
          </w:p>
        </w:tc>
        <w:tc>
          <w:tcPr>
            <w:tcW w:w="6120" w:type="dxa"/>
            <w:shd w:val="clear" w:color="auto" w:fill="F2F2F2"/>
          </w:tcPr>
          <w:p w14:paraId="4DE9534A" w14:textId="4F80A739" w:rsidR="00F86BFE" w:rsidRPr="00895D8A" w:rsidRDefault="00F86BFE" w:rsidP="00F86BFE">
            <w:pPr>
              <w:spacing w:before="40" w:after="40" w:line="288" w:lineRule="auto"/>
              <w:cnfStyle w:val="000000000000" w:firstRow="0" w:lastRow="0" w:firstColumn="0" w:lastColumn="0" w:oddVBand="0" w:evenVBand="0" w:oddHBand="0" w:evenHBand="0" w:firstRowFirstColumn="0" w:firstRowLastColumn="0" w:lastRowFirstColumn="0" w:lastRowLastColumn="0"/>
              <w:rPr>
                <w:rStyle w:val="ac"/>
                <w:rFonts w:ascii="Franklin Gothic Book" w:hAnsi="Franklin Gothic Book"/>
                <w:color w:val="404040" w:themeColor="text1" w:themeTint="BF"/>
                <w:sz w:val="19"/>
                <w:szCs w:val="19"/>
              </w:rPr>
            </w:pPr>
            <w:r w:rsidRPr="003E4B2D">
              <w:t>Calculation of emission reductions</w:t>
            </w:r>
          </w:p>
        </w:tc>
      </w:tr>
      <w:tr w:rsidR="00F86BFE" w:rsidRPr="001B340D" w14:paraId="42688863"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5DFF19CE" w14:textId="77777777" w:rsidR="00F86BFE" w:rsidRPr="007A3CA6" w:rsidRDefault="00F86BFE" w:rsidP="00F86BFE">
            <w:pPr>
              <w:tabs>
                <w:tab w:val="num" w:pos="540"/>
              </w:tabs>
              <w:spacing w:before="40" w:after="40" w:line="288" w:lineRule="auto"/>
              <w:rPr>
                <w:rFonts w:cs="Arial"/>
                <w:szCs w:val="21"/>
              </w:rPr>
            </w:pPr>
            <w:r w:rsidRPr="007A3CA6">
              <w:rPr>
                <w:rFonts w:cs="Arial"/>
                <w:szCs w:val="21"/>
              </w:rPr>
              <w:t>Comments</w:t>
            </w:r>
          </w:p>
        </w:tc>
        <w:tc>
          <w:tcPr>
            <w:tcW w:w="6120" w:type="dxa"/>
            <w:shd w:val="clear" w:color="auto" w:fill="F2F2F2"/>
          </w:tcPr>
          <w:p w14:paraId="1E8DD672" w14:textId="71746E3D" w:rsidR="00F86BFE" w:rsidRPr="00895D8A" w:rsidRDefault="00F86BFE" w:rsidP="00F86BFE">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color w:val="404040" w:themeColor="text1" w:themeTint="BF"/>
                <w:sz w:val="19"/>
                <w:szCs w:val="19"/>
                <w:lang w:eastAsia="zh-CN"/>
              </w:rPr>
            </w:pPr>
            <w:r>
              <w:rPr>
                <w:rFonts w:hint="eastAsia"/>
                <w:lang w:eastAsia="zh-CN"/>
              </w:rPr>
              <w:t>-</w:t>
            </w:r>
          </w:p>
        </w:tc>
      </w:tr>
    </w:tbl>
    <w:p w14:paraId="6B863135" w14:textId="77777777" w:rsidR="00F86BFE" w:rsidRDefault="00F86BFE" w:rsidP="00F86BFE">
      <w:pPr>
        <w:pStyle w:val="EquationNumber"/>
        <w:rPr>
          <w:rFonts w:eastAsia="黑体"/>
          <w:lang w:eastAsia="zh-CN"/>
        </w:rPr>
      </w:pPr>
    </w:p>
    <w:tbl>
      <w:tblPr>
        <w:tblStyle w:val="5-2"/>
        <w:tblW w:w="8640" w:type="dxa"/>
        <w:tblInd w:w="720" w:type="dxa"/>
        <w:tblLook w:val="0680" w:firstRow="0" w:lastRow="0" w:firstColumn="1" w:lastColumn="0" w:noHBand="1" w:noVBand="1"/>
      </w:tblPr>
      <w:tblGrid>
        <w:gridCol w:w="2520"/>
        <w:gridCol w:w="6120"/>
      </w:tblGrid>
      <w:tr w:rsidR="00533D8E" w:rsidRPr="001B340D" w14:paraId="76D35C86"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260C83D5" w14:textId="77777777" w:rsidR="00533D8E" w:rsidRPr="007A3CA6" w:rsidRDefault="00533D8E" w:rsidP="000070CA">
            <w:pPr>
              <w:tabs>
                <w:tab w:val="num" w:pos="540"/>
              </w:tabs>
              <w:spacing w:before="40" w:after="40" w:line="288" w:lineRule="auto"/>
              <w:rPr>
                <w:rFonts w:cs="Arial"/>
                <w:b w:val="0"/>
                <w:szCs w:val="21"/>
              </w:rPr>
            </w:pPr>
            <w:r w:rsidRPr="007A3CA6">
              <w:rPr>
                <w:rFonts w:cs="Arial"/>
                <w:szCs w:val="21"/>
              </w:rPr>
              <w:lastRenderedPageBreak/>
              <w:t>Data / Parameter</w:t>
            </w:r>
          </w:p>
        </w:tc>
        <w:tc>
          <w:tcPr>
            <w:tcW w:w="6120" w:type="dxa"/>
            <w:shd w:val="clear" w:color="auto" w:fill="F2F2F2"/>
          </w:tcPr>
          <w:p w14:paraId="492A4CDB" w14:textId="26B78A06" w:rsidR="00533D8E" w:rsidRPr="00D97E03" w:rsidRDefault="00000000" w:rsidP="000070CA">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color w:val="404040" w:themeColor="text1" w:themeTint="BF"/>
                <w:sz w:val="19"/>
                <w:szCs w:val="19"/>
                <w:lang w:eastAsia="zh-CN"/>
              </w:rPr>
            </w:pPr>
            <m:oMathPara>
              <m:oMathParaPr>
                <m:jc m:val="left"/>
              </m:oMathParaPr>
              <m:oMath>
                <m:sSub>
                  <m:sSubPr>
                    <m:ctrlPr>
                      <w:rPr>
                        <w:rFonts w:ascii="Cambria Math" w:hAnsi="Cambria Math"/>
                      </w:rPr>
                    </m:ctrlPr>
                  </m:sSubPr>
                  <m:e>
                    <m:r>
                      <w:rPr>
                        <w:rFonts w:ascii="Cambria Math" w:hAnsi="Cambria Math"/>
                      </w:rPr>
                      <m:t>EF</m:t>
                    </m:r>
                  </m:e>
                  <m:sub>
                    <m:r>
                      <w:rPr>
                        <w:rFonts w:ascii="Cambria Math" w:hAnsi="Cambria Math"/>
                      </w:rPr>
                      <m:t>wf, CO2</m:t>
                    </m:r>
                  </m:sub>
                </m:sSub>
              </m:oMath>
            </m:oMathPara>
          </w:p>
        </w:tc>
      </w:tr>
      <w:tr w:rsidR="00533D8E" w:rsidRPr="001B340D" w14:paraId="7B37A9C5"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25918142" w14:textId="77777777" w:rsidR="00533D8E" w:rsidRPr="007A3CA6" w:rsidRDefault="00533D8E" w:rsidP="00533D8E">
            <w:pPr>
              <w:tabs>
                <w:tab w:val="num" w:pos="540"/>
              </w:tabs>
              <w:spacing w:before="40" w:after="40" w:line="288" w:lineRule="auto"/>
              <w:rPr>
                <w:rFonts w:cs="Arial"/>
                <w:szCs w:val="21"/>
              </w:rPr>
            </w:pPr>
            <w:r w:rsidRPr="007A3CA6">
              <w:rPr>
                <w:rFonts w:cs="Arial"/>
                <w:szCs w:val="21"/>
              </w:rPr>
              <w:t>Data unit</w:t>
            </w:r>
          </w:p>
        </w:tc>
        <w:tc>
          <w:tcPr>
            <w:tcW w:w="6120" w:type="dxa"/>
            <w:shd w:val="clear" w:color="auto" w:fill="F2F2F2"/>
          </w:tcPr>
          <w:p w14:paraId="5A188F20" w14:textId="425A8BAC" w:rsidR="00533D8E" w:rsidRPr="00895D8A" w:rsidRDefault="00533D8E" w:rsidP="00533D8E">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color w:val="404040" w:themeColor="text1" w:themeTint="BF"/>
                <w:sz w:val="19"/>
                <w:szCs w:val="19"/>
              </w:rPr>
            </w:pPr>
            <w:proofErr w:type="spellStart"/>
            <w:r w:rsidRPr="00AC04AB">
              <w:t>tCO</w:t>
            </w:r>
            <w:r w:rsidRPr="00533D8E">
              <w:rPr>
                <w:vertAlign w:val="subscript"/>
              </w:rPr>
              <w:t>2</w:t>
            </w:r>
            <w:proofErr w:type="spellEnd"/>
            <w:r w:rsidRPr="00AC04AB">
              <w:t xml:space="preserve"> /TJ</w:t>
            </w:r>
          </w:p>
        </w:tc>
      </w:tr>
      <w:tr w:rsidR="00533D8E" w:rsidRPr="001B340D" w14:paraId="65546CA2"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2178E108" w14:textId="77777777" w:rsidR="00533D8E" w:rsidRPr="007A3CA6" w:rsidRDefault="00533D8E" w:rsidP="00533D8E">
            <w:pPr>
              <w:tabs>
                <w:tab w:val="num" w:pos="540"/>
              </w:tabs>
              <w:spacing w:before="40" w:after="40" w:line="288" w:lineRule="auto"/>
              <w:rPr>
                <w:rFonts w:cs="Arial"/>
                <w:szCs w:val="21"/>
              </w:rPr>
            </w:pPr>
            <w:r w:rsidRPr="007A3CA6">
              <w:rPr>
                <w:rFonts w:cs="Arial"/>
                <w:szCs w:val="21"/>
              </w:rPr>
              <w:t>Description</w:t>
            </w:r>
          </w:p>
        </w:tc>
        <w:tc>
          <w:tcPr>
            <w:tcW w:w="6120" w:type="dxa"/>
            <w:shd w:val="clear" w:color="auto" w:fill="F2F2F2"/>
          </w:tcPr>
          <w:p w14:paraId="355DAA20" w14:textId="59B74EE9" w:rsidR="00533D8E" w:rsidRPr="00895D8A" w:rsidRDefault="00533D8E" w:rsidP="00533D8E">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color w:val="404040" w:themeColor="text1" w:themeTint="BF"/>
                <w:sz w:val="19"/>
                <w:szCs w:val="19"/>
              </w:rPr>
            </w:pPr>
            <w:r w:rsidRPr="00AC04AB">
              <w:t>CO</w:t>
            </w:r>
            <w:r w:rsidRPr="00533D8E">
              <w:rPr>
                <w:vertAlign w:val="subscript"/>
              </w:rPr>
              <w:t>2</w:t>
            </w:r>
            <w:r w:rsidRPr="00AC04AB">
              <w:t xml:space="preserve"> emission factor for the use of wood fuel in baseline scenario </w:t>
            </w:r>
          </w:p>
        </w:tc>
      </w:tr>
      <w:tr w:rsidR="00533D8E" w:rsidRPr="001B340D" w14:paraId="004ED712"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72D868FA" w14:textId="77777777" w:rsidR="00533D8E" w:rsidRPr="007A3CA6" w:rsidRDefault="00533D8E" w:rsidP="00533D8E">
            <w:pPr>
              <w:tabs>
                <w:tab w:val="num" w:pos="540"/>
              </w:tabs>
              <w:spacing w:before="40" w:after="40" w:line="288" w:lineRule="auto"/>
              <w:rPr>
                <w:rFonts w:cs="Arial"/>
                <w:szCs w:val="21"/>
              </w:rPr>
            </w:pPr>
            <w:r w:rsidRPr="007A3CA6">
              <w:rPr>
                <w:rFonts w:cs="Arial"/>
                <w:szCs w:val="21"/>
              </w:rPr>
              <w:t>Source of data</w:t>
            </w:r>
          </w:p>
        </w:tc>
        <w:tc>
          <w:tcPr>
            <w:tcW w:w="6120" w:type="dxa"/>
            <w:shd w:val="clear" w:color="auto" w:fill="F2F2F2"/>
          </w:tcPr>
          <w:p w14:paraId="73402EC3" w14:textId="0C304069" w:rsidR="00533D8E" w:rsidRPr="00895D8A" w:rsidRDefault="00533D8E" w:rsidP="00533D8E">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color w:val="404040" w:themeColor="text1" w:themeTint="BF"/>
                <w:sz w:val="19"/>
                <w:szCs w:val="19"/>
                <w:lang w:eastAsia="zh-CN"/>
              </w:rPr>
            </w:pPr>
            <w:r w:rsidRPr="00AC04AB">
              <w:t>2006 IPCC Guidelines for National Greenhouse Gas Inventories; Volume 2 Energy, Chapter 2 Stationary Combustion: Table 2.5 Default emission factors for stationary combustion in the residential and agriculture/forestry/fishing/fishing farms categories.</w:t>
            </w:r>
          </w:p>
        </w:tc>
      </w:tr>
      <w:tr w:rsidR="00533D8E" w:rsidRPr="001B340D" w14:paraId="5B6BB635"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6B9D7420" w14:textId="77777777" w:rsidR="00533D8E" w:rsidRPr="007A3CA6" w:rsidRDefault="00533D8E" w:rsidP="00533D8E">
            <w:pPr>
              <w:tabs>
                <w:tab w:val="num" w:pos="540"/>
              </w:tabs>
              <w:spacing w:before="40" w:after="40" w:line="288" w:lineRule="auto"/>
              <w:rPr>
                <w:rFonts w:cs="Arial"/>
                <w:szCs w:val="21"/>
                <w:lang w:eastAsia="ja-JP"/>
              </w:rPr>
            </w:pPr>
            <w:r w:rsidRPr="007A3CA6">
              <w:rPr>
                <w:rFonts w:cs="Arial"/>
                <w:szCs w:val="21"/>
                <w:lang w:eastAsia="ja-JP"/>
              </w:rPr>
              <w:t>Value applied</w:t>
            </w:r>
          </w:p>
        </w:tc>
        <w:tc>
          <w:tcPr>
            <w:tcW w:w="6120" w:type="dxa"/>
            <w:shd w:val="clear" w:color="auto" w:fill="F2F2F2"/>
          </w:tcPr>
          <w:p w14:paraId="127CDE60" w14:textId="1CE48625" w:rsidR="00533D8E" w:rsidRPr="00895D8A" w:rsidRDefault="00533D8E" w:rsidP="00533D8E">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color w:val="404040" w:themeColor="text1" w:themeTint="BF"/>
                <w:sz w:val="19"/>
                <w:szCs w:val="19"/>
                <w:lang w:eastAsia="ja-JP"/>
              </w:rPr>
            </w:pPr>
            <w:r w:rsidRPr="00AC04AB">
              <w:t>112</w:t>
            </w:r>
          </w:p>
        </w:tc>
      </w:tr>
      <w:tr w:rsidR="00533D8E" w:rsidRPr="001B340D" w14:paraId="322A88BB" w14:textId="77777777" w:rsidTr="000070CA">
        <w:trPr>
          <w:trHeight w:val="983"/>
        </w:trPr>
        <w:tc>
          <w:tcPr>
            <w:cnfStyle w:val="001000000000" w:firstRow="0" w:lastRow="0" w:firstColumn="1" w:lastColumn="0" w:oddVBand="0" w:evenVBand="0" w:oddHBand="0" w:evenHBand="0" w:firstRowFirstColumn="0" w:firstRowLastColumn="0" w:lastRowFirstColumn="0" w:lastRowLastColumn="0"/>
            <w:tcW w:w="2520" w:type="dxa"/>
          </w:tcPr>
          <w:p w14:paraId="4E39E4F9" w14:textId="77777777" w:rsidR="00533D8E" w:rsidRPr="007A3CA6" w:rsidRDefault="00533D8E" w:rsidP="00533D8E">
            <w:pPr>
              <w:tabs>
                <w:tab w:val="num" w:pos="540"/>
              </w:tabs>
              <w:spacing w:before="40" w:after="40" w:line="288" w:lineRule="auto"/>
              <w:rPr>
                <w:rFonts w:cs="Arial"/>
                <w:szCs w:val="21"/>
              </w:rPr>
            </w:pPr>
            <w:r w:rsidRPr="007A3CA6">
              <w:rPr>
                <w:rFonts w:cs="Arial"/>
                <w:szCs w:val="21"/>
              </w:rPr>
              <w:t>Justification of choice of data or description of measurement methods and procedures applied</w:t>
            </w:r>
          </w:p>
        </w:tc>
        <w:tc>
          <w:tcPr>
            <w:tcW w:w="6120" w:type="dxa"/>
            <w:shd w:val="clear" w:color="auto" w:fill="F2F2F2"/>
          </w:tcPr>
          <w:p w14:paraId="1E11F682" w14:textId="0887AC37" w:rsidR="00533D8E" w:rsidRPr="00F86BFE" w:rsidRDefault="00533D8E" w:rsidP="00533D8E">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iCs/>
                <w:color w:val="404040" w:themeColor="text1" w:themeTint="BF"/>
                <w:sz w:val="19"/>
                <w:szCs w:val="19"/>
                <w:lang w:eastAsia="ja-JP"/>
              </w:rPr>
            </w:pPr>
            <w:r w:rsidRPr="00AC04AB">
              <w:t>2006 IPCC default value as no update in 2019 IPCC refinement</w:t>
            </w:r>
          </w:p>
        </w:tc>
      </w:tr>
      <w:tr w:rsidR="00533D8E" w:rsidRPr="001B340D" w14:paraId="487E005E"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24CC4DEB" w14:textId="77777777" w:rsidR="00533D8E" w:rsidRPr="007A3CA6" w:rsidRDefault="00533D8E" w:rsidP="00533D8E">
            <w:pPr>
              <w:tabs>
                <w:tab w:val="num" w:pos="540"/>
              </w:tabs>
              <w:spacing w:before="40" w:after="40" w:line="288" w:lineRule="auto"/>
              <w:rPr>
                <w:rFonts w:cs="Arial"/>
                <w:szCs w:val="21"/>
              </w:rPr>
            </w:pPr>
            <w:r w:rsidRPr="007A3CA6">
              <w:rPr>
                <w:rFonts w:cs="Arial"/>
                <w:szCs w:val="21"/>
              </w:rPr>
              <w:t xml:space="preserve"> Purpose of </w:t>
            </w:r>
            <w:r>
              <w:rPr>
                <w:rFonts w:cs="Arial"/>
                <w:szCs w:val="21"/>
              </w:rPr>
              <w:t>d</w:t>
            </w:r>
            <w:r w:rsidRPr="007A3CA6">
              <w:rPr>
                <w:rFonts w:cs="Arial"/>
                <w:szCs w:val="21"/>
              </w:rPr>
              <w:t>ata</w:t>
            </w:r>
          </w:p>
        </w:tc>
        <w:tc>
          <w:tcPr>
            <w:tcW w:w="6120" w:type="dxa"/>
            <w:shd w:val="clear" w:color="auto" w:fill="F2F2F2"/>
          </w:tcPr>
          <w:p w14:paraId="4CD5FDFF" w14:textId="40189B1F" w:rsidR="00533D8E" w:rsidRPr="00895D8A" w:rsidRDefault="00533D8E" w:rsidP="00533D8E">
            <w:pPr>
              <w:spacing w:before="40" w:after="40" w:line="288" w:lineRule="auto"/>
              <w:cnfStyle w:val="000000000000" w:firstRow="0" w:lastRow="0" w:firstColumn="0" w:lastColumn="0" w:oddVBand="0" w:evenVBand="0" w:oddHBand="0" w:evenHBand="0" w:firstRowFirstColumn="0" w:firstRowLastColumn="0" w:lastRowFirstColumn="0" w:lastRowLastColumn="0"/>
              <w:rPr>
                <w:rStyle w:val="ac"/>
                <w:rFonts w:ascii="Franklin Gothic Book" w:hAnsi="Franklin Gothic Book"/>
                <w:color w:val="404040" w:themeColor="text1" w:themeTint="BF"/>
                <w:sz w:val="19"/>
                <w:szCs w:val="19"/>
              </w:rPr>
            </w:pPr>
            <w:r w:rsidRPr="00AC04AB">
              <w:t>Calculation of emission reductions</w:t>
            </w:r>
          </w:p>
        </w:tc>
      </w:tr>
      <w:tr w:rsidR="00533D8E" w:rsidRPr="001B340D" w14:paraId="32853DA3"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24E10319" w14:textId="77777777" w:rsidR="00533D8E" w:rsidRPr="007A3CA6" w:rsidRDefault="00533D8E" w:rsidP="000070CA">
            <w:pPr>
              <w:tabs>
                <w:tab w:val="num" w:pos="540"/>
              </w:tabs>
              <w:spacing w:before="40" w:after="40" w:line="288" w:lineRule="auto"/>
              <w:rPr>
                <w:rFonts w:cs="Arial"/>
                <w:szCs w:val="21"/>
              </w:rPr>
            </w:pPr>
            <w:r w:rsidRPr="007A3CA6">
              <w:rPr>
                <w:rFonts w:cs="Arial"/>
                <w:szCs w:val="21"/>
              </w:rPr>
              <w:t>Comments</w:t>
            </w:r>
          </w:p>
        </w:tc>
        <w:tc>
          <w:tcPr>
            <w:tcW w:w="6120" w:type="dxa"/>
            <w:shd w:val="clear" w:color="auto" w:fill="F2F2F2"/>
          </w:tcPr>
          <w:p w14:paraId="67408D9A" w14:textId="77777777" w:rsidR="00533D8E" w:rsidRPr="00895D8A" w:rsidRDefault="00533D8E" w:rsidP="000070CA">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color w:val="404040" w:themeColor="text1" w:themeTint="BF"/>
                <w:sz w:val="19"/>
                <w:szCs w:val="19"/>
                <w:lang w:eastAsia="zh-CN"/>
              </w:rPr>
            </w:pPr>
            <w:r>
              <w:rPr>
                <w:rFonts w:hint="eastAsia"/>
                <w:lang w:eastAsia="zh-CN"/>
              </w:rPr>
              <w:t>-</w:t>
            </w:r>
          </w:p>
        </w:tc>
      </w:tr>
    </w:tbl>
    <w:p w14:paraId="1DA9A354" w14:textId="77777777" w:rsidR="00533D8E" w:rsidRDefault="00533D8E" w:rsidP="00F86BFE">
      <w:pPr>
        <w:pStyle w:val="EquationNumber"/>
        <w:rPr>
          <w:rFonts w:eastAsia="黑体"/>
          <w:lang w:eastAsia="zh-CN"/>
        </w:rPr>
      </w:pPr>
    </w:p>
    <w:tbl>
      <w:tblPr>
        <w:tblStyle w:val="5-2"/>
        <w:tblW w:w="8640" w:type="dxa"/>
        <w:tblInd w:w="720" w:type="dxa"/>
        <w:tblLook w:val="0680" w:firstRow="0" w:lastRow="0" w:firstColumn="1" w:lastColumn="0" w:noHBand="1" w:noVBand="1"/>
      </w:tblPr>
      <w:tblGrid>
        <w:gridCol w:w="2520"/>
        <w:gridCol w:w="6120"/>
      </w:tblGrid>
      <w:tr w:rsidR="00533D8E" w:rsidRPr="001B340D" w14:paraId="6D7A0024"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86A967E" w14:textId="77777777" w:rsidR="00533D8E" w:rsidRPr="007A3CA6" w:rsidRDefault="00533D8E" w:rsidP="000070CA">
            <w:pPr>
              <w:tabs>
                <w:tab w:val="num" w:pos="540"/>
              </w:tabs>
              <w:spacing w:before="40" w:after="40" w:line="288" w:lineRule="auto"/>
              <w:rPr>
                <w:rFonts w:cs="Arial"/>
                <w:b w:val="0"/>
                <w:szCs w:val="21"/>
              </w:rPr>
            </w:pPr>
            <w:r w:rsidRPr="007A3CA6">
              <w:rPr>
                <w:rFonts w:cs="Arial"/>
                <w:szCs w:val="21"/>
              </w:rPr>
              <w:t>Data / Parameter</w:t>
            </w:r>
          </w:p>
        </w:tc>
        <w:tc>
          <w:tcPr>
            <w:tcW w:w="6120" w:type="dxa"/>
            <w:shd w:val="clear" w:color="auto" w:fill="F2F2F2"/>
          </w:tcPr>
          <w:p w14:paraId="4C1C1C64" w14:textId="01694A7E" w:rsidR="00533D8E" w:rsidRPr="00D97E03" w:rsidRDefault="00000000" w:rsidP="000070CA">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color w:val="404040" w:themeColor="text1" w:themeTint="BF"/>
                <w:sz w:val="19"/>
                <w:szCs w:val="19"/>
                <w:lang w:eastAsia="zh-CN"/>
              </w:rPr>
            </w:pPr>
            <m:oMathPara>
              <m:oMathParaPr>
                <m:jc m:val="left"/>
              </m:oMathParaPr>
              <m:oMath>
                <m:sSub>
                  <m:sSubPr>
                    <m:ctrlPr>
                      <w:rPr>
                        <w:rFonts w:ascii="Cambria Math" w:hAnsi="Cambria Math"/>
                      </w:rPr>
                    </m:ctrlPr>
                  </m:sSubPr>
                  <m:e>
                    <m:r>
                      <w:rPr>
                        <w:rFonts w:ascii="Cambria Math" w:hAnsi="Cambria Math"/>
                      </w:rPr>
                      <m:t>EF</m:t>
                    </m:r>
                  </m:e>
                  <m:sub>
                    <m:r>
                      <w:rPr>
                        <w:rFonts w:ascii="Cambria Math" w:hAnsi="Cambria Math"/>
                      </w:rPr>
                      <m:t>wf,</m:t>
                    </m:r>
                    <m:r>
                      <m:rPr>
                        <m:sty m:val="p"/>
                      </m:rPr>
                      <w:rPr>
                        <w:rFonts w:ascii="Cambria Math" w:hAnsi="Cambria Math"/>
                      </w:rPr>
                      <m:t>non</m:t>
                    </m:r>
                    <m:r>
                      <w:rPr>
                        <w:rFonts w:ascii="Cambria Math" w:hAnsi="Cambria Math"/>
                      </w:rPr>
                      <m:t xml:space="preserve"> CO2</m:t>
                    </m:r>
                  </m:sub>
                </m:sSub>
              </m:oMath>
            </m:oMathPara>
          </w:p>
        </w:tc>
      </w:tr>
      <w:tr w:rsidR="00533D8E" w:rsidRPr="001B340D" w14:paraId="3FA848E9"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7C6460C8" w14:textId="77777777" w:rsidR="00533D8E" w:rsidRPr="007A3CA6" w:rsidRDefault="00533D8E" w:rsidP="00533D8E">
            <w:pPr>
              <w:tabs>
                <w:tab w:val="num" w:pos="540"/>
              </w:tabs>
              <w:spacing w:before="40" w:after="40" w:line="288" w:lineRule="auto"/>
              <w:rPr>
                <w:rFonts w:cs="Arial"/>
                <w:szCs w:val="21"/>
              </w:rPr>
            </w:pPr>
            <w:r w:rsidRPr="007A3CA6">
              <w:rPr>
                <w:rFonts w:cs="Arial"/>
                <w:szCs w:val="21"/>
              </w:rPr>
              <w:t>Data unit</w:t>
            </w:r>
          </w:p>
        </w:tc>
        <w:tc>
          <w:tcPr>
            <w:tcW w:w="6120" w:type="dxa"/>
            <w:shd w:val="clear" w:color="auto" w:fill="F2F2F2"/>
          </w:tcPr>
          <w:p w14:paraId="31E1D4AA" w14:textId="51606456" w:rsidR="00533D8E" w:rsidRPr="00895D8A" w:rsidRDefault="00533D8E" w:rsidP="00533D8E">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color w:val="404040" w:themeColor="text1" w:themeTint="BF"/>
                <w:sz w:val="19"/>
                <w:szCs w:val="19"/>
              </w:rPr>
            </w:pPr>
            <w:proofErr w:type="spellStart"/>
            <w:r w:rsidRPr="00EE1BED">
              <w:t>tCO</w:t>
            </w:r>
            <w:r w:rsidRPr="00533D8E">
              <w:rPr>
                <w:vertAlign w:val="subscript"/>
              </w:rPr>
              <w:t>2</w:t>
            </w:r>
            <w:proofErr w:type="spellEnd"/>
            <w:r w:rsidRPr="00EE1BED">
              <w:t xml:space="preserve"> /TJ</w:t>
            </w:r>
          </w:p>
        </w:tc>
      </w:tr>
      <w:tr w:rsidR="00533D8E" w:rsidRPr="001B340D" w14:paraId="719411D8"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3601F39A" w14:textId="77777777" w:rsidR="00533D8E" w:rsidRPr="007A3CA6" w:rsidRDefault="00533D8E" w:rsidP="00533D8E">
            <w:pPr>
              <w:tabs>
                <w:tab w:val="num" w:pos="540"/>
              </w:tabs>
              <w:spacing w:before="40" w:after="40" w:line="288" w:lineRule="auto"/>
              <w:rPr>
                <w:rFonts w:cs="Arial"/>
                <w:szCs w:val="21"/>
              </w:rPr>
            </w:pPr>
            <w:r w:rsidRPr="007A3CA6">
              <w:rPr>
                <w:rFonts w:cs="Arial"/>
                <w:szCs w:val="21"/>
              </w:rPr>
              <w:t>Description</w:t>
            </w:r>
          </w:p>
        </w:tc>
        <w:tc>
          <w:tcPr>
            <w:tcW w:w="6120" w:type="dxa"/>
            <w:shd w:val="clear" w:color="auto" w:fill="F2F2F2"/>
          </w:tcPr>
          <w:p w14:paraId="03EB3670" w14:textId="70EE794E" w:rsidR="00533D8E" w:rsidRPr="00895D8A" w:rsidRDefault="00533D8E" w:rsidP="00533D8E">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color w:val="404040" w:themeColor="text1" w:themeTint="BF"/>
                <w:sz w:val="19"/>
                <w:szCs w:val="19"/>
              </w:rPr>
            </w:pPr>
            <w:r w:rsidRPr="00EE1BED">
              <w:t>Non-CO</w:t>
            </w:r>
            <w:r w:rsidRPr="00533D8E">
              <w:rPr>
                <w:vertAlign w:val="subscript"/>
              </w:rPr>
              <w:t>2</w:t>
            </w:r>
            <w:r w:rsidRPr="00EE1BED">
              <w:t xml:space="preserve"> emission factor for the use of wood fuel in baseline scenario </w:t>
            </w:r>
          </w:p>
        </w:tc>
      </w:tr>
      <w:tr w:rsidR="00533D8E" w:rsidRPr="001B340D" w14:paraId="5D0CA7C8"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587D7D49" w14:textId="77777777" w:rsidR="00533D8E" w:rsidRPr="007A3CA6" w:rsidRDefault="00533D8E" w:rsidP="00533D8E">
            <w:pPr>
              <w:tabs>
                <w:tab w:val="num" w:pos="540"/>
              </w:tabs>
              <w:spacing w:before="40" w:after="40" w:line="288" w:lineRule="auto"/>
              <w:rPr>
                <w:rFonts w:cs="Arial"/>
                <w:szCs w:val="21"/>
              </w:rPr>
            </w:pPr>
            <w:r w:rsidRPr="007A3CA6">
              <w:rPr>
                <w:rFonts w:cs="Arial"/>
                <w:szCs w:val="21"/>
              </w:rPr>
              <w:t>Source of data</w:t>
            </w:r>
          </w:p>
        </w:tc>
        <w:tc>
          <w:tcPr>
            <w:tcW w:w="6120" w:type="dxa"/>
            <w:shd w:val="clear" w:color="auto" w:fill="F2F2F2"/>
          </w:tcPr>
          <w:p w14:paraId="613C300F" w14:textId="1DFC7A32" w:rsidR="00533D8E" w:rsidRPr="00895D8A" w:rsidRDefault="00533D8E" w:rsidP="00533D8E">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color w:val="404040" w:themeColor="text1" w:themeTint="BF"/>
                <w:sz w:val="19"/>
                <w:szCs w:val="19"/>
                <w:lang w:eastAsia="zh-CN"/>
              </w:rPr>
            </w:pPr>
            <w:r w:rsidRPr="00EE1BED">
              <w:t>2006 IPCC Guidelines for National Greenhouse Gas Inventories; Volume 2 Energy, Chapter 2 Stationary Combustion</w:t>
            </w:r>
          </w:p>
        </w:tc>
      </w:tr>
      <w:tr w:rsidR="00533D8E" w:rsidRPr="001B340D" w14:paraId="50FF3C92"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98D98EB" w14:textId="77777777" w:rsidR="00533D8E" w:rsidRPr="007A3CA6" w:rsidRDefault="00533D8E" w:rsidP="00533D8E">
            <w:pPr>
              <w:tabs>
                <w:tab w:val="num" w:pos="540"/>
              </w:tabs>
              <w:spacing w:before="40" w:after="40" w:line="288" w:lineRule="auto"/>
              <w:rPr>
                <w:rFonts w:cs="Arial"/>
                <w:szCs w:val="21"/>
                <w:lang w:eastAsia="ja-JP"/>
              </w:rPr>
            </w:pPr>
            <w:r w:rsidRPr="007A3CA6">
              <w:rPr>
                <w:rFonts w:cs="Arial"/>
                <w:szCs w:val="21"/>
                <w:lang w:eastAsia="ja-JP"/>
              </w:rPr>
              <w:t>Value applied</w:t>
            </w:r>
          </w:p>
        </w:tc>
        <w:tc>
          <w:tcPr>
            <w:tcW w:w="6120" w:type="dxa"/>
            <w:shd w:val="clear" w:color="auto" w:fill="F2F2F2"/>
          </w:tcPr>
          <w:p w14:paraId="58305379" w14:textId="67822296" w:rsidR="00533D8E" w:rsidRPr="00895D8A" w:rsidRDefault="00533D8E" w:rsidP="00533D8E">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color w:val="404040" w:themeColor="text1" w:themeTint="BF"/>
                <w:sz w:val="19"/>
                <w:szCs w:val="19"/>
                <w:lang w:eastAsia="ja-JP"/>
              </w:rPr>
            </w:pPr>
            <w:r w:rsidRPr="00EE1BED">
              <w:t>26.23</w:t>
            </w:r>
          </w:p>
        </w:tc>
      </w:tr>
      <w:tr w:rsidR="00533D8E" w:rsidRPr="001B340D" w14:paraId="6B080F55" w14:textId="77777777" w:rsidTr="000070CA">
        <w:trPr>
          <w:trHeight w:val="983"/>
        </w:trPr>
        <w:tc>
          <w:tcPr>
            <w:cnfStyle w:val="001000000000" w:firstRow="0" w:lastRow="0" w:firstColumn="1" w:lastColumn="0" w:oddVBand="0" w:evenVBand="0" w:oddHBand="0" w:evenHBand="0" w:firstRowFirstColumn="0" w:firstRowLastColumn="0" w:lastRowFirstColumn="0" w:lastRowLastColumn="0"/>
            <w:tcW w:w="2520" w:type="dxa"/>
          </w:tcPr>
          <w:p w14:paraId="6AC3914A" w14:textId="77777777" w:rsidR="00533D8E" w:rsidRPr="007A3CA6" w:rsidRDefault="00533D8E" w:rsidP="00533D8E">
            <w:pPr>
              <w:tabs>
                <w:tab w:val="num" w:pos="540"/>
              </w:tabs>
              <w:spacing w:before="40" w:after="40" w:line="288" w:lineRule="auto"/>
              <w:rPr>
                <w:rFonts w:cs="Arial"/>
                <w:szCs w:val="21"/>
              </w:rPr>
            </w:pPr>
            <w:r w:rsidRPr="007A3CA6">
              <w:rPr>
                <w:rFonts w:cs="Arial"/>
                <w:szCs w:val="21"/>
              </w:rPr>
              <w:t>Justification of choice of data or description of measurement methods and procedures applied</w:t>
            </w:r>
          </w:p>
        </w:tc>
        <w:tc>
          <w:tcPr>
            <w:tcW w:w="6120" w:type="dxa"/>
            <w:shd w:val="clear" w:color="auto" w:fill="F2F2F2"/>
          </w:tcPr>
          <w:p w14:paraId="6BA9C56E" w14:textId="6D2373BC" w:rsidR="00533D8E" w:rsidRPr="00F86BFE" w:rsidRDefault="00533D8E" w:rsidP="00533D8E">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iCs/>
                <w:color w:val="404040" w:themeColor="text1" w:themeTint="BF"/>
                <w:sz w:val="19"/>
                <w:szCs w:val="19"/>
                <w:lang w:eastAsia="ja-JP"/>
              </w:rPr>
            </w:pPr>
            <w:r w:rsidRPr="00EE1BED">
              <w:t>2006 IPCC default value as no update in 2019 IPCC refinement</w:t>
            </w:r>
          </w:p>
        </w:tc>
      </w:tr>
      <w:tr w:rsidR="00533D8E" w:rsidRPr="001B340D" w14:paraId="68E4432B"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2F41322E" w14:textId="77777777" w:rsidR="00533D8E" w:rsidRPr="007A3CA6" w:rsidRDefault="00533D8E" w:rsidP="000070CA">
            <w:pPr>
              <w:tabs>
                <w:tab w:val="num" w:pos="540"/>
              </w:tabs>
              <w:spacing w:before="40" w:after="40" w:line="288" w:lineRule="auto"/>
              <w:rPr>
                <w:rFonts w:cs="Arial"/>
                <w:szCs w:val="21"/>
              </w:rPr>
            </w:pPr>
            <w:r w:rsidRPr="007A3CA6">
              <w:rPr>
                <w:rFonts w:cs="Arial"/>
                <w:szCs w:val="21"/>
              </w:rPr>
              <w:t xml:space="preserve"> Purpose of </w:t>
            </w:r>
            <w:r>
              <w:rPr>
                <w:rFonts w:cs="Arial"/>
                <w:szCs w:val="21"/>
              </w:rPr>
              <w:t>d</w:t>
            </w:r>
            <w:r w:rsidRPr="007A3CA6">
              <w:rPr>
                <w:rFonts w:cs="Arial"/>
                <w:szCs w:val="21"/>
              </w:rPr>
              <w:t>ata</w:t>
            </w:r>
          </w:p>
        </w:tc>
        <w:tc>
          <w:tcPr>
            <w:tcW w:w="6120" w:type="dxa"/>
            <w:shd w:val="clear" w:color="auto" w:fill="F2F2F2"/>
          </w:tcPr>
          <w:p w14:paraId="732EE3C0" w14:textId="77777777" w:rsidR="00533D8E" w:rsidRPr="00895D8A" w:rsidRDefault="00533D8E" w:rsidP="000070CA">
            <w:pPr>
              <w:spacing w:before="40" w:after="40" w:line="288" w:lineRule="auto"/>
              <w:cnfStyle w:val="000000000000" w:firstRow="0" w:lastRow="0" w:firstColumn="0" w:lastColumn="0" w:oddVBand="0" w:evenVBand="0" w:oddHBand="0" w:evenHBand="0" w:firstRowFirstColumn="0" w:firstRowLastColumn="0" w:lastRowFirstColumn="0" w:lastRowLastColumn="0"/>
              <w:rPr>
                <w:rStyle w:val="ac"/>
                <w:rFonts w:ascii="Franklin Gothic Book" w:hAnsi="Franklin Gothic Book"/>
                <w:color w:val="404040" w:themeColor="text1" w:themeTint="BF"/>
                <w:sz w:val="19"/>
                <w:szCs w:val="19"/>
              </w:rPr>
            </w:pPr>
            <w:r w:rsidRPr="00AC04AB">
              <w:t>Calculation of emission reductions</w:t>
            </w:r>
          </w:p>
        </w:tc>
      </w:tr>
      <w:tr w:rsidR="00533D8E" w:rsidRPr="001B340D" w14:paraId="4DA7E0FA"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7F1C3BB" w14:textId="77777777" w:rsidR="00533D8E" w:rsidRPr="007A3CA6" w:rsidRDefault="00533D8E" w:rsidP="000070CA">
            <w:pPr>
              <w:tabs>
                <w:tab w:val="num" w:pos="540"/>
              </w:tabs>
              <w:spacing w:before="40" w:after="40" w:line="288" w:lineRule="auto"/>
              <w:rPr>
                <w:rFonts w:cs="Arial"/>
                <w:szCs w:val="21"/>
              </w:rPr>
            </w:pPr>
            <w:r w:rsidRPr="007A3CA6">
              <w:rPr>
                <w:rFonts w:cs="Arial"/>
                <w:szCs w:val="21"/>
              </w:rPr>
              <w:t>Comments</w:t>
            </w:r>
          </w:p>
        </w:tc>
        <w:tc>
          <w:tcPr>
            <w:tcW w:w="6120" w:type="dxa"/>
            <w:shd w:val="clear" w:color="auto" w:fill="F2F2F2"/>
          </w:tcPr>
          <w:p w14:paraId="30EEA11F" w14:textId="77777777" w:rsidR="00533D8E" w:rsidRPr="00895D8A" w:rsidRDefault="00533D8E" w:rsidP="000070CA">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color w:val="404040" w:themeColor="text1" w:themeTint="BF"/>
                <w:sz w:val="19"/>
                <w:szCs w:val="19"/>
                <w:lang w:eastAsia="zh-CN"/>
              </w:rPr>
            </w:pPr>
            <w:r>
              <w:rPr>
                <w:rFonts w:hint="eastAsia"/>
                <w:lang w:eastAsia="zh-CN"/>
              </w:rPr>
              <w:t>-</w:t>
            </w:r>
          </w:p>
        </w:tc>
      </w:tr>
    </w:tbl>
    <w:p w14:paraId="58F41F9E" w14:textId="77777777" w:rsidR="00533D8E" w:rsidRDefault="00533D8E" w:rsidP="00F86BFE">
      <w:pPr>
        <w:pStyle w:val="EquationNumber"/>
        <w:rPr>
          <w:rFonts w:eastAsia="黑体"/>
          <w:lang w:eastAsia="zh-CN"/>
        </w:rPr>
      </w:pPr>
    </w:p>
    <w:tbl>
      <w:tblPr>
        <w:tblStyle w:val="5-2"/>
        <w:tblW w:w="8640" w:type="dxa"/>
        <w:tblInd w:w="720" w:type="dxa"/>
        <w:tblLook w:val="0680" w:firstRow="0" w:lastRow="0" w:firstColumn="1" w:lastColumn="0" w:noHBand="1" w:noVBand="1"/>
      </w:tblPr>
      <w:tblGrid>
        <w:gridCol w:w="2520"/>
        <w:gridCol w:w="6120"/>
      </w:tblGrid>
      <w:tr w:rsidR="00533D8E" w:rsidRPr="001B340D" w14:paraId="426EA416"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0899B098" w14:textId="77777777" w:rsidR="00533D8E" w:rsidRPr="007A3CA6" w:rsidRDefault="00533D8E" w:rsidP="000070CA">
            <w:pPr>
              <w:tabs>
                <w:tab w:val="num" w:pos="540"/>
              </w:tabs>
              <w:spacing w:before="40" w:after="40" w:line="288" w:lineRule="auto"/>
              <w:rPr>
                <w:rFonts w:cs="Arial"/>
                <w:b w:val="0"/>
                <w:szCs w:val="21"/>
              </w:rPr>
            </w:pPr>
            <w:r w:rsidRPr="007A3CA6">
              <w:rPr>
                <w:rFonts w:cs="Arial"/>
                <w:szCs w:val="21"/>
              </w:rPr>
              <w:t>Data / Parameter</w:t>
            </w:r>
          </w:p>
        </w:tc>
        <w:tc>
          <w:tcPr>
            <w:tcW w:w="6120" w:type="dxa"/>
            <w:shd w:val="clear" w:color="auto" w:fill="F2F2F2"/>
          </w:tcPr>
          <w:p w14:paraId="0B186886" w14:textId="04BF88DD" w:rsidR="00533D8E" w:rsidRPr="00D97E03" w:rsidRDefault="00000000" w:rsidP="000070CA">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color w:val="404040" w:themeColor="text1" w:themeTint="BF"/>
                <w:sz w:val="19"/>
                <w:szCs w:val="19"/>
                <w:lang w:eastAsia="zh-CN"/>
              </w:rPr>
            </w:pPr>
            <m:oMathPara>
              <m:oMathParaPr>
                <m:jc m:val="left"/>
              </m:oMathParaPr>
              <m:oMath>
                <m:sSub>
                  <m:sSubPr>
                    <m:ctrlPr>
                      <w:rPr>
                        <w:rFonts w:ascii="Cambria Math" w:hAnsi="Cambria Math"/>
                      </w:rPr>
                    </m:ctrlPr>
                  </m:sSubPr>
                  <m:e>
                    <m:r>
                      <w:rPr>
                        <w:rFonts w:ascii="Cambria Math" w:hAnsi="Cambria Math"/>
                      </w:rPr>
                      <m:t>η</m:t>
                    </m:r>
                  </m:e>
                  <m:sub>
                    <m:r>
                      <w:rPr>
                        <w:rFonts w:ascii="Cambria Math" w:hAnsi="Cambria Math"/>
                      </w:rPr>
                      <m:t>p</m:t>
                    </m:r>
                  </m:sub>
                </m:sSub>
              </m:oMath>
            </m:oMathPara>
          </w:p>
        </w:tc>
      </w:tr>
      <w:tr w:rsidR="00533D8E" w:rsidRPr="001B340D" w14:paraId="2138A252"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2999BDCE" w14:textId="77777777" w:rsidR="00533D8E" w:rsidRPr="007A3CA6" w:rsidRDefault="00533D8E" w:rsidP="00533D8E">
            <w:pPr>
              <w:tabs>
                <w:tab w:val="num" w:pos="540"/>
              </w:tabs>
              <w:spacing w:before="40" w:after="40" w:line="288" w:lineRule="auto"/>
              <w:rPr>
                <w:rFonts w:cs="Arial"/>
                <w:szCs w:val="21"/>
              </w:rPr>
            </w:pPr>
            <w:r w:rsidRPr="007A3CA6">
              <w:rPr>
                <w:rFonts w:cs="Arial"/>
                <w:szCs w:val="21"/>
              </w:rPr>
              <w:t>Data unit</w:t>
            </w:r>
          </w:p>
        </w:tc>
        <w:tc>
          <w:tcPr>
            <w:tcW w:w="6120" w:type="dxa"/>
            <w:shd w:val="clear" w:color="auto" w:fill="F2F2F2"/>
          </w:tcPr>
          <w:p w14:paraId="0A134B33" w14:textId="3252E7D1" w:rsidR="00533D8E" w:rsidRPr="00895D8A" w:rsidRDefault="00533D8E" w:rsidP="00533D8E">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color w:val="404040" w:themeColor="text1" w:themeTint="BF"/>
                <w:sz w:val="19"/>
                <w:szCs w:val="19"/>
              </w:rPr>
            </w:pPr>
            <w:r w:rsidRPr="009F4667">
              <w:t>Fraction</w:t>
            </w:r>
          </w:p>
        </w:tc>
      </w:tr>
      <w:tr w:rsidR="00533D8E" w:rsidRPr="001B340D" w14:paraId="2617453D"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4B7DF83" w14:textId="77777777" w:rsidR="00533D8E" w:rsidRPr="007A3CA6" w:rsidRDefault="00533D8E" w:rsidP="00533D8E">
            <w:pPr>
              <w:tabs>
                <w:tab w:val="num" w:pos="540"/>
              </w:tabs>
              <w:spacing w:before="40" w:after="40" w:line="288" w:lineRule="auto"/>
              <w:rPr>
                <w:rFonts w:cs="Arial"/>
                <w:szCs w:val="21"/>
              </w:rPr>
            </w:pPr>
            <w:r w:rsidRPr="007A3CA6">
              <w:rPr>
                <w:rFonts w:cs="Arial"/>
                <w:szCs w:val="21"/>
              </w:rPr>
              <w:t>Description</w:t>
            </w:r>
          </w:p>
        </w:tc>
        <w:tc>
          <w:tcPr>
            <w:tcW w:w="6120" w:type="dxa"/>
            <w:shd w:val="clear" w:color="auto" w:fill="F2F2F2"/>
          </w:tcPr>
          <w:p w14:paraId="6D064F26" w14:textId="187C776A" w:rsidR="00533D8E" w:rsidRPr="00895D8A" w:rsidRDefault="00533D8E" w:rsidP="00533D8E">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color w:val="404040" w:themeColor="text1" w:themeTint="BF"/>
                <w:sz w:val="19"/>
                <w:szCs w:val="19"/>
              </w:rPr>
            </w:pPr>
            <w:r w:rsidRPr="009F4667">
              <w:t xml:space="preserve">Efficiency of project stove at the start of project activity. </w:t>
            </w:r>
          </w:p>
        </w:tc>
      </w:tr>
      <w:tr w:rsidR="00533D8E" w:rsidRPr="001B340D" w14:paraId="2C13588F"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65C8064E" w14:textId="77777777" w:rsidR="00533D8E" w:rsidRPr="007A3CA6" w:rsidRDefault="00533D8E" w:rsidP="00533D8E">
            <w:pPr>
              <w:tabs>
                <w:tab w:val="num" w:pos="540"/>
              </w:tabs>
              <w:spacing w:before="40" w:after="40" w:line="288" w:lineRule="auto"/>
              <w:rPr>
                <w:rFonts w:cs="Arial"/>
                <w:szCs w:val="21"/>
              </w:rPr>
            </w:pPr>
            <w:r w:rsidRPr="007A3CA6">
              <w:rPr>
                <w:rFonts w:cs="Arial"/>
                <w:szCs w:val="21"/>
              </w:rPr>
              <w:t>Source of data</w:t>
            </w:r>
          </w:p>
        </w:tc>
        <w:tc>
          <w:tcPr>
            <w:tcW w:w="6120" w:type="dxa"/>
            <w:shd w:val="clear" w:color="auto" w:fill="F2F2F2"/>
          </w:tcPr>
          <w:p w14:paraId="45A6D3AC" w14:textId="44D67768" w:rsidR="00533D8E" w:rsidRPr="00895D8A" w:rsidRDefault="00533D8E" w:rsidP="00533D8E">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color w:val="404040" w:themeColor="text1" w:themeTint="BF"/>
                <w:sz w:val="19"/>
                <w:szCs w:val="19"/>
                <w:lang w:eastAsia="zh-CN"/>
              </w:rPr>
            </w:pPr>
            <w:r w:rsidRPr="005F0109">
              <w:t xml:space="preserve">Manufacturer’s specification and Test Report by </w:t>
            </w:r>
            <w:r w:rsidR="00B60856">
              <w:rPr>
                <w:rFonts w:hint="eastAsia"/>
                <w:lang w:eastAsia="zh-CN"/>
              </w:rPr>
              <w:t xml:space="preserve">the </w:t>
            </w:r>
            <w:r w:rsidR="00B60856" w:rsidRPr="00B60856">
              <w:t>National Centre for Industrial and Technological Research</w:t>
            </w:r>
            <w:r w:rsidRPr="005F0109">
              <w:t xml:space="preserve"> in </w:t>
            </w:r>
            <w:r w:rsidR="002B2BEE">
              <w:t>Madagascar</w:t>
            </w:r>
            <w:r w:rsidRPr="005F0109">
              <w:t xml:space="preserve"> using </w:t>
            </w:r>
            <w:proofErr w:type="spellStart"/>
            <w:r w:rsidRPr="005F0109">
              <w:t>WBT</w:t>
            </w:r>
            <w:proofErr w:type="spellEnd"/>
            <w:r w:rsidRPr="005F0109">
              <w:t xml:space="preserve"> test protocol 4.2.3</w:t>
            </w:r>
          </w:p>
        </w:tc>
      </w:tr>
      <w:tr w:rsidR="00533D8E" w:rsidRPr="001B340D" w14:paraId="663F86EE"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7D392F13" w14:textId="77777777" w:rsidR="00533D8E" w:rsidRPr="007A3CA6" w:rsidRDefault="00533D8E" w:rsidP="00533D8E">
            <w:pPr>
              <w:tabs>
                <w:tab w:val="num" w:pos="540"/>
              </w:tabs>
              <w:spacing w:before="40" w:after="40" w:line="288" w:lineRule="auto"/>
              <w:rPr>
                <w:rFonts w:cs="Arial"/>
                <w:szCs w:val="21"/>
                <w:lang w:eastAsia="ja-JP"/>
              </w:rPr>
            </w:pPr>
            <w:r w:rsidRPr="007A3CA6">
              <w:rPr>
                <w:rFonts w:cs="Arial"/>
                <w:szCs w:val="21"/>
                <w:lang w:eastAsia="ja-JP"/>
              </w:rPr>
              <w:lastRenderedPageBreak/>
              <w:t>Value applied</w:t>
            </w:r>
          </w:p>
        </w:tc>
        <w:tc>
          <w:tcPr>
            <w:tcW w:w="6120" w:type="dxa"/>
            <w:shd w:val="clear" w:color="auto" w:fill="F2F2F2"/>
          </w:tcPr>
          <w:p w14:paraId="15CFF6E6" w14:textId="72AFAED0" w:rsidR="00533D8E" w:rsidRPr="00895D8A" w:rsidRDefault="00B60856" w:rsidP="00533D8E">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color w:val="404040" w:themeColor="text1" w:themeTint="BF"/>
                <w:sz w:val="19"/>
                <w:szCs w:val="19"/>
                <w:lang w:eastAsia="ja-JP"/>
              </w:rPr>
            </w:pPr>
            <w:r>
              <w:t>34</w:t>
            </w:r>
            <w:r w:rsidR="00533D8E" w:rsidRPr="005F0109">
              <w:t>%</w:t>
            </w:r>
          </w:p>
        </w:tc>
      </w:tr>
      <w:tr w:rsidR="00533D8E" w:rsidRPr="001B340D" w14:paraId="6DB86314" w14:textId="77777777" w:rsidTr="000070CA">
        <w:trPr>
          <w:trHeight w:val="983"/>
        </w:trPr>
        <w:tc>
          <w:tcPr>
            <w:cnfStyle w:val="001000000000" w:firstRow="0" w:lastRow="0" w:firstColumn="1" w:lastColumn="0" w:oddVBand="0" w:evenVBand="0" w:oddHBand="0" w:evenHBand="0" w:firstRowFirstColumn="0" w:firstRowLastColumn="0" w:lastRowFirstColumn="0" w:lastRowLastColumn="0"/>
            <w:tcW w:w="2520" w:type="dxa"/>
          </w:tcPr>
          <w:p w14:paraId="2E284D33" w14:textId="77777777" w:rsidR="00533D8E" w:rsidRPr="007A3CA6" w:rsidRDefault="00533D8E" w:rsidP="00533D8E">
            <w:pPr>
              <w:tabs>
                <w:tab w:val="num" w:pos="540"/>
              </w:tabs>
              <w:spacing w:before="40" w:after="40" w:line="288" w:lineRule="auto"/>
              <w:rPr>
                <w:rFonts w:cs="Arial"/>
                <w:szCs w:val="21"/>
              </w:rPr>
            </w:pPr>
            <w:r w:rsidRPr="007A3CA6">
              <w:rPr>
                <w:rFonts w:cs="Arial"/>
                <w:szCs w:val="21"/>
              </w:rPr>
              <w:t>Justification of choice of data or description of measurement methods and procedures applied</w:t>
            </w:r>
          </w:p>
        </w:tc>
        <w:tc>
          <w:tcPr>
            <w:tcW w:w="6120" w:type="dxa"/>
            <w:shd w:val="clear" w:color="auto" w:fill="F2F2F2"/>
          </w:tcPr>
          <w:p w14:paraId="5B267737" w14:textId="10AA92F8" w:rsidR="00533D8E" w:rsidRPr="00F86BFE" w:rsidRDefault="00533D8E" w:rsidP="00533D8E">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iCs/>
                <w:color w:val="404040" w:themeColor="text1" w:themeTint="BF"/>
                <w:sz w:val="19"/>
                <w:szCs w:val="19"/>
                <w:lang w:eastAsia="ja-JP"/>
              </w:rPr>
            </w:pPr>
            <w:r w:rsidRPr="009F4667">
              <w:t>This parameter shall be determined ex-ante</w:t>
            </w:r>
          </w:p>
        </w:tc>
      </w:tr>
      <w:tr w:rsidR="00533D8E" w:rsidRPr="001B340D" w14:paraId="6243C592"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55BDD7E5" w14:textId="77777777" w:rsidR="00533D8E" w:rsidRPr="007A3CA6" w:rsidRDefault="00533D8E" w:rsidP="000070CA">
            <w:pPr>
              <w:tabs>
                <w:tab w:val="num" w:pos="540"/>
              </w:tabs>
              <w:spacing w:before="40" w:after="40" w:line="288" w:lineRule="auto"/>
              <w:rPr>
                <w:rFonts w:cs="Arial"/>
                <w:szCs w:val="21"/>
              </w:rPr>
            </w:pPr>
            <w:r w:rsidRPr="007A3CA6">
              <w:rPr>
                <w:rFonts w:cs="Arial"/>
                <w:szCs w:val="21"/>
              </w:rPr>
              <w:t xml:space="preserve"> Purpose of </w:t>
            </w:r>
            <w:r>
              <w:rPr>
                <w:rFonts w:cs="Arial"/>
                <w:szCs w:val="21"/>
              </w:rPr>
              <w:t>d</w:t>
            </w:r>
            <w:r w:rsidRPr="007A3CA6">
              <w:rPr>
                <w:rFonts w:cs="Arial"/>
                <w:szCs w:val="21"/>
              </w:rPr>
              <w:t>ata</w:t>
            </w:r>
          </w:p>
        </w:tc>
        <w:tc>
          <w:tcPr>
            <w:tcW w:w="6120" w:type="dxa"/>
            <w:shd w:val="clear" w:color="auto" w:fill="F2F2F2"/>
          </w:tcPr>
          <w:p w14:paraId="6F10601A" w14:textId="77777777" w:rsidR="00533D8E" w:rsidRPr="00895D8A" w:rsidRDefault="00533D8E" w:rsidP="000070CA">
            <w:pPr>
              <w:spacing w:before="40" w:after="40" w:line="288" w:lineRule="auto"/>
              <w:cnfStyle w:val="000000000000" w:firstRow="0" w:lastRow="0" w:firstColumn="0" w:lastColumn="0" w:oddVBand="0" w:evenVBand="0" w:oddHBand="0" w:evenHBand="0" w:firstRowFirstColumn="0" w:firstRowLastColumn="0" w:lastRowFirstColumn="0" w:lastRowLastColumn="0"/>
              <w:rPr>
                <w:rStyle w:val="ac"/>
                <w:rFonts w:ascii="Franklin Gothic Book" w:hAnsi="Franklin Gothic Book"/>
                <w:color w:val="404040" w:themeColor="text1" w:themeTint="BF"/>
                <w:sz w:val="19"/>
                <w:szCs w:val="19"/>
              </w:rPr>
            </w:pPr>
            <w:r w:rsidRPr="00AC04AB">
              <w:t>Calculation of emission reductions</w:t>
            </w:r>
          </w:p>
        </w:tc>
      </w:tr>
      <w:tr w:rsidR="00533D8E" w:rsidRPr="001B340D" w14:paraId="3CFC4B6C"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5CFF6341" w14:textId="77777777" w:rsidR="00533D8E" w:rsidRPr="007A3CA6" w:rsidRDefault="00533D8E" w:rsidP="000070CA">
            <w:pPr>
              <w:tabs>
                <w:tab w:val="num" w:pos="540"/>
              </w:tabs>
              <w:spacing w:before="40" w:after="40" w:line="288" w:lineRule="auto"/>
              <w:rPr>
                <w:rFonts w:cs="Arial"/>
                <w:szCs w:val="21"/>
              </w:rPr>
            </w:pPr>
            <w:r w:rsidRPr="007A3CA6">
              <w:rPr>
                <w:rFonts w:cs="Arial"/>
                <w:szCs w:val="21"/>
              </w:rPr>
              <w:t>Comments</w:t>
            </w:r>
          </w:p>
        </w:tc>
        <w:tc>
          <w:tcPr>
            <w:tcW w:w="6120" w:type="dxa"/>
            <w:shd w:val="clear" w:color="auto" w:fill="F2F2F2"/>
          </w:tcPr>
          <w:p w14:paraId="4C8FA00F" w14:textId="77777777" w:rsidR="00533D8E" w:rsidRPr="00895D8A" w:rsidRDefault="00533D8E" w:rsidP="000070CA">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color w:val="404040" w:themeColor="text1" w:themeTint="BF"/>
                <w:sz w:val="19"/>
                <w:szCs w:val="19"/>
                <w:lang w:eastAsia="zh-CN"/>
              </w:rPr>
            </w:pPr>
            <w:r>
              <w:rPr>
                <w:rFonts w:hint="eastAsia"/>
                <w:lang w:eastAsia="zh-CN"/>
              </w:rPr>
              <w:t>-</w:t>
            </w:r>
          </w:p>
        </w:tc>
      </w:tr>
    </w:tbl>
    <w:p w14:paraId="4EF19C78" w14:textId="77777777" w:rsidR="00533D8E" w:rsidRPr="00F86BFE" w:rsidRDefault="00533D8E" w:rsidP="00F86BFE">
      <w:pPr>
        <w:pStyle w:val="EquationNumber"/>
        <w:rPr>
          <w:rFonts w:eastAsia="黑体"/>
          <w:lang w:eastAsia="zh-CN"/>
        </w:rPr>
      </w:pPr>
    </w:p>
    <w:p w14:paraId="29307D57" w14:textId="108D2F5A" w:rsidR="00800BA5" w:rsidRPr="00F707B9" w:rsidRDefault="00800BA5" w:rsidP="005422ED">
      <w:pPr>
        <w:pStyle w:val="2"/>
        <w:ind w:left="720" w:hanging="720"/>
      </w:pPr>
      <w:bookmarkStart w:id="93" w:name="_Toc162517531"/>
      <w:r>
        <w:t>Data and Parameters Monitored</w:t>
      </w:r>
      <w:bookmarkEnd w:id="90"/>
      <w:bookmarkEnd w:id="91"/>
      <w:bookmarkEnd w:id="92"/>
      <w:bookmarkEnd w:id="93"/>
    </w:p>
    <w:p w14:paraId="414D0D7D" w14:textId="77777777" w:rsidR="005170ED" w:rsidRPr="0058770F" w:rsidRDefault="005170ED" w:rsidP="00E37775">
      <w:pPr>
        <w:pStyle w:val="Instruction"/>
        <w:spacing w:before="0"/>
      </w:pPr>
    </w:p>
    <w:tbl>
      <w:tblPr>
        <w:tblStyle w:val="5-2"/>
        <w:tblW w:w="8640" w:type="dxa"/>
        <w:tblInd w:w="720" w:type="dxa"/>
        <w:tblLook w:val="0680" w:firstRow="0" w:lastRow="0" w:firstColumn="1" w:lastColumn="0" w:noHBand="1" w:noVBand="1"/>
      </w:tblPr>
      <w:tblGrid>
        <w:gridCol w:w="2520"/>
        <w:gridCol w:w="6120"/>
      </w:tblGrid>
      <w:tr w:rsidR="00975724" w:rsidRPr="001B340D" w14:paraId="66B0AD70"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5212E9A" w14:textId="745C5D3F" w:rsidR="00975724" w:rsidRPr="007A3CA6" w:rsidRDefault="00975724" w:rsidP="00975724">
            <w:pPr>
              <w:tabs>
                <w:tab w:val="num" w:pos="540"/>
              </w:tabs>
              <w:spacing w:before="40" w:after="40" w:line="288" w:lineRule="auto"/>
              <w:rPr>
                <w:rFonts w:cs="Arial"/>
                <w:b w:val="0"/>
                <w:szCs w:val="21"/>
              </w:rPr>
            </w:pPr>
            <w:r w:rsidRPr="009332DE">
              <w:t>Data / Parameter</w:t>
            </w:r>
          </w:p>
        </w:tc>
        <w:tc>
          <w:tcPr>
            <w:tcW w:w="6120" w:type="dxa"/>
            <w:shd w:val="clear" w:color="auto" w:fill="F2F2F2"/>
          </w:tcPr>
          <w:p w14:paraId="2505B2FF" w14:textId="357B4E66" w:rsidR="00975724" w:rsidRPr="006F6E94" w:rsidRDefault="00000000" w:rsidP="00975724">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sz w:val="19"/>
                <w:szCs w:val="19"/>
              </w:rPr>
            </w:pPr>
            <m:oMathPara>
              <m:oMathParaPr>
                <m:jc m:val="left"/>
              </m:oMathPara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y</m:t>
                    </m:r>
                    <m:r>
                      <w:rPr>
                        <w:rFonts w:ascii="Cambria Math" w:hAnsi="Cambria Math"/>
                      </w:rPr>
                      <m:t>,</m:t>
                    </m:r>
                    <m:r>
                      <m:rPr>
                        <m:sty m:val="p"/>
                      </m:rPr>
                      <w:rPr>
                        <w:rFonts w:ascii="Cambria Math" w:hAnsi="Cambria Math"/>
                      </w:rPr>
                      <m:t>i</m:t>
                    </m:r>
                    <m:r>
                      <w:rPr>
                        <w:rFonts w:ascii="Cambria Math" w:hAnsi="Cambria Math"/>
                      </w:rPr>
                      <m:t>,</m:t>
                    </m:r>
                    <m:r>
                      <m:rPr>
                        <m:sty m:val="p"/>
                      </m:rPr>
                      <w:rPr>
                        <w:rFonts w:ascii="Cambria Math" w:hAnsi="Cambria Math"/>
                      </w:rPr>
                      <m:t>j</m:t>
                    </m:r>
                  </m:sub>
                </m:sSub>
              </m:oMath>
            </m:oMathPara>
          </w:p>
        </w:tc>
      </w:tr>
      <w:tr w:rsidR="00533D8E" w:rsidRPr="001B340D" w14:paraId="15FFACB4"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22FA827F" w14:textId="342EB881" w:rsidR="00533D8E" w:rsidRPr="007A3CA6" w:rsidRDefault="00533D8E" w:rsidP="00533D8E">
            <w:pPr>
              <w:tabs>
                <w:tab w:val="num" w:pos="540"/>
              </w:tabs>
              <w:spacing w:before="40" w:after="40" w:line="288" w:lineRule="auto"/>
              <w:rPr>
                <w:rFonts w:cs="Arial"/>
                <w:szCs w:val="21"/>
              </w:rPr>
            </w:pPr>
            <w:r w:rsidRPr="009332DE">
              <w:t>Data unit</w:t>
            </w:r>
          </w:p>
        </w:tc>
        <w:tc>
          <w:tcPr>
            <w:tcW w:w="6120" w:type="dxa"/>
            <w:shd w:val="clear" w:color="auto" w:fill="F2F2F2"/>
          </w:tcPr>
          <w:p w14:paraId="7F6D0FAF" w14:textId="59398F0A" w:rsidR="00533D8E" w:rsidRPr="006F6E94" w:rsidRDefault="00533D8E" w:rsidP="00533D8E">
            <w:pPr>
              <w:pStyle w:val="TableText"/>
              <w:cnfStyle w:val="000000000000" w:firstRow="0" w:lastRow="0" w:firstColumn="0" w:lastColumn="0" w:oddVBand="0" w:evenVBand="0" w:oddHBand="0" w:evenHBand="0" w:firstRowFirstColumn="0" w:firstRowLastColumn="0" w:lastRowFirstColumn="0" w:lastRowLastColumn="0"/>
              <w:rPr>
                <w:i/>
                <w:color w:val="auto"/>
                <w:sz w:val="21"/>
                <w:szCs w:val="21"/>
              </w:rPr>
            </w:pPr>
            <w:r w:rsidRPr="006F6E94">
              <w:rPr>
                <w:color w:val="auto"/>
                <w:sz w:val="21"/>
                <w:szCs w:val="21"/>
              </w:rPr>
              <w:t>Number</w:t>
            </w:r>
          </w:p>
        </w:tc>
      </w:tr>
      <w:tr w:rsidR="00533D8E" w:rsidRPr="001B340D" w14:paraId="186C9711"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0C91403F" w14:textId="79BA6A00" w:rsidR="00533D8E" w:rsidRPr="007A3CA6" w:rsidRDefault="00533D8E" w:rsidP="00533D8E">
            <w:pPr>
              <w:tabs>
                <w:tab w:val="num" w:pos="540"/>
              </w:tabs>
              <w:spacing w:before="40" w:after="40" w:line="288" w:lineRule="auto"/>
              <w:rPr>
                <w:rFonts w:cs="Arial"/>
                <w:szCs w:val="21"/>
              </w:rPr>
            </w:pPr>
            <w:r w:rsidRPr="009332DE">
              <w:t>Description</w:t>
            </w:r>
          </w:p>
        </w:tc>
        <w:tc>
          <w:tcPr>
            <w:tcW w:w="6120" w:type="dxa"/>
            <w:shd w:val="clear" w:color="auto" w:fill="F2F2F2"/>
          </w:tcPr>
          <w:p w14:paraId="3B5A75F9" w14:textId="52578133" w:rsidR="00533D8E" w:rsidRPr="006F6E94" w:rsidRDefault="00533D8E" w:rsidP="00533D8E">
            <w:pPr>
              <w:pStyle w:val="TableText"/>
              <w:cnfStyle w:val="000000000000" w:firstRow="0" w:lastRow="0" w:firstColumn="0" w:lastColumn="0" w:oddVBand="0" w:evenVBand="0" w:oddHBand="0" w:evenHBand="0" w:firstRowFirstColumn="0" w:firstRowLastColumn="0" w:lastRowFirstColumn="0" w:lastRowLastColumn="0"/>
              <w:rPr>
                <w:i/>
                <w:color w:val="auto"/>
                <w:sz w:val="21"/>
                <w:szCs w:val="21"/>
              </w:rPr>
            </w:pPr>
            <w:r w:rsidRPr="006F6E94">
              <w:rPr>
                <w:color w:val="auto"/>
                <w:sz w:val="21"/>
                <w:szCs w:val="21"/>
              </w:rPr>
              <w:t xml:space="preserve">Number of project devices of type </w:t>
            </w:r>
            <w:proofErr w:type="spellStart"/>
            <w:r w:rsidRPr="006F6E94">
              <w:rPr>
                <w:color w:val="auto"/>
                <w:sz w:val="21"/>
                <w:szCs w:val="21"/>
              </w:rPr>
              <w:t>i</w:t>
            </w:r>
            <w:proofErr w:type="spellEnd"/>
            <w:r w:rsidRPr="006F6E94">
              <w:rPr>
                <w:color w:val="auto"/>
                <w:sz w:val="21"/>
                <w:szCs w:val="21"/>
              </w:rPr>
              <w:t xml:space="preserve"> and batch j operating during year y</w:t>
            </w:r>
          </w:p>
        </w:tc>
      </w:tr>
      <w:tr w:rsidR="00533D8E" w:rsidRPr="001B340D" w14:paraId="7B475D56"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8EC3734" w14:textId="26C8D280" w:rsidR="00533D8E" w:rsidRPr="007A3CA6" w:rsidRDefault="00533D8E" w:rsidP="00533D8E">
            <w:pPr>
              <w:tabs>
                <w:tab w:val="num" w:pos="540"/>
              </w:tabs>
              <w:spacing w:before="40" w:after="40" w:line="288" w:lineRule="auto"/>
              <w:rPr>
                <w:rFonts w:cs="Arial"/>
                <w:szCs w:val="21"/>
              </w:rPr>
            </w:pPr>
            <w:r w:rsidRPr="009332DE">
              <w:t>Source of data</w:t>
            </w:r>
          </w:p>
        </w:tc>
        <w:tc>
          <w:tcPr>
            <w:tcW w:w="6120" w:type="dxa"/>
            <w:shd w:val="clear" w:color="auto" w:fill="F2F2F2"/>
          </w:tcPr>
          <w:p w14:paraId="390E7911" w14:textId="317324DF" w:rsidR="00533D8E" w:rsidRPr="006F6E94" w:rsidRDefault="00533D8E" w:rsidP="00533D8E">
            <w:pPr>
              <w:pStyle w:val="TableText"/>
              <w:cnfStyle w:val="000000000000" w:firstRow="0" w:lastRow="0" w:firstColumn="0" w:lastColumn="0" w:oddVBand="0" w:evenVBand="0" w:oddHBand="0" w:evenHBand="0" w:firstRowFirstColumn="0" w:firstRowLastColumn="0" w:lastRowFirstColumn="0" w:lastRowLastColumn="0"/>
              <w:rPr>
                <w:i/>
                <w:color w:val="auto"/>
                <w:sz w:val="21"/>
                <w:szCs w:val="21"/>
                <w:lang w:eastAsia="zh-CN"/>
              </w:rPr>
            </w:pPr>
            <w:r w:rsidRPr="006F6E94">
              <w:rPr>
                <w:color w:val="auto"/>
                <w:sz w:val="21"/>
                <w:szCs w:val="21"/>
              </w:rPr>
              <w:t>Monitoring</w:t>
            </w:r>
            <w:r w:rsidR="00AF71D6" w:rsidRPr="006F6E94">
              <w:rPr>
                <w:rFonts w:hint="eastAsia"/>
                <w:color w:val="auto"/>
                <w:sz w:val="21"/>
                <w:szCs w:val="21"/>
                <w:lang w:eastAsia="zh-CN"/>
              </w:rPr>
              <w:t xml:space="preserve"> Survey</w:t>
            </w:r>
          </w:p>
        </w:tc>
      </w:tr>
      <w:tr w:rsidR="00975724" w:rsidRPr="001B340D" w14:paraId="20CD45F8"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6A05C05B" w14:textId="1A1CB6DE" w:rsidR="00975724" w:rsidRPr="007A3CA6" w:rsidRDefault="00975724" w:rsidP="00975724">
            <w:pPr>
              <w:tabs>
                <w:tab w:val="num" w:pos="540"/>
              </w:tabs>
              <w:spacing w:before="40" w:after="40" w:line="288" w:lineRule="auto"/>
              <w:rPr>
                <w:rFonts w:cs="Arial"/>
                <w:szCs w:val="21"/>
                <w:lang w:eastAsia="ja-JP"/>
              </w:rPr>
            </w:pPr>
            <w:r w:rsidRPr="009332DE">
              <w:t>Description of measurement methods and procedures to be applied</w:t>
            </w:r>
          </w:p>
        </w:tc>
        <w:tc>
          <w:tcPr>
            <w:tcW w:w="6120" w:type="dxa"/>
            <w:shd w:val="clear" w:color="auto" w:fill="F2F2F2"/>
          </w:tcPr>
          <w:p w14:paraId="5899EAE6" w14:textId="6F61E436" w:rsidR="00696782" w:rsidRPr="006F6E94" w:rsidRDefault="00AF71D6" w:rsidP="000E241C">
            <w:pPr>
              <w:pStyle w:val="TableText"/>
              <w:cnfStyle w:val="000000000000" w:firstRow="0" w:lastRow="0" w:firstColumn="0" w:lastColumn="0" w:oddVBand="0" w:evenVBand="0" w:oddHBand="0" w:evenHBand="0" w:firstRowFirstColumn="0" w:firstRowLastColumn="0" w:lastRowFirstColumn="0" w:lastRowLastColumn="0"/>
              <w:rPr>
                <w:iCs/>
                <w:color w:val="auto"/>
                <w:sz w:val="21"/>
                <w:szCs w:val="21"/>
                <w:lang w:eastAsia="zh-CN"/>
              </w:rPr>
            </w:pPr>
            <w:r w:rsidRPr="006F6E94">
              <w:rPr>
                <w:rFonts w:hint="eastAsia"/>
                <w:iCs/>
                <w:color w:val="auto"/>
                <w:sz w:val="21"/>
                <w:szCs w:val="21"/>
                <w:lang w:eastAsia="zh-CN"/>
              </w:rPr>
              <w:t xml:space="preserve">The total distribution data has been recorded. </w:t>
            </w:r>
            <w:r w:rsidR="00696782" w:rsidRPr="006F6E94">
              <w:rPr>
                <w:rFonts w:hint="eastAsia"/>
                <w:iCs/>
                <w:color w:val="auto"/>
                <w:sz w:val="21"/>
                <w:szCs w:val="21"/>
                <w:lang w:eastAsia="zh-CN"/>
              </w:rPr>
              <w:t xml:space="preserve">Then the number of devices still operating was </w:t>
            </w:r>
            <w:r w:rsidR="002D0735" w:rsidRPr="006F6E94">
              <w:rPr>
                <w:rFonts w:hint="eastAsia"/>
                <w:iCs/>
                <w:color w:val="auto"/>
                <w:sz w:val="21"/>
                <w:szCs w:val="21"/>
                <w:lang w:eastAsia="zh-CN"/>
              </w:rPr>
              <w:t>obtained</w:t>
            </w:r>
            <w:r w:rsidR="00696782" w:rsidRPr="006F6E94">
              <w:rPr>
                <w:rFonts w:hint="eastAsia"/>
                <w:iCs/>
                <w:color w:val="auto"/>
                <w:sz w:val="21"/>
                <w:szCs w:val="21"/>
                <w:lang w:eastAsia="zh-CN"/>
              </w:rPr>
              <w:t xml:space="preserve"> by </w:t>
            </w:r>
            <w:r w:rsidR="002D0735" w:rsidRPr="006F6E94">
              <w:rPr>
                <w:rFonts w:hint="eastAsia"/>
                <w:iCs/>
                <w:color w:val="auto"/>
                <w:sz w:val="21"/>
                <w:szCs w:val="21"/>
                <w:lang w:eastAsia="zh-CN"/>
              </w:rPr>
              <w:t xml:space="preserve">multiplying the </w:t>
            </w:r>
            <w:r w:rsidR="00696782" w:rsidRPr="006F6E94">
              <w:rPr>
                <w:rFonts w:hint="eastAsia"/>
                <w:iCs/>
                <w:color w:val="auto"/>
                <w:sz w:val="21"/>
                <w:szCs w:val="21"/>
                <w:lang w:eastAsia="zh-CN"/>
              </w:rPr>
              <w:t xml:space="preserve">total number and usage rate. The usage rate </w:t>
            </w:r>
            <w:r w:rsidR="002D0735" w:rsidRPr="006F6E94">
              <w:rPr>
                <w:rFonts w:hint="eastAsia"/>
                <w:iCs/>
                <w:color w:val="auto"/>
                <w:sz w:val="21"/>
                <w:szCs w:val="21"/>
                <w:lang w:eastAsia="zh-CN"/>
              </w:rPr>
              <w:t xml:space="preserve">survey </w:t>
            </w:r>
            <w:r w:rsidR="00696782" w:rsidRPr="006F6E94">
              <w:rPr>
                <w:rFonts w:hint="eastAsia"/>
                <w:iCs/>
                <w:color w:val="auto"/>
                <w:sz w:val="21"/>
                <w:szCs w:val="21"/>
                <w:lang w:eastAsia="zh-CN"/>
              </w:rPr>
              <w:t xml:space="preserve">was </w:t>
            </w:r>
            <w:r w:rsidR="002D0735" w:rsidRPr="006F6E94">
              <w:rPr>
                <w:rFonts w:hint="eastAsia"/>
                <w:iCs/>
                <w:color w:val="auto"/>
                <w:sz w:val="21"/>
                <w:szCs w:val="21"/>
                <w:lang w:eastAsia="zh-CN"/>
              </w:rPr>
              <w:t>included in</w:t>
            </w:r>
            <w:r w:rsidR="00696782" w:rsidRPr="006F6E94">
              <w:rPr>
                <w:rFonts w:hint="eastAsia"/>
                <w:iCs/>
                <w:color w:val="auto"/>
                <w:sz w:val="21"/>
                <w:szCs w:val="21"/>
                <w:lang w:eastAsia="zh-CN"/>
              </w:rPr>
              <w:t xml:space="preserve"> </w:t>
            </w:r>
            <w:r w:rsidR="002D0735" w:rsidRPr="006F6E94">
              <w:rPr>
                <w:rFonts w:hint="eastAsia"/>
                <w:iCs/>
                <w:color w:val="auto"/>
                <w:sz w:val="21"/>
                <w:szCs w:val="21"/>
                <w:lang w:eastAsia="zh-CN"/>
              </w:rPr>
              <w:t>the</w:t>
            </w:r>
            <w:r w:rsidR="00696782" w:rsidRPr="006F6E94">
              <w:rPr>
                <w:rFonts w:hint="eastAsia"/>
                <w:iCs/>
                <w:color w:val="auto"/>
                <w:sz w:val="21"/>
                <w:szCs w:val="21"/>
                <w:lang w:eastAsia="zh-CN"/>
              </w:rPr>
              <w:t xml:space="preserve"> Monitoring Survey.</w:t>
            </w:r>
          </w:p>
          <w:p w14:paraId="79B145BC" w14:textId="1CC5740B" w:rsidR="00AF71D6" w:rsidRPr="006F6E94" w:rsidRDefault="00AF71D6" w:rsidP="000E241C">
            <w:pPr>
              <w:pStyle w:val="TableText"/>
              <w:cnfStyle w:val="000000000000" w:firstRow="0" w:lastRow="0" w:firstColumn="0" w:lastColumn="0" w:oddVBand="0" w:evenVBand="0" w:oddHBand="0" w:evenHBand="0" w:firstRowFirstColumn="0" w:firstRowLastColumn="0" w:lastRowFirstColumn="0" w:lastRowLastColumn="0"/>
              <w:rPr>
                <w:rStyle w:val="ac"/>
                <w:rFonts w:ascii="Franklin Gothic Book" w:hAnsi="Franklin Gothic Book"/>
                <w:iCs w:val="0"/>
                <w:color w:val="auto"/>
                <w:sz w:val="21"/>
                <w:szCs w:val="21"/>
                <w:lang w:eastAsia="zh-CN"/>
              </w:rPr>
            </w:pPr>
            <w:r w:rsidRPr="006F6E94">
              <w:rPr>
                <w:iCs/>
                <w:color w:val="auto"/>
                <w:sz w:val="21"/>
                <w:szCs w:val="21"/>
              </w:rPr>
              <w:t xml:space="preserve">Multi-stage sampling was applied in the </w:t>
            </w:r>
            <w:r w:rsidR="00696782" w:rsidRPr="006F6E94">
              <w:rPr>
                <w:rFonts w:hint="eastAsia"/>
                <w:iCs/>
                <w:color w:val="auto"/>
                <w:sz w:val="21"/>
                <w:szCs w:val="21"/>
                <w:lang w:eastAsia="zh-CN"/>
              </w:rPr>
              <w:t>Monitoring</w:t>
            </w:r>
            <w:r w:rsidRPr="006F6E94">
              <w:rPr>
                <w:iCs/>
                <w:color w:val="auto"/>
                <w:sz w:val="21"/>
                <w:szCs w:val="21"/>
              </w:rPr>
              <w:t xml:space="preserve"> </w:t>
            </w:r>
            <w:r w:rsidR="00696782" w:rsidRPr="006F6E94">
              <w:rPr>
                <w:rFonts w:hint="eastAsia"/>
                <w:iCs/>
                <w:color w:val="auto"/>
                <w:sz w:val="21"/>
                <w:szCs w:val="21"/>
                <w:lang w:eastAsia="zh-CN"/>
              </w:rPr>
              <w:t>S</w:t>
            </w:r>
            <w:r w:rsidRPr="006F6E94">
              <w:rPr>
                <w:iCs/>
                <w:color w:val="auto"/>
                <w:sz w:val="21"/>
                <w:szCs w:val="21"/>
              </w:rPr>
              <w:t xml:space="preserve">urvey during this monitoring period. </w:t>
            </w:r>
            <w:r w:rsidRPr="006F6E94">
              <w:rPr>
                <w:rFonts w:hint="eastAsia"/>
                <w:iCs/>
                <w:color w:val="auto"/>
                <w:sz w:val="21"/>
                <w:szCs w:val="21"/>
                <w:lang w:eastAsia="zh-CN"/>
              </w:rPr>
              <w:t>8</w:t>
            </w:r>
            <w:r w:rsidRPr="006F6E94">
              <w:rPr>
                <w:iCs/>
                <w:color w:val="auto"/>
                <w:sz w:val="21"/>
                <w:szCs w:val="21"/>
              </w:rPr>
              <w:t xml:space="preserve"> villages were randomly chosen in the first stage of the sampling process. Then 20 households were randomly chosen from each of the </w:t>
            </w:r>
            <w:r w:rsidRPr="006F6E94">
              <w:rPr>
                <w:rFonts w:hint="eastAsia"/>
                <w:iCs/>
                <w:color w:val="auto"/>
                <w:sz w:val="21"/>
                <w:szCs w:val="21"/>
                <w:lang w:eastAsia="zh-CN"/>
              </w:rPr>
              <w:t>8</w:t>
            </w:r>
            <w:r w:rsidRPr="006F6E94">
              <w:rPr>
                <w:iCs/>
                <w:color w:val="auto"/>
                <w:sz w:val="21"/>
                <w:szCs w:val="21"/>
              </w:rPr>
              <w:t xml:space="preserve"> villages. </w:t>
            </w:r>
          </w:p>
        </w:tc>
      </w:tr>
      <w:tr w:rsidR="00AF71D6" w:rsidRPr="001B340D" w14:paraId="7E0F0F19"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33C2C521" w14:textId="4DED3F39" w:rsidR="00AF71D6" w:rsidRPr="00975724" w:rsidRDefault="00AF71D6" w:rsidP="00AF71D6">
            <w:pPr>
              <w:tabs>
                <w:tab w:val="num" w:pos="540"/>
              </w:tabs>
              <w:spacing w:before="40" w:after="40" w:line="288" w:lineRule="auto"/>
              <w:rPr>
                <w:rFonts w:cs="Arial"/>
                <w:szCs w:val="21"/>
                <w:lang w:eastAsia="ja-JP"/>
              </w:rPr>
            </w:pPr>
            <w:r w:rsidRPr="009332DE">
              <w:t>Frequency of monitoring/recording</w:t>
            </w:r>
          </w:p>
        </w:tc>
        <w:tc>
          <w:tcPr>
            <w:tcW w:w="6120" w:type="dxa"/>
            <w:shd w:val="clear" w:color="auto" w:fill="F2F2F2"/>
          </w:tcPr>
          <w:p w14:paraId="521155A2" w14:textId="3DC902A7" w:rsidR="00AF71D6" w:rsidRPr="006F6E94" w:rsidRDefault="00AF71D6" w:rsidP="00AF71D6">
            <w:pPr>
              <w:pStyle w:val="TableText"/>
              <w:cnfStyle w:val="000000000000" w:firstRow="0" w:lastRow="0" w:firstColumn="0" w:lastColumn="0" w:oddVBand="0" w:evenVBand="0" w:oddHBand="0" w:evenHBand="0" w:firstRowFirstColumn="0" w:firstRowLastColumn="0" w:lastRowFirstColumn="0" w:lastRowLastColumn="0"/>
              <w:rPr>
                <w:rStyle w:val="ac"/>
                <w:rFonts w:ascii="Franklin Gothic Book" w:hAnsi="Franklin Gothic Book"/>
                <w:iCs w:val="0"/>
                <w:color w:val="auto"/>
                <w:sz w:val="21"/>
                <w:szCs w:val="21"/>
              </w:rPr>
            </w:pPr>
            <w:r w:rsidRPr="006F6E94">
              <w:rPr>
                <w:iCs/>
                <w:color w:val="auto"/>
                <w:sz w:val="21"/>
                <w:szCs w:val="21"/>
              </w:rPr>
              <w:t>At least once every two years</w:t>
            </w:r>
          </w:p>
        </w:tc>
      </w:tr>
      <w:tr w:rsidR="00AF71D6" w:rsidRPr="001B340D" w14:paraId="1839B8EA"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7BD4961D" w14:textId="7965968D" w:rsidR="00AF71D6" w:rsidRPr="007A3CA6" w:rsidRDefault="00AF71D6" w:rsidP="00AF71D6">
            <w:pPr>
              <w:tabs>
                <w:tab w:val="num" w:pos="540"/>
              </w:tabs>
              <w:spacing w:before="40" w:after="40" w:line="288" w:lineRule="auto"/>
              <w:rPr>
                <w:rFonts w:cs="Arial"/>
                <w:szCs w:val="21"/>
                <w:lang w:eastAsia="ja-JP"/>
              </w:rPr>
            </w:pPr>
            <w:r w:rsidRPr="009332DE">
              <w:t>Value monitored</w:t>
            </w:r>
          </w:p>
        </w:tc>
        <w:tc>
          <w:tcPr>
            <w:tcW w:w="6120" w:type="dxa"/>
            <w:shd w:val="clear" w:color="auto" w:fill="F2F2F2"/>
          </w:tcPr>
          <w:p w14:paraId="258FC9B4" w14:textId="58D26031" w:rsidR="00AF71D6" w:rsidRPr="006F6E94" w:rsidRDefault="002B2BEE" w:rsidP="00AF71D6">
            <w:pPr>
              <w:pStyle w:val="TableText"/>
              <w:cnfStyle w:val="000000000000" w:firstRow="0" w:lastRow="0" w:firstColumn="0" w:lastColumn="0" w:oddVBand="0" w:evenVBand="0" w:oddHBand="0" w:evenHBand="0" w:firstRowFirstColumn="0" w:firstRowLastColumn="0" w:lastRowFirstColumn="0" w:lastRowLastColumn="0"/>
              <w:rPr>
                <w:iCs/>
                <w:color w:val="auto"/>
                <w:sz w:val="21"/>
                <w:szCs w:val="21"/>
                <w:lang w:eastAsia="ja-JP"/>
              </w:rPr>
            </w:pPr>
            <w:r>
              <w:rPr>
                <w:rFonts w:hint="eastAsia"/>
                <w:iCs/>
                <w:color w:val="auto"/>
                <w:sz w:val="21"/>
                <w:szCs w:val="21"/>
                <w:lang w:eastAsia="zh-CN"/>
              </w:rPr>
              <w:t>24,232</w:t>
            </w:r>
            <w:r w:rsidR="00AF71D6" w:rsidRPr="006F6E94">
              <w:rPr>
                <w:iCs/>
                <w:color w:val="auto"/>
                <w:sz w:val="21"/>
                <w:szCs w:val="21"/>
              </w:rPr>
              <w:t xml:space="preserve"> is applied for this monitoring period. </w:t>
            </w:r>
          </w:p>
        </w:tc>
      </w:tr>
      <w:tr w:rsidR="00AF71D6" w:rsidRPr="001B340D" w14:paraId="6FFF04DE"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818247D" w14:textId="3F96E50A" w:rsidR="00AF71D6" w:rsidRPr="007A3CA6" w:rsidRDefault="00AF71D6" w:rsidP="00AF71D6">
            <w:pPr>
              <w:tabs>
                <w:tab w:val="num" w:pos="540"/>
              </w:tabs>
              <w:spacing w:before="40" w:after="40" w:line="288" w:lineRule="auto"/>
              <w:rPr>
                <w:rFonts w:cs="Arial"/>
                <w:szCs w:val="21"/>
                <w:lang w:eastAsia="ja-JP"/>
              </w:rPr>
            </w:pPr>
            <w:r w:rsidRPr="009332DE">
              <w:t>Monitoring equipment</w:t>
            </w:r>
          </w:p>
        </w:tc>
        <w:tc>
          <w:tcPr>
            <w:tcW w:w="6120" w:type="dxa"/>
            <w:shd w:val="clear" w:color="auto" w:fill="F2F2F2"/>
          </w:tcPr>
          <w:p w14:paraId="613CAE7E" w14:textId="181E40D0" w:rsidR="00AF71D6" w:rsidRPr="00A21676" w:rsidRDefault="002B2BEE" w:rsidP="00AF71D6">
            <w:pPr>
              <w:pStyle w:val="TableText"/>
              <w:cnfStyle w:val="000000000000" w:firstRow="0" w:lastRow="0" w:firstColumn="0" w:lastColumn="0" w:oddVBand="0" w:evenVBand="0" w:oddHBand="0" w:evenHBand="0" w:firstRowFirstColumn="0" w:firstRowLastColumn="0" w:lastRowFirstColumn="0" w:lastRowLastColumn="0"/>
              <w:rPr>
                <w:rStyle w:val="ac"/>
                <w:rFonts w:ascii="Franklin Gothic Book" w:hAnsi="Franklin Gothic Book"/>
                <w:iCs w:val="0"/>
                <w:color w:val="auto"/>
                <w:sz w:val="21"/>
                <w:szCs w:val="21"/>
              </w:rPr>
            </w:pPr>
            <w:r w:rsidRPr="00A21676">
              <w:rPr>
                <w:rFonts w:hint="eastAsia"/>
                <w:iCs/>
                <w:color w:val="auto"/>
                <w:sz w:val="21"/>
                <w:szCs w:val="21"/>
                <w:lang w:eastAsia="zh-CN"/>
              </w:rPr>
              <w:t>24,696</w:t>
            </w:r>
            <w:r w:rsidR="00AF71D6" w:rsidRPr="00A21676">
              <w:rPr>
                <w:iCs/>
                <w:color w:val="auto"/>
                <w:sz w:val="21"/>
                <w:szCs w:val="21"/>
              </w:rPr>
              <w:t xml:space="preserve"> project ICSs have been distributed, and according to monitoring survey conducted by local partners from </w:t>
            </w:r>
            <w:r w:rsidR="00940928" w:rsidRPr="00A21676">
              <w:rPr>
                <w:rFonts w:hint="eastAsia"/>
                <w:iCs/>
                <w:color w:val="auto"/>
                <w:sz w:val="21"/>
                <w:szCs w:val="21"/>
                <w:lang w:eastAsia="zh-CN"/>
              </w:rPr>
              <w:t>1</w:t>
            </w:r>
            <w:r w:rsidR="00940928" w:rsidRPr="00A21676">
              <w:rPr>
                <w:rFonts w:hint="eastAsia"/>
                <w:iCs/>
                <w:sz w:val="21"/>
                <w:szCs w:val="21"/>
                <w:lang w:eastAsia="zh-CN"/>
              </w:rPr>
              <w:t>6</w:t>
            </w:r>
            <w:r w:rsidR="00AF71D6" w:rsidRPr="00A21676">
              <w:rPr>
                <w:iCs/>
                <w:color w:val="auto"/>
                <w:sz w:val="21"/>
                <w:szCs w:val="21"/>
              </w:rPr>
              <w:t>/</w:t>
            </w:r>
            <w:r w:rsidR="00940928" w:rsidRPr="00A21676">
              <w:rPr>
                <w:iCs/>
                <w:color w:val="auto"/>
                <w:sz w:val="21"/>
                <w:szCs w:val="21"/>
              </w:rPr>
              <w:t>0</w:t>
            </w:r>
            <w:r w:rsidR="00940928" w:rsidRPr="00A21676">
              <w:rPr>
                <w:rFonts w:hint="eastAsia"/>
                <w:iCs/>
                <w:color w:val="auto"/>
                <w:sz w:val="21"/>
                <w:szCs w:val="21"/>
                <w:lang w:eastAsia="zh-CN"/>
              </w:rPr>
              <w:t>8</w:t>
            </w:r>
            <w:r w:rsidR="00AF71D6" w:rsidRPr="00A21676">
              <w:rPr>
                <w:iCs/>
                <w:color w:val="auto"/>
                <w:sz w:val="21"/>
                <w:szCs w:val="21"/>
              </w:rPr>
              <w:t xml:space="preserve">/2023 to </w:t>
            </w:r>
            <w:r w:rsidR="00940928" w:rsidRPr="00A21676">
              <w:rPr>
                <w:rFonts w:hint="eastAsia"/>
                <w:iCs/>
                <w:color w:val="auto"/>
                <w:sz w:val="21"/>
                <w:szCs w:val="21"/>
                <w:lang w:eastAsia="zh-CN"/>
              </w:rPr>
              <w:t>24</w:t>
            </w:r>
            <w:r w:rsidR="00AF71D6" w:rsidRPr="00A21676">
              <w:rPr>
                <w:iCs/>
                <w:color w:val="auto"/>
                <w:sz w:val="21"/>
                <w:szCs w:val="21"/>
              </w:rPr>
              <w:t>/</w:t>
            </w:r>
            <w:r w:rsidR="00940928" w:rsidRPr="00A21676">
              <w:rPr>
                <w:rFonts w:hint="eastAsia"/>
                <w:iCs/>
                <w:color w:val="auto"/>
                <w:sz w:val="21"/>
                <w:szCs w:val="21"/>
                <w:lang w:eastAsia="zh-CN"/>
              </w:rPr>
              <w:t>01</w:t>
            </w:r>
            <w:r w:rsidR="00AF71D6" w:rsidRPr="00A21676">
              <w:rPr>
                <w:iCs/>
                <w:color w:val="auto"/>
                <w:sz w:val="21"/>
                <w:szCs w:val="21"/>
              </w:rPr>
              <w:t>/</w:t>
            </w:r>
            <w:r w:rsidR="00940928" w:rsidRPr="00A21676">
              <w:rPr>
                <w:iCs/>
                <w:color w:val="auto"/>
                <w:sz w:val="21"/>
                <w:szCs w:val="21"/>
              </w:rPr>
              <w:t>202</w:t>
            </w:r>
            <w:r w:rsidR="00940928" w:rsidRPr="00A21676">
              <w:rPr>
                <w:rFonts w:hint="eastAsia"/>
                <w:iCs/>
                <w:color w:val="auto"/>
                <w:sz w:val="21"/>
                <w:szCs w:val="21"/>
                <w:lang w:eastAsia="zh-CN"/>
              </w:rPr>
              <w:t>4</w:t>
            </w:r>
            <w:r w:rsidR="00AF71D6" w:rsidRPr="00A21676">
              <w:rPr>
                <w:iCs/>
                <w:color w:val="auto"/>
                <w:sz w:val="21"/>
                <w:szCs w:val="21"/>
              </w:rPr>
              <w:t xml:space="preserve">, the usage rate is </w:t>
            </w:r>
            <w:r w:rsidR="00940928" w:rsidRPr="00A21676">
              <w:rPr>
                <w:iCs/>
                <w:color w:val="auto"/>
                <w:sz w:val="21"/>
                <w:szCs w:val="21"/>
              </w:rPr>
              <w:t>98.13</w:t>
            </w:r>
            <w:r w:rsidR="00AF71D6" w:rsidRPr="00A21676">
              <w:rPr>
                <w:iCs/>
                <w:color w:val="auto"/>
                <w:sz w:val="21"/>
                <w:szCs w:val="21"/>
              </w:rPr>
              <w:t>%. Hence,</w:t>
            </w:r>
            <w:r w:rsidR="002D0735" w:rsidRPr="00A21676">
              <w:rPr>
                <w:iCs/>
                <w:color w:val="auto"/>
                <w:sz w:val="21"/>
                <w:szCs w:val="21"/>
              </w:rPr>
              <w:t xml:space="preserve"> </w:t>
            </w:r>
            <w:proofErr w:type="spellStart"/>
            <w:proofErr w:type="gramStart"/>
            <w:r w:rsidR="002D0735" w:rsidRPr="00A21676">
              <w:rPr>
                <w:iCs/>
                <w:color w:val="auto"/>
                <w:sz w:val="21"/>
                <w:szCs w:val="21"/>
              </w:rPr>
              <w:t>N</w:t>
            </w:r>
            <w:r w:rsidR="002D0735" w:rsidRPr="00A21676">
              <w:rPr>
                <w:iCs/>
                <w:color w:val="auto"/>
                <w:sz w:val="21"/>
                <w:szCs w:val="21"/>
                <w:vertAlign w:val="subscript"/>
              </w:rPr>
              <w:t>y,i</w:t>
            </w:r>
            <w:proofErr w:type="gramEnd"/>
            <w:r w:rsidR="002D0735" w:rsidRPr="00A21676">
              <w:rPr>
                <w:iCs/>
                <w:color w:val="auto"/>
                <w:sz w:val="21"/>
                <w:szCs w:val="21"/>
                <w:vertAlign w:val="subscript"/>
              </w:rPr>
              <w:t>,j</w:t>
            </w:r>
            <w:proofErr w:type="spellEnd"/>
            <w:r w:rsidR="002D0735" w:rsidRPr="00A21676">
              <w:rPr>
                <w:iCs/>
                <w:color w:val="auto"/>
                <w:sz w:val="21"/>
                <w:szCs w:val="21"/>
              </w:rPr>
              <w:t>=</w:t>
            </w:r>
            <w:r w:rsidRPr="00A21676">
              <w:rPr>
                <w:rFonts w:hint="eastAsia"/>
                <w:iCs/>
                <w:color w:val="auto"/>
                <w:sz w:val="21"/>
                <w:szCs w:val="21"/>
                <w:lang w:eastAsia="zh-CN"/>
              </w:rPr>
              <w:t>24,696</w:t>
            </w:r>
            <w:r w:rsidR="002D0735" w:rsidRPr="00A21676">
              <w:rPr>
                <w:iCs/>
                <w:color w:val="auto"/>
                <w:sz w:val="21"/>
                <w:szCs w:val="21"/>
              </w:rPr>
              <w:t>*</w:t>
            </w:r>
            <w:r w:rsidR="00940928" w:rsidRPr="00A21676">
              <w:rPr>
                <w:iCs/>
                <w:color w:val="auto"/>
                <w:sz w:val="21"/>
                <w:szCs w:val="21"/>
              </w:rPr>
              <w:t>98.13</w:t>
            </w:r>
            <w:r w:rsidR="002D0735" w:rsidRPr="00A21676">
              <w:rPr>
                <w:iCs/>
                <w:color w:val="auto"/>
                <w:sz w:val="21"/>
                <w:szCs w:val="21"/>
              </w:rPr>
              <w:t>%=</w:t>
            </w:r>
            <w:r w:rsidRPr="00A21676">
              <w:rPr>
                <w:rFonts w:hint="eastAsia"/>
                <w:iCs/>
                <w:color w:val="auto"/>
                <w:sz w:val="21"/>
                <w:szCs w:val="21"/>
                <w:lang w:eastAsia="zh-CN"/>
              </w:rPr>
              <w:t>24,232</w:t>
            </w:r>
          </w:p>
        </w:tc>
      </w:tr>
      <w:tr w:rsidR="00AF71D6" w:rsidRPr="001B340D" w14:paraId="1A429813"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79779729" w14:textId="4160A6C2" w:rsidR="00AF71D6" w:rsidRPr="007A3CA6" w:rsidRDefault="00AF71D6" w:rsidP="00AF71D6">
            <w:pPr>
              <w:tabs>
                <w:tab w:val="num" w:pos="540"/>
              </w:tabs>
              <w:spacing w:before="40" w:after="40" w:line="288" w:lineRule="auto"/>
              <w:rPr>
                <w:rFonts w:cs="Arial"/>
                <w:szCs w:val="21"/>
              </w:rPr>
            </w:pPr>
            <w:r w:rsidRPr="009332DE">
              <w:t>QA/QC procedures to be applied</w:t>
            </w:r>
          </w:p>
        </w:tc>
        <w:tc>
          <w:tcPr>
            <w:tcW w:w="6120" w:type="dxa"/>
            <w:shd w:val="clear" w:color="auto" w:fill="F2F2F2"/>
          </w:tcPr>
          <w:p w14:paraId="7BEEFBE6" w14:textId="1543AE7C" w:rsidR="00AF71D6" w:rsidRPr="006F6E94" w:rsidRDefault="002D0735" w:rsidP="00AF71D6">
            <w:pPr>
              <w:pStyle w:val="TableText"/>
              <w:cnfStyle w:val="000000000000" w:firstRow="0" w:lastRow="0" w:firstColumn="0" w:lastColumn="0" w:oddVBand="0" w:evenVBand="0" w:oddHBand="0" w:evenHBand="0" w:firstRowFirstColumn="0" w:firstRowLastColumn="0" w:lastRowFirstColumn="0" w:lastRowLastColumn="0"/>
              <w:rPr>
                <w:iCs/>
                <w:color w:val="auto"/>
                <w:sz w:val="21"/>
                <w:szCs w:val="21"/>
                <w:lang w:eastAsia="zh-CN"/>
              </w:rPr>
            </w:pPr>
            <w:r w:rsidRPr="006F6E94">
              <w:rPr>
                <w:rFonts w:hint="eastAsia"/>
                <w:iCs/>
                <w:color w:val="auto"/>
                <w:sz w:val="21"/>
                <w:szCs w:val="21"/>
                <w:lang w:eastAsia="zh-CN"/>
              </w:rPr>
              <w:t>The staff has been trained to conduct the data recording and survey.</w:t>
            </w:r>
          </w:p>
        </w:tc>
      </w:tr>
      <w:tr w:rsidR="006F6E94" w:rsidRPr="001B340D" w14:paraId="0C3E64C1" w14:textId="77777777" w:rsidTr="00975724">
        <w:trPr>
          <w:trHeight w:val="665"/>
        </w:trPr>
        <w:tc>
          <w:tcPr>
            <w:cnfStyle w:val="001000000000" w:firstRow="0" w:lastRow="0" w:firstColumn="1" w:lastColumn="0" w:oddVBand="0" w:evenVBand="0" w:oddHBand="0" w:evenHBand="0" w:firstRowFirstColumn="0" w:firstRowLastColumn="0" w:lastRowFirstColumn="0" w:lastRowLastColumn="0"/>
            <w:tcW w:w="2520" w:type="dxa"/>
          </w:tcPr>
          <w:p w14:paraId="07D0CB93" w14:textId="39B27F48" w:rsidR="006F6E94" w:rsidRPr="007A3CA6" w:rsidRDefault="006F6E94" w:rsidP="006F6E94">
            <w:pPr>
              <w:tabs>
                <w:tab w:val="num" w:pos="540"/>
              </w:tabs>
              <w:spacing w:before="40" w:after="40" w:line="288" w:lineRule="auto"/>
              <w:rPr>
                <w:rFonts w:cs="Arial"/>
                <w:szCs w:val="21"/>
              </w:rPr>
            </w:pPr>
            <w:r w:rsidRPr="009332DE">
              <w:t>Purpose of the data</w:t>
            </w:r>
          </w:p>
        </w:tc>
        <w:tc>
          <w:tcPr>
            <w:tcW w:w="6120" w:type="dxa"/>
            <w:shd w:val="clear" w:color="auto" w:fill="F2F2F2"/>
          </w:tcPr>
          <w:p w14:paraId="19667FB8" w14:textId="5E228AD0" w:rsidR="006F6E94" w:rsidRPr="006F6E94" w:rsidRDefault="006F6E94" w:rsidP="006F6E94">
            <w:pPr>
              <w:pStyle w:val="TableText"/>
              <w:spacing w:before="40" w:after="40"/>
              <w:cnfStyle w:val="000000000000" w:firstRow="0" w:lastRow="0" w:firstColumn="0" w:lastColumn="0" w:oddVBand="0" w:evenVBand="0" w:oddHBand="0" w:evenHBand="0" w:firstRowFirstColumn="0" w:firstRowLastColumn="0" w:lastRowFirstColumn="0" w:lastRowLastColumn="0"/>
              <w:rPr>
                <w:rStyle w:val="ac"/>
                <w:rFonts w:ascii="Franklin Gothic Book" w:hAnsi="Franklin Gothic Book"/>
                <w:iCs w:val="0"/>
                <w:color w:val="auto"/>
                <w:sz w:val="21"/>
                <w:szCs w:val="21"/>
              </w:rPr>
            </w:pPr>
            <w:r w:rsidRPr="006F6E94">
              <w:rPr>
                <w:color w:val="auto"/>
                <w:sz w:val="21"/>
                <w:szCs w:val="21"/>
              </w:rPr>
              <w:t>Calculation of emission reductions</w:t>
            </w:r>
          </w:p>
        </w:tc>
      </w:tr>
      <w:tr w:rsidR="006F6E94" w:rsidRPr="001B340D" w14:paraId="02C9988F"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A1792EF" w14:textId="4B541144" w:rsidR="006F6E94" w:rsidRPr="007A3CA6" w:rsidRDefault="006F6E94" w:rsidP="006F6E94">
            <w:pPr>
              <w:tabs>
                <w:tab w:val="num" w:pos="540"/>
              </w:tabs>
              <w:spacing w:before="40" w:after="40" w:line="288" w:lineRule="auto"/>
              <w:rPr>
                <w:rFonts w:cs="Arial"/>
                <w:szCs w:val="21"/>
              </w:rPr>
            </w:pPr>
            <w:r w:rsidRPr="009332DE">
              <w:t>Calculation method</w:t>
            </w:r>
          </w:p>
        </w:tc>
        <w:tc>
          <w:tcPr>
            <w:tcW w:w="6120" w:type="dxa"/>
            <w:shd w:val="clear" w:color="auto" w:fill="F2F2F2"/>
          </w:tcPr>
          <w:p w14:paraId="156C9CD7" w14:textId="3AD048C2" w:rsidR="006F6E94" w:rsidRPr="006F6E94" w:rsidRDefault="006F6E94" w:rsidP="006F6E94">
            <w:pPr>
              <w:pStyle w:val="EquationNumber"/>
              <w:cnfStyle w:val="000000000000" w:firstRow="0" w:lastRow="0" w:firstColumn="0" w:lastColumn="0" w:oddVBand="0" w:evenVBand="0" w:oddHBand="0" w:evenHBand="0" w:firstRowFirstColumn="0" w:firstRowLastColumn="0" w:lastRowFirstColumn="0" w:lastRowLastColumn="0"/>
              <w:rPr>
                <w:rStyle w:val="ac"/>
                <w:rFonts w:ascii="Franklin Gothic Book" w:hAnsi="Franklin Gothic Book"/>
                <w:iCs w:val="0"/>
                <w:color w:val="auto"/>
                <w:sz w:val="21"/>
                <w:szCs w:val="21"/>
                <w:lang w:eastAsia="zh-CN"/>
              </w:rPr>
            </w:pPr>
            <w:r w:rsidRPr="006F6E94">
              <w:rPr>
                <w:rFonts w:ascii="Franklin Gothic Book" w:hAnsi="Franklin Gothic Book"/>
                <w:sz w:val="21"/>
                <w:szCs w:val="21"/>
              </w:rPr>
              <w:t>Proportion of operational stoves obtained from the survey is multiplied by the total commissioned stoves to arrive at this value</w:t>
            </w:r>
            <w:r w:rsidRPr="006F6E94">
              <w:rPr>
                <w:rFonts w:ascii="Franklin Gothic Book" w:hAnsi="Franklin Gothic Book"/>
                <w:sz w:val="21"/>
                <w:szCs w:val="21"/>
                <w:lang w:eastAsia="zh-CN"/>
              </w:rPr>
              <w:t>.</w:t>
            </w:r>
          </w:p>
        </w:tc>
      </w:tr>
      <w:tr w:rsidR="006F6E94" w:rsidRPr="001B340D" w14:paraId="33143DD6"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50ABE859" w14:textId="41628E7D" w:rsidR="006F6E94" w:rsidRPr="007A3CA6" w:rsidRDefault="006F6E94" w:rsidP="006F6E94">
            <w:pPr>
              <w:tabs>
                <w:tab w:val="num" w:pos="540"/>
              </w:tabs>
              <w:spacing w:before="40" w:after="40" w:line="288" w:lineRule="auto"/>
              <w:rPr>
                <w:rFonts w:cs="Arial"/>
                <w:szCs w:val="21"/>
              </w:rPr>
            </w:pPr>
            <w:r w:rsidRPr="009332DE">
              <w:lastRenderedPageBreak/>
              <w:t>Comments</w:t>
            </w:r>
          </w:p>
        </w:tc>
        <w:tc>
          <w:tcPr>
            <w:tcW w:w="6120" w:type="dxa"/>
            <w:shd w:val="clear" w:color="auto" w:fill="F2F2F2"/>
          </w:tcPr>
          <w:p w14:paraId="6DFD8CEC" w14:textId="36A032F9" w:rsidR="006F6E94" w:rsidRPr="006F6E94" w:rsidRDefault="006F6E94" w:rsidP="006F6E94">
            <w:pPr>
              <w:pStyle w:val="TableText"/>
              <w:cnfStyle w:val="000000000000" w:firstRow="0" w:lastRow="0" w:firstColumn="0" w:lastColumn="0" w:oddVBand="0" w:evenVBand="0" w:oddHBand="0" w:evenHBand="0" w:firstRowFirstColumn="0" w:firstRowLastColumn="0" w:lastRowFirstColumn="0" w:lastRowLastColumn="0"/>
              <w:rPr>
                <w:iCs/>
                <w:color w:val="auto"/>
                <w:sz w:val="21"/>
                <w:szCs w:val="21"/>
              </w:rPr>
            </w:pPr>
            <w:r w:rsidRPr="006F6E94">
              <w:rPr>
                <w:color w:val="auto"/>
                <w:sz w:val="21"/>
                <w:szCs w:val="21"/>
              </w:rPr>
              <w:t>NA</w:t>
            </w:r>
          </w:p>
        </w:tc>
      </w:tr>
    </w:tbl>
    <w:p w14:paraId="5BFB2562" w14:textId="77777777" w:rsidR="006F6E94" w:rsidRDefault="006F6E94" w:rsidP="006F6E94">
      <w:pPr>
        <w:pStyle w:val="TableText"/>
        <w:rPr>
          <w:lang w:eastAsia="zh-CN"/>
        </w:rPr>
      </w:pPr>
      <w:bookmarkStart w:id="94" w:name="_Toc144123481"/>
    </w:p>
    <w:tbl>
      <w:tblPr>
        <w:tblStyle w:val="5-2"/>
        <w:tblW w:w="8640" w:type="dxa"/>
        <w:tblInd w:w="720" w:type="dxa"/>
        <w:tblLook w:val="0680" w:firstRow="0" w:lastRow="0" w:firstColumn="1" w:lastColumn="0" w:noHBand="1" w:noVBand="1"/>
      </w:tblPr>
      <w:tblGrid>
        <w:gridCol w:w="2520"/>
        <w:gridCol w:w="6120"/>
      </w:tblGrid>
      <w:tr w:rsidR="006F6E94" w:rsidRPr="001B340D" w14:paraId="4B4F91C7"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0FE609F2" w14:textId="77777777" w:rsidR="006F6E94" w:rsidRPr="007A3CA6" w:rsidRDefault="006F6E94" w:rsidP="000070CA">
            <w:pPr>
              <w:tabs>
                <w:tab w:val="num" w:pos="540"/>
              </w:tabs>
              <w:spacing w:before="40" w:after="40" w:line="288" w:lineRule="auto"/>
              <w:rPr>
                <w:rFonts w:cs="Arial"/>
                <w:b w:val="0"/>
                <w:szCs w:val="21"/>
              </w:rPr>
            </w:pPr>
            <w:r w:rsidRPr="009332DE">
              <w:t>Data / Parameter</w:t>
            </w:r>
          </w:p>
        </w:tc>
        <w:tc>
          <w:tcPr>
            <w:tcW w:w="6120" w:type="dxa"/>
            <w:shd w:val="clear" w:color="auto" w:fill="F2F2F2"/>
          </w:tcPr>
          <w:p w14:paraId="071853B2" w14:textId="6C662354" w:rsidR="006F6E94" w:rsidRPr="006F6E94" w:rsidRDefault="00000000" w:rsidP="000070CA">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szCs w:val="21"/>
                <w:lang w:eastAsia="zh-CN"/>
              </w:rPr>
            </w:pPr>
            <m:oMathPara>
              <m:oMathParaPr>
                <m:jc m:val="left"/>
              </m:oMathParaPr>
              <m:oMath>
                <m:sSub>
                  <m:sSubPr>
                    <m:ctrlPr>
                      <w:rPr>
                        <w:rFonts w:ascii="Cambria Math" w:hAnsi="Cambria Math"/>
                        <w:szCs w:val="21"/>
                      </w:rPr>
                    </m:ctrlPr>
                  </m:sSubPr>
                  <m:e>
                    <m:r>
                      <m:rPr>
                        <m:sty m:val="p"/>
                      </m:rPr>
                      <w:rPr>
                        <w:rFonts w:ascii="Cambria Math" w:hAnsi="Cambria Math"/>
                        <w:szCs w:val="21"/>
                      </w:rPr>
                      <m:t>η</m:t>
                    </m:r>
                  </m:e>
                  <m:sub>
                    <m:r>
                      <m:rPr>
                        <m:sty m:val="p"/>
                      </m:rPr>
                      <w:rPr>
                        <w:rFonts w:ascii="Cambria Math" w:hAnsi="Cambria Math"/>
                        <w:szCs w:val="21"/>
                      </w:rPr>
                      <m:t>new</m:t>
                    </m:r>
                    <m:r>
                      <w:rPr>
                        <w:rFonts w:ascii="Cambria Math" w:hAnsi="Cambria Math"/>
                        <w:szCs w:val="21"/>
                      </w:rPr>
                      <m:t>,</m:t>
                    </m:r>
                    <m:r>
                      <m:rPr>
                        <m:sty m:val="p"/>
                      </m:rPr>
                      <w:rPr>
                        <w:rFonts w:ascii="Cambria Math" w:hAnsi="Cambria Math"/>
                        <w:szCs w:val="21"/>
                      </w:rPr>
                      <m:t>y</m:t>
                    </m:r>
                    <m:r>
                      <w:rPr>
                        <w:rFonts w:ascii="Cambria Math" w:hAnsi="Cambria Math"/>
                        <w:szCs w:val="21"/>
                      </w:rPr>
                      <m:t>,</m:t>
                    </m:r>
                    <m:r>
                      <m:rPr>
                        <m:sty m:val="p"/>
                      </m:rPr>
                      <w:rPr>
                        <w:rFonts w:ascii="Cambria Math" w:hAnsi="Cambria Math"/>
                        <w:szCs w:val="21"/>
                      </w:rPr>
                      <m:t>i</m:t>
                    </m:r>
                    <m:r>
                      <w:rPr>
                        <w:rFonts w:ascii="Cambria Math" w:hAnsi="Cambria Math"/>
                        <w:szCs w:val="21"/>
                      </w:rPr>
                      <m:t>,</m:t>
                    </m:r>
                    <m:r>
                      <m:rPr>
                        <m:sty m:val="p"/>
                      </m:rPr>
                      <w:rPr>
                        <w:rFonts w:ascii="Cambria Math" w:hAnsi="Cambria Math"/>
                        <w:szCs w:val="21"/>
                      </w:rPr>
                      <m:t>j</m:t>
                    </m:r>
                  </m:sub>
                </m:sSub>
              </m:oMath>
            </m:oMathPara>
          </w:p>
        </w:tc>
      </w:tr>
      <w:tr w:rsidR="006F6E94" w:rsidRPr="001B340D" w14:paraId="574F7C18"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6986F63" w14:textId="77777777" w:rsidR="006F6E94" w:rsidRPr="007A3CA6" w:rsidRDefault="006F6E94" w:rsidP="006F6E94">
            <w:pPr>
              <w:tabs>
                <w:tab w:val="num" w:pos="540"/>
              </w:tabs>
              <w:spacing w:before="40" w:after="40" w:line="288" w:lineRule="auto"/>
              <w:rPr>
                <w:rFonts w:cs="Arial"/>
                <w:szCs w:val="21"/>
              </w:rPr>
            </w:pPr>
            <w:r w:rsidRPr="009332DE">
              <w:t>Data unit</w:t>
            </w:r>
          </w:p>
        </w:tc>
        <w:tc>
          <w:tcPr>
            <w:tcW w:w="6120" w:type="dxa"/>
            <w:shd w:val="clear" w:color="auto" w:fill="F2F2F2"/>
          </w:tcPr>
          <w:p w14:paraId="60F5F89D" w14:textId="3913EA26" w:rsidR="006F6E94" w:rsidRPr="006F6E94" w:rsidRDefault="006F6E94" w:rsidP="006F6E94">
            <w:pPr>
              <w:pStyle w:val="TableText"/>
              <w:cnfStyle w:val="000000000000" w:firstRow="0" w:lastRow="0" w:firstColumn="0" w:lastColumn="0" w:oddVBand="0" w:evenVBand="0" w:oddHBand="0" w:evenHBand="0" w:firstRowFirstColumn="0" w:firstRowLastColumn="0" w:lastRowFirstColumn="0" w:lastRowLastColumn="0"/>
              <w:rPr>
                <w:i/>
                <w:color w:val="auto"/>
                <w:sz w:val="21"/>
                <w:szCs w:val="21"/>
              </w:rPr>
            </w:pPr>
            <w:r w:rsidRPr="006F6E94">
              <w:rPr>
                <w:color w:val="auto"/>
                <w:sz w:val="21"/>
                <w:szCs w:val="21"/>
              </w:rPr>
              <w:t>Fraction</w:t>
            </w:r>
          </w:p>
        </w:tc>
      </w:tr>
      <w:tr w:rsidR="006F6E94" w:rsidRPr="001B340D" w14:paraId="4F9B10B2"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F58957D" w14:textId="77777777" w:rsidR="006F6E94" w:rsidRPr="007A3CA6" w:rsidRDefault="006F6E94" w:rsidP="006F6E94">
            <w:pPr>
              <w:tabs>
                <w:tab w:val="num" w:pos="540"/>
              </w:tabs>
              <w:spacing w:before="40" w:after="40" w:line="288" w:lineRule="auto"/>
              <w:rPr>
                <w:rFonts w:cs="Arial"/>
                <w:szCs w:val="21"/>
              </w:rPr>
            </w:pPr>
            <w:r w:rsidRPr="009332DE">
              <w:t>Description</w:t>
            </w:r>
          </w:p>
        </w:tc>
        <w:tc>
          <w:tcPr>
            <w:tcW w:w="6120" w:type="dxa"/>
            <w:shd w:val="clear" w:color="auto" w:fill="F2F2F2"/>
          </w:tcPr>
          <w:p w14:paraId="246B9E0D" w14:textId="49AF9E38" w:rsidR="006F6E94" w:rsidRPr="006F6E94" w:rsidRDefault="006F6E94" w:rsidP="006F6E94">
            <w:pPr>
              <w:pStyle w:val="TableText"/>
              <w:cnfStyle w:val="000000000000" w:firstRow="0" w:lastRow="0" w:firstColumn="0" w:lastColumn="0" w:oddVBand="0" w:evenVBand="0" w:oddHBand="0" w:evenHBand="0" w:firstRowFirstColumn="0" w:firstRowLastColumn="0" w:lastRowFirstColumn="0" w:lastRowLastColumn="0"/>
              <w:rPr>
                <w:i/>
                <w:color w:val="auto"/>
                <w:sz w:val="21"/>
                <w:szCs w:val="21"/>
              </w:rPr>
            </w:pPr>
            <w:r w:rsidRPr="006F6E94">
              <w:rPr>
                <w:color w:val="auto"/>
                <w:sz w:val="21"/>
                <w:szCs w:val="21"/>
              </w:rPr>
              <w:t xml:space="preserve">Efficiency of the improved cookstove type </w:t>
            </w:r>
            <w:proofErr w:type="spellStart"/>
            <w:r w:rsidRPr="006F6E94">
              <w:rPr>
                <w:color w:val="auto"/>
                <w:sz w:val="21"/>
                <w:szCs w:val="21"/>
              </w:rPr>
              <w:t>i</w:t>
            </w:r>
            <w:proofErr w:type="spellEnd"/>
            <w:r w:rsidRPr="006F6E94">
              <w:rPr>
                <w:color w:val="auto"/>
                <w:sz w:val="21"/>
                <w:szCs w:val="21"/>
              </w:rPr>
              <w:t xml:space="preserve"> and batch j implemented as part of the project activity</w:t>
            </w:r>
          </w:p>
        </w:tc>
      </w:tr>
      <w:tr w:rsidR="006F6E94" w:rsidRPr="001B340D" w14:paraId="3DA81CC3"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0ADC4A71" w14:textId="77777777" w:rsidR="006F6E94" w:rsidRPr="007A3CA6" w:rsidRDefault="006F6E94" w:rsidP="006F6E94">
            <w:pPr>
              <w:tabs>
                <w:tab w:val="num" w:pos="540"/>
              </w:tabs>
              <w:spacing w:before="40" w:after="40" w:line="288" w:lineRule="auto"/>
              <w:rPr>
                <w:rFonts w:cs="Arial"/>
                <w:szCs w:val="21"/>
              </w:rPr>
            </w:pPr>
            <w:r w:rsidRPr="009332DE">
              <w:t>Source of data</w:t>
            </w:r>
          </w:p>
        </w:tc>
        <w:tc>
          <w:tcPr>
            <w:tcW w:w="6120" w:type="dxa"/>
            <w:shd w:val="clear" w:color="auto" w:fill="F2F2F2"/>
          </w:tcPr>
          <w:p w14:paraId="4020995B" w14:textId="7F03DFAC" w:rsidR="006F6E94" w:rsidRPr="006F6E94" w:rsidRDefault="006F6E94" w:rsidP="006F6E94">
            <w:pPr>
              <w:pStyle w:val="TableText"/>
              <w:cnfStyle w:val="000000000000" w:firstRow="0" w:lastRow="0" w:firstColumn="0" w:lastColumn="0" w:oddVBand="0" w:evenVBand="0" w:oddHBand="0" w:evenHBand="0" w:firstRowFirstColumn="0" w:firstRowLastColumn="0" w:lastRowFirstColumn="0" w:lastRowLastColumn="0"/>
              <w:rPr>
                <w:i/>
                <w:color w:val="auto"/>
                <w:sz w:val="21"/>
                <w:szCs w:val="21"/>
                <w:lang w:eastAsia="zh-CN"/>
              </w:rPr>
            </w:pPr>
            <w:r w:rsidRPr="006F6E94">
              <w:rPr>
                <w:color w:val="auto"/>
                <w:sz w:val="21"/>
                <w:szCs w:val="21"/>
              </w:rPr>
              <w:t>Calculation</w:t>
            </w:r>
          </w:p>
        </w:tc>
      </w:tr>
      <w:tr w:rsidR="006F6E94" w:rsidRPr="001B340D" w14:paraId="169E31B8"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75644379" w14:textId="77777777" w:rsidR="006F6E94" w:rsidRPr="007A3CA6" w:rsidRDefault="006F6E94" w:rsidP="006F6E94">
            <w:pPr>
              <w:tabs>
                <w:tab w:val="num" w:pos="540"/>
              </w:tabs>
              <w:spacing w:before="40" w:after="40" w:line="288" w:lineRule="auto"/>
              <w:rPr>
                <w:rFonts w:cs="Arial"/>
                <w:szCs w:val="21"/>
                <w:lang w:eastAsia="ja-JP"/>
              </w:rPr>
            </w:pPr>
            <w:r w:rsidRPr="009332DE">
              <w:t>Description of measurement methods and procedures to be applied</w:t>
            </w:r>
          </w:p>
        </w:tc>
        <w:tc>
          <w:tcPr>
            <w:tcW w:w="6120" w:type="dxa"/>
            <w:shd w:val="clear" w:color="auto" w:fill="F2F2F2"/>
          </w:tcPr>
          <w:p w14:paraId="5452AEDD" w14:textId="77777777" w:rsidR="00F760BC" w:rsidRPr="006F6E94" w:rsidRDefault="00F760BC" w:rsidP="00F760BC">
            <w:pPr>
              <w:pStyle w:val="TableText"/>
              <w:cnfStyle w:val="000000000000" w:firstRow="0" w:lastRow="0" w:firstColumn="0" w:lastColumn="0" w:oddVBand="0" w:evenVBand="0" w:oddHBand="0" w:evenHBand="0" w:firstRowFirstColumn="0" w:firstRowLastColumn="0" w:lastRowFirstColumn="0" w:lastRowLastColumn="0"/>
              <w:rPr>
                <w:iCs/>
                <w:color w:val="auto"/>
                <w:sz w:val="21"/>
                <w:szCs w:val="21"/>
                <w:lang w:eastAsia="zh-CN"/>
              </w:rPr>
            </w:pPr>
            <w:r w:rsidRPr="006F6E94">
              <w:rPr>
                <w:rFonts w:hint="eastAsia"/>
                <w:iCs/>
                <w:color w:val="auto"/>
                <w:sz w:val="21"/>
                <w:szCs w:val="21"/>
                <w:lang w:eastAsia="zh-CN"/>
              </w:rPr>
              <w:t>The total distribution data has been recorded. Then the number of devices still operating was obtained by multiplying the total number and usage rate. The usage rate survey was included in the Monitoring Survey.</w:t>
            </w:r>
          </w:p>
          <w:p w14:paraId="3F3CB2A5" w14:textId="030B42A9" w:rsidR="006F6E94" w:rsidRPr="006F6E94" w:rsidRDefault="00F760BC" w:rsidP="00F760BC">
            <w:pPr>
              <w:pStyle w:val="TableText"/>
              <w:cnfStyle w:val="000000000000" w:firstRow="0" w:lastRow="0" w:firstColumn="0" w:lastColumn="0" w:oddVBand="0" w:evenVBand="0" w:oddHBand="0" w:evenHBand="0" w:firstRowFirstColumn="0" w:firstRowLastColumn="0" w:lastRowFirstColumn="0" w:lastRowLastColumn="0"/>
              <w:rPr>
                <w:rStyle w:val="ac"/>
                <w:rFonts w:ascii="Franklin Gothic Book" w:hAnsi="Franklin Gothic Book"/>
                <w:iCs w:val="0"/>
                <w:color w:val="auto"/>
                <w:sz w:val="21"/>
                <w:szCs w:val="21"/>
                <w:lang w:eastAsia="zh-CN"/>
              </w:rPr>
            </w:pPr>
            <w:r w:rsidRPr="006F6E94">
              <w:rPr>
                <w:iCs/>
                <w:color w:val="auto"/>
                <w:sz w:val="21"/>
                <w:szCs w:val="21"/>
              </w:rPr>
              <w:t xml:space="preserve">Multi-stage sampling was applied in the </w:t>
            </w:r>
            <w:r w:rsidRPr="006F6E94">
              <w:rPr>
                <w:rFonts w:hint="eastAsia"/>
                <w:iCs/>
                <w:color w:val="auto"/>
                <w:sz w:val="21"/>
                <w:szCs w:val="21"/>
                <w:lang w:eastAsia="zh-CN"/>
              </w:rPr>
              <w:t>Monitoring</w:t>
            </w:r>
            <w:r w:rsidRPr="006F6E94">
              <w:rPr>
                <w:iCs/>
                <w:color w:val="auto"/>
                <w:sz w:val="21"/>
                <w:szCs w:val="21"/>
              </w:rPr>
              <w:t xml:space="preserve"> </w:t>
            </w:r>
            <w:r w:rsidRPr="006F6E94">
              <w:rPr>
                <w:rFonts w:hint="eastAsia"/>
                <w:iCs/>
                <w:color w:val="auto"/>
                <w:sz w:val="21"/>
                <w:szCs w:val="21"/>
                <w:lang w:eastAsia="zh-CN"/>
              </w:rPr>
              <w:t>S</w:t>
            </w:r>
            <w:r w:rsidRPr="006F6E94">
              <w:rPr>
                <w:iCs/>
                <w:color w:val="auto"/>
                <w:sz w:val="21"/>
                <w:szCs w:val="21"/>
              </w:rPr>
              <w:t xml:space="preserve">urvey during this monitoring period. </w:t>
            </w:r>
            <w:r w:rsidRPr="006F6E94">
              <w:rPr>
                <w:rFonts w:hint="eastAsia"/>
                <w:iCs/>
                <w:color w:val="auto"/>
                <w:sz w:val="21"/>
                <w:szCs w:val="21"/>
                <w:lang w:eastAsia="zh-CN"/>
              </w:rPr>
              <w:t>8</w:t>
            </w:r>
            <w:r w:rsidRPr="006F6E94">
              <w:rPr>
                <w:iCs/>
                <w:color w:val="auto"/>
                <w:sz w:val="21"/>
                <w:szCs w:val="21"/>
              </w:rPr>
              <w:t xml:space="preserve"> villages were randomly chosen in the first stage of the sampling process. Then 20 households were randomly chosen from each of the </w:t>
            </w:r>
            <w:r w:rsidRPr="006F6E94">
              <w:rPr>
                <w:rFonts w:hint="eastAsia"/>
                <w:iCs/>
                <w:color w:val="auto"/>
                <w:sz w:val="21"/>
                <w:szCs w:val="21"/>
                <w:lang w:eastAsia="zh-CN"/>
              </w:rPr>
              <w:t>8</w:t>
            </w:r>
            <w:r w:rsidRPr="006F6E94">
              <w:rPr>
                <w:iCs/>
                <w:color w:val="auto"/>
                <w:sz w:val="21"/>
                <w:szCs w:val="21"/>
              </w:rPr>
              <w:t xml:space="preserve"> villages. </w:t>
            </w:r>
            <w:r w:rsidR="006F6E94" w:rsidRPr="006F6E94">
              <w:rPr>
                <w:color w:val="auto"/>
                <w:sz w:val="21"/>
                <w:szCs w:val="21"/>
              </w:rPr>
              <w:t xml:space="preserve"> </w:t>
            </w:r>
          </w:p>
        </w:tc>
      </w:tr>
      <w:tr w:rsidR="006F6E94" w:rsidRPr="001B340D" w14:paraId="20623FDD"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DE62826" w14:textId="77777777" w:rsidR="006F6E94" w:rsidRPr="00975724" w:rsidRDefault="006F6E94" w:rsidP="006F6E94">
            <w:pPr>
              <w:tabs>
                <w:tab w:val="num" w:pos="540"/>
              </w:tabs>
              <w:spacing w:before="40" w:after="40" w:line="288" w:lineRule="auto"/>
              <w:rPr>
                <w:rFonts w:cs="Arial"/>
                <w:szCs w:val="21"/>
                <w:lang w:eastAsia="ja-JP"/>
              </w:rPr>
            </w:pPr>
            <w:r w:rsidRPr="009332DE">
              <w:t>Frequency of monitoring/recording</w:t>
            </w:r>
          </w:p>
        </w:tc>
        <w:tc>
          <w:tcPr>
            <w:tcW w:w="6120" w:type="dxa"/>
            <w:shd w:val="clear" w:color="auto" w:fill="F2F2F2"/>
          </w:tcPr>
          <w:p w14:paraId="119F1E83" w14:textId="7EC30276" w:rsidR="006F6E94" w:rsidRPr="006F6E94" w:rsidRDefault="006F6E94" w:rsidP="006F6E94">
            <w:pPr>
              <w:pStyle w:val="TableText"/>
              <w:cnfStyle w:val="000000000000" w:firstRow="0" w:lastRow="0" w:firstColumn="0" w:lastColumn="0" w:oddVBand="0" w:evenVBand="0" w:oddHBand="0" w:evenHBand="0" w:firstRowFirstColumn="0" w:firstRowLastColumn="0" w:lastRowFirstColumn="0" w:lastRowLastColumn="0"/>
              <w:rPr>
                <w:rStyle w:val="ac"/>
                <w:rFonts w:ascii="Franklin Gothic Book" w:hAnsi="Franklin Gothic Book"/>
                <w:iCs w:val="0"/>
                <w:color w:val="auto"/>
                <w:sz w:val="21"/>
                <w:szCs w:val="21"/>
              </w:rPr>
            </w:pPr>
            <w:r w:rsidRPr="006F6E94">
              <w:rPr>
                <w:color w:val="auto"/>
                <w:sz w:val="21"/>
                <w:szCs w:val="21"/>
              </w:rPr>
              <w:t xml:space="preserve">The PP uses equation 5 of the applied methodology </w:t>
            </w:r>
            <w:proofErr w:type="spellStart"/>
            <w:r w:rsidRPr="006F6E94">
              <w:rPr>
                <w:color w:val="auto"/>
                <w:sz w:val="21"/>
                <w:szCs w:val="21"/>
              </w:rPr>
              <w:t>VMR0006</w:t>
            </w:r>
            <w:proofErr w:type="spellEnd"/>
            <w:r w:rsidRPr="006F6E94">
              <w:rPr>
                <w:color w:val="auto"/>
                <w:sz w:val="21"/>
                <w:szCs w:val="21"/>
              </w:rPr>
              <w:t xml:space="preserve"> version 1.1 to calculate the efficiency, and therefore this parameter does not need to be monitored.</w:t>
            </w:r>
          </w:p>
        </w:tc>
      </w:tr>
      <w:tr w:rsidR="006F6E94" w:rsidRPr="001B340D" w14:paraId="0454B7FD" w14:textId="77777777" w:rsidTr="00DF0785">
        <w:trPr>
          <w:trHeight w:val="699"/>
        </w:trPr>
        <w:tc>
          <w:tcPr>
            <w:cnfStyle w:val="001000000000" w:firstRow="0" w:lastRow="0" w:firstColumn="1" w:lastColumn="0" w:oddVBand="0" w:evenVBand="0" w:oddHBand="0" w:evenHBand="0" w:firstRowFirstColumn="0" w:firstRowLastColumn="0" w:lastRowFirstColumn="0" w:lastRowLastColumn="0"/>
            <w:tcW w:w="0" w:type="dxa"/>
          </w:tcPr>
          <w:p w14:paraId="7438C491" w14:textId="77777777" w:rsidR="006F6E94" w:rsidRPr="007A3CA6" w:rsidRDefault="006F6E94" w:rsidP="000070CA">
            <w:pPr>
              <w:tabs>
                <w:tab w:val="num" w:pos="540"/>
              </w:tabs>
              <w:spacing w:before="40" w:after="40" w:line="288" w:lineRule="auto"/>
              <w:rPr>
                <w:rFonts w:cs="Arial"/>
                <w:szCs w:val="21"/>
                <w:lang w:eastAsia="ja-JP"/>
              </w:rPr>
            </w:pPr>
            <w:r w:rsidRPr="009332DE">
              <w:t>Value monitored</w:t>
            </w:r>
          </w:p>
        </w:tc>
        <w:tc>
          <w:tcPr>
            <w:tcW w:w="0" w:type="dxa"/>
            <w:shd w:val="clear" w:color="auto" w:fill="F2F2F2"/>
          </w:tcPr>
          <w:tbl>
            <w:tblPr>
              <w:tblW w:w="3543" w:type="dxa"/>
              <w:tblInd w:w="1030" w:type="dxa"/>
              <w:tblCellMar>
                <w:left w:w="10" w:type="dxa"/>
                <w:right w:w="10" w:type="dxa"/>
              </w:tblCellMar>
              <w:tblLook w:val="04A0" w:firstRow="1" w:lastRow="0" w:firstColumn="1" w:lastColumn="0" w:noHBand="0" w:noVBand="1"/>
            </w:tblPr>
            <w:tblGrid>
              <w:gridCol w:w="1701"/>
              <w:gridCol w:w="1842"/>
            </w:tblGrid>
            <w:tr w:rsidR="006F6E94" w:rsidRPr="006F6E94" w14:paraId="57023394" w14:textId="77777777" w:rsidTr="000070CA">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C8215" w14:textId="77777777" w:rsidR="006F6E94" w:rsidRPr="006F6E94" w:rsidRDefault="006F6E94" w:rsidP="006F6E94">
                  <w:pPr>
                    <w:spacing w:before="96" w:after="96" w:line="264" w:lineRule="auto"/>
                    <w:jc w:val="both"/>
                    <w:rPr>
                      <w:szCs w:val="21"/>
                    </w:rPr>
                  </w:pPr>
                  <w:r w:rsidRPr="006F6E94">
                    <w:rPr>
                      <w:szCs w:val="21"/>
                      <w:lang w:eastAsia="zh-CN"/>
                    </w:rPr>
                    <w:t>Age(y)</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75485" w14:textId="77777777" w:rsidR="006F6E94" w:rsidRPr="006F6E94" w:rsidRDefault="00000000" w:rsidP="006F6E94">
                  <w:pPr>
                    <w:spacing w:before="96" w:after="96" w:line="264" w:lineRule="auto"/>
                    <w:rPr>
                      <w:szCs w:val="21"/>
                    </w:rPr>
                  </w:pPr>
                  <m:oMathPara>
                    <m:oMathParaPr>
                      <m:jc m:val="left"/>
                    </m:oMathParaPr>
                    <m:oMath>
                      <m:sSub>
                        <m:sSubPr>
                          <m:ctrlPr>
                            <w:rPr>
                              <w:rFonts w:ascii="Cambria Math" w:hAnsi="Cambria Math"/>
                              <w:szCs w:val="21"/>
                            </w:rPr>
                          </m:ctrlPr>
                        </m:sSubPr>
                        <m:e>
                          <m:r>
                            <m:rPr>
                              <m:sty m:val="p"/>
                            </m:rPr>
                            <w:rPr>
                              <w:rFonts w:ascii="Cambria Math" w:hAnsi="Cambria Math"/>
                              <w:szCs w:val="21"/>
                            </w:rPr>
                            <m:t>η</m:t>
                          </m:r>
                        </m:e>
                        <m:sub>
                          <m:r>
                            <m:rPr>
                              <m:sty m:val="p"/>
                            </m:rPr>
                            <w:rPr>
                              <w:rFonts w:ascii="Cambria Math" w:hAnsi="Cambria Math"/>
                              <w:szCs w:val="21"/>
                            </w:rPr>
                            <m:t>nwe</m:t>
                          </m:r>
                          <m:r>
                            <w:rPr>
                              <w:rFonts w:ascii="Cambria Math" w:hAnsi="Cambria Math"/>
                              <w:szCs w:val="21"/>
                            </w:rPr>
                            <m:t>,</m:t>
                          </m:r>
                          <m:r>
                            <m:rPr>
                              <m:sty m:val="p"/>
                            </m:rPr>
                            <w:rPr>
                              <w:rFonts w:ascii="Cambria Math" w:hAnsi="Cambria Math"/>
                              <w:szCs w:val="21"/>
                            </w:rPr>
                            <m:t>y</m:t>
                          </m:r>
                          <m:r>
                            <w:rPr>
                              <w:rFonts w:ascii="Cambria Math" w:hAnsi="Cambria Math"/>
                              <w:szCs w:val="21"/>
                            </w:rPr>
                            <m:t>,</m:t>
                          </m:r>
                          <m:r>
                            <m:rPr>
                              <m:sty m:val="p"/>
                            </m:rPr>
                            <w:rPr>
                              <w:rFonts w:ascii="Cambria Math" w:hAnsi="Cambria Math"/>
                              <w:szCs w:val="21"/>
                            </w:rPr>
                            <m:t>i</m:t>
                          </m:r>
                          <m:r>
                            <w:rPr>
                              <w:rFonts w:ascii="Cambria Math" w:hAnsi="Cambria Math"/>
                              <w:szCs w:val="21"/>
                            </w:rPr>
                            <m:t>,</m:t>
                          </m:r>
                          <m:r>
                            <m:rPr>
                              <m:sty m:val="p"/>
                            </m:rPr>
                            <w:rPr>
                              <w:rFonts w:ascii="Cambria Math" w:hAnsi="Cambria Math"/>
                              <w:szCs w:val="21"/>
                            </w:rPr>
                            <m:t>j</m:t>
                          </m:r>
                        </m:sub>
                      </m:sSub>
                    </m:oMath>
                  </m:oMathPara>
                </w:p>
              </w:tc>
            </w:tr>
            <w:tr w:rsidR="006F6E94" w:rsidRPr="006F6E94" w14:paraId="435BAE2C" w14:textId="77777777" w:rsidTr="000070CA">
              <w:trPr>
                <w:trHeight w:val="237"/>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196A1" w14:textId="77777777" w:rsidR="006F6E94" w:rsidRPr="006F6E94" w:rsidRDefault="006F6E94" w:rsidP="006F6E94">
                  <w:pPr>
                    <w:spacing w:before="96" w:after="96" w:line="264" w:lineRule="auto"/>
                    <w:jc w:val="both"/>
                    <w:rPr>
                      <w:szCs w:val="21"/>
                      <w:lang w:eastAsia="zh-CN"/>
                    </w:rPr>
                  </w:pPr>
                  <w:r w:rsidRPr="006F6E94">
                    <w:rPr>
                      <w:szCs w:val="21"/>
                      <w:lang w:eastAsia="zh-CN"/>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C4B26" w14:textId="5BA93B82" w:rsidR="006F6E94" w:rsidRPr="006F6E94" w:rsidRDefault="00940928" w:rsidP="006F6E94">
                  <w:pPr>
                    <w:spacing w:before="96" w:after="96" w:line="264" w:lineRule="auto"/>
                    <w:jc w:val="both"/>
                    <w:rPr>
                      <w:szCs w:val="21"/>
                    </w:rPr>
                  </w:pPr>
                  <w:r>
                    <w:rPr>
                      <w:rFonts w:hint="eastAsia"/>
                      <w:szCs w:val="21"/>
                      <w:lang w:eastAsia="zh-CN"/>
                    </w:rPr>
                    <w:t>31.96</w:t>
                  </w:r>
                  <w:r w:rsidR="006F6E94" w:rsidRPr="006F6E94">
                    <w:rPr>
                      <w:szCs w:val="21"/>
                      <w:lang w:eastAsia="zh-CN"/>
                    </w:rPr>
                    <w:t>%</w:t>
                  </w:r>
                </w:p>
              </w:tc>
            </w:tr>
            <w:tr w:rsidR="007D53ED" w:rsidRPr="006F6E94" w14:paraId="2AAC0AA4" w14:textId="77777777" w:rsidTr="000070CA">
              <w:trPr>
                <w:trHeight w:val="237"/>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6BCCA" w14:textId="0A03FEBA" w:rsidR="007D53ED" w:rsidRPr="006F6E94" w:rsidRDefault="007D53ED" w:rsidP="006F6E94">
                  <w:pPr>
                    <w:spacing w:before="96" w:after="96" w:line="264" w:lineRule="auto"/>
                    <w:jc w:val="both"/>
                    <w:rPr>
                      <w:szCs w:val="21"/>
                      <w:lang w:eastAsia="zh-CN"/>
                    </w:rPr>
                  </w:pPr>
                  <w:r>
                    <w:rPr>
                      <w:rFonts w:hint="eastAsia"/>
                      <w:szCs w:val="21"/>
                      <w:lang w:eastAsia="zh-CN"/>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56262" w14:textId="655BAB3C" w:rsidR="007D53ED" w:rsidRDefault="004F7380" w:rsidP="006F6E94">
                  <w:pPr>
                    <w:spacing w:before="96" w:after="96" w:line="264" w:lineRule="auto"/>
                    <w:jc w:val="both"/>
                    <w:rPr>
                      <w:szCs w:val="21"/>
                      <w:lang w:eastAsia="zh-CN"/>
                    </w:rPr>
                  </w:pPr>
                  <w:r>
                    <w:rPr>
                      <w:rFonts w:hint="eastAsia"/>
                      <w:szCs w:val="21"/>
                      <w:lang w:eastAsia="zh-CN"/>
                    </w:rPr>
                    <w:t>31.64%</w:t>
                  </w:r>
                </w:p>
              </w:tc>
            </w:tr>
          </w:tbl>
          <w:p w14:paraId="40D9F339" w14:textId="1A42542B" w:rsidR="006F6E94" w:rsidRPr="006F6E94" w:rsidRDefault="006F6E94" w:rsidP="000070CA">
            <w:pPr>
              <w:pStyle w:val="TableText"/>
              <w:cnfStyle w:val="000000000000" w:firstRow="0" w:lastRow="0" w:firstColumn="0" w:lastColumn="0" w:oddVBand="0" w:evenVBand="0" w:oddHBand="0" w:evenHBand="0" w:firstRowFirstColumn="0" w:firstRowLastColumn="0" w:lastRowFirstColumn="0" w:lastRowLastColumn="0"/>
              <w:rPr>
                <w:iCs/>
                <w:color w:val="auto"/>
                <w:sz w:val="21"/>
                <w:szCs w:val="21"/>
                <w:lang w:eastAsia="zh-CN"/>
              </w:rPr>
            </w:pPr>
          </w:p>
        </w:tc>
      </w:tr>
      <w:tr w:rsidR="006F6E94" w:rsidRPr="001B340D" w14:paraId="29B9F6FF"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1231610" w14:textId="77777777" w:rsidR="006F6E94" w:rsidRPr="007A3CA6" w:rsidRDefault="006F6E94" w:rsidP="006F6E94">
            <w:pPr>
              <w:tabs>
                <w:tab w:val="num" w:pos="540"/>
              </w:tabs>
              <w:spacing w:before="40" w:after="40" w:line="288" w:lineRule="auto"/>
              <w:rPr>
                <w:rFonts w:cs="Arial"/>
                <w:szCs w:val="21"/>
                <w:lang w:eastAsia="ja-JP"/>
              </w:rPr>
            </w:pPr>
            <w:r w:rsidRPr="009332DE">
              <w:t>Monitoring equipment</w:t>
            </w:r>
          </w:p>
        </w:tc>
        <w:tc>
          <w:tcPr>
            <w:tcW w:w="6120" w:type="dxa"/>
            <w:shd w:val="clear" w:color="auto" w:fill="F2F2F2"/>
          </w:tcPr>
          <w:p w14:paraId="7A1243A4" w14:textId="71757437" w:rsidR="006F6E94" w:rsidRPr="006F6E94" w:rsidRDefault="006F6E94" w:rsidP="006F6E94">
            <w:pPr>
              <w:pStyle w:val="TableText"/>
              <w:cnfStyle w:val="000000000000" w:firstRow="0" w:lastRow="0" w:firstColumn="0" w:lastColumn="0" w:oddVBand="0" w:evenVBand="0" w:oddHBand="0" w:evenHBand="0" w:firstRowFirstColumn="0" w:firstRowLastColumn="0" w:lastRowFirstColumn="0" w:lastRowLastColumn="0"/>
              <w:rPr>
                <w:rStyle w:val="ac"/>
                <w:rFonts w:ascii="Franklin Gothic Book" w:hAnsi="Franklin Gothic Book"/>
                <w:iCs w:val="0"/>
                <w:color w:val="auto"/>
                <w:sz w:val="21"/>
                <w:szCs w:val="21"/>
              </w:rPr>
            </w:pPr>
            <w:r w:rsidRPr="006F6E94">
              <w:rPr>
                <w:color w:val="auto"/>
                <w:sz w:val="21"/>
                <w:szCs w:val="21"/>
              </w:rPr>
              <w:t>NA</w:t>
            </w:r>
          </w:p>
        </w:tc>
      </w:tr>
      <w:tr w:rsidR="006F6E94" w:rsidRPr="001B340D" w14:paraId="3F36F657"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5E455765" w14:textId="77777777" w:rsidR="006F6E94" w:rsidRPr="007A3CA6" w:rsidRDefault="006F6E94" w:rsidP="006F6E94">
            <w:pPr>
              <w:tabs>
                <w:tab w:val="num" w:pos="540"/>
              </w:tabs>
              <w:spacing w:before="40" w:after="40" w:line="288" w:lineRule="auto"/>
              <w:rPr>
                <w:rFonts w:cs="Arial"/>
                <w:szCs w:val="21"/>
              </w:rPr>
            </w:pPr>
            <w:r w:rsidRPr="009332DE">
              <w:t>QA/QC procedures to be applied</w:t>
            </w:r>
          </w:p>
        </w:tc>
        <w:tc>
          <w:tcPr>
            <w:tcW w:w="6120" w:type="dxa"/>
            <w:shd w:val="clear" w:color="auto" w:fill="F2F2F2"/>
          </w:tcPr>
          <w:p w14:paraId="2536B7D4" w14:textId="70D1EE1C" w:rsidR="006F6E94" w:rsidRPr="006F6E94" w:rsidRDefault="006F6E94" w:rsidP="006F6E94">
            <w:pPr>
              <w:pStyle w:val="TableText"/>
              <w:cnfStyle w:val="000000000000" w:firstRow="0" w:lastRow="0" w:firstColumn="0" w:lastColumn="0" w:oddVBand="0" w:evenVBand="0" w:oddHBand="0" w:evenHBand="0" w:firstRowFirstColumn="0" w:firstRowLastColumn="0" w:lastRowFirstColumn="0" w:lastRowLastColumn="0"/>
              <w:rPr>
                <w:iCs/>
                <w:color w:val="auto"/>
                <w:sz w:val="21"/>
                <w:szCs w:val="21"/>
                <w:lang w:eastAsia="zh-CN"/>
              </w:rPr>
            </w:pPr>
            <w:r w:rsidRPr="006F6E94">
              <w:rPr>
                <w:color w:val="auto"/>
                <w:sz w:val="21"/>
                <w:szCs w:val="21"/>
              </w:rPr>
              <w:t>NA</w:t>
            </w:r>
          </w:p>
        </w:tc>
      </w:tr>
      <w:tr w:rsidR="006F6E94" w:rsidRPr="001B340D" w14:paraId="16A854C5" w14:textId="77777777" w:rsidTr="0029176C">
        <w:trPr>
          <w:trHeight w:val="39"/>
        </w:trPr>
        <w:tc>
          <w:tcPr>
            <w:cnfStyle w:val="001000000000" w:firstRow="0" w:lastRow="0" w:firstColumn="1" w:lastColumn="0" w:oddVBand="0" w:evenVBand="0" w:oddHBand="0" w:evenHBand="0" w:firstRowFirstColumn="0" w:firstRowLastColumn="0" w:lastRowFirstColumn="0" w:lastRowLastColumn="0"/>
            <w:tcW w:w="2520" w:type="dxa"/>
          </w:tcPr>
          <w:p w14:paraId="3A953588" w14:textId="77777777" w:rsidR="006F6E94" w:rsidRPr="007A3CA6" w:rsidRDefault="006F6E94" w:rsidP="006F6E94">
            <w:pPr>
              <w:tabs>
                <w:tab w:val="num" w:pos="540"/>
              </w:tabs>
              <w:spacing w:before="40" w:after="40" w:line="288" w:lineRule="auto"/>
              <w:rPr>
                <w:rFonts w:cs="Arial"/>
                <w:szCs w:val="21"/>
              </w:rPr>
            </w:pPr>
            <w:r w:rsidRPr="009332DE">
              <w:t>Purpose of the data</w:t>
            </w:r>
          </w:p>
        </w:tc>
        <w:tc>
          <w:tcPr>
            <w:tcW w:w="6120" w:type="dxa"/>
            <w:shd w:val="clear" w:color="auto" w:fill="F2F2F2"/>
          </w:tcPr>
          <w:p w14:paraId="093378A7" w14:textId="216A1B63" w:rsidR="006F6E94" w:rsidRPr="006F6E94" w:rsidRDefault="006F6E94" w:rsidP="006F6E94">
            <w:pPr>
              <w:pStyle w:val="TableText"/>
              <w:spacing w:before="40" w:after="40"/>
              <w:cnfStyle w:val="000000000000" w:firstRow="0" w:lastRow="0" w:firstColumn="0" w:lastColumn="0" w:oddVBand="0" w:evenVBand="0" w:oddHBand="0" w:evenHBand="0" w:firstRowFirstColumn="0" w:firstRowLastColumn="0" w:lastRowFirstColumn="0" w:lastRowLastColumn="0"/>
              <w:rPr>
                <w:rStyle w:val="ac"/>
                <w:rFonts w:ascii="Franklin Gothic Book" w:hAnsi="Franklin Gothic Book"/>
                <w:iCs w:val="0"/>
                <w:color w:val="auto"/>
                <w:sz w:val="21"/>
                <w:szCs w:val="21"/>
              </w:rPr>
            </w:pPr>
            <w:r w:rsidRPr="006F6E94">
              <w:rPr>
                <w:color w:val="auto"/>
                <w:sz w:val="21"/>
                <w:szCs w:val="21"/>
              </w:rPr>
              <w:t>Calculation of emission reductions</w:t>
            </w:r>
          </w:p>
        </w:tc>
      </w:tr>
      <w:tr w:rsidR="006F6E94" w:rsidRPr="001B340D" w14:paraId="2B91B56C"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52C8C296" w14:textId="77777777" w:rsidR="006F6E94" w:rsidRPr="007A3CA6" w:rsidRDefault="006F6E94" w:rsidP="006F6E94">
            <w:pPr>
              <w:tabs>
                <w:tab w:val="num" w:pos="540"/>
              </w:tabs>
              <w:spacing w:before="40" w:after="40" w:line="288" w:lineRule="auto"/>
              <w:rPr>
                <w:rFonts w:cs="Arial"/>
                <w:szCs w:val="21"/>
              </w:rPr>
            </w:pPr>
            <w:r w:rsidRPr="009332DE">
              <w:t>Calculation method</w:t>
            </w:r>
          </w:p>
        </w:tc>
        <w:tc>
          <w:tcPr>
            <w:tcW w:w="6120" w:type="dxa"/>
            <w:shd w:val="clear" w:color="auto" w:fill="F2F2F2"/>
          </w:tcPr>
          <w:p w14:paraId="7ADDD718" w14:textId="41D2574D" w:rsidR="006F6E94" w:rsidRPr="006F6E94" w:rsidRDefault="006F6E94" w:rsidP="006F6E94">
            <w:pPr>
              <w:pStyle w:val="EquationNumber"/>
              <w:cnfStyle w:val="000000000000" w:firstRow="0" w:lastRow="0" w:firstColumn="0" w:lastColumn="0" w:oddVBand="0" w:evenVBand="0" w:oddHBand="0" w:evenHBand="0" w:firstRowFirstColumn="0" w:firstRowLastColumn="0" w:lastRowFirstColumn="0" w:lastRowLastColumn="0"/>
              <w:rPr>
                <w:rStyle w:val="ac"/>
                <w:rFonts w:ascii="Franklin Gothic Book" w:hAnsi="Franklin Gothic Book"/>
                <w:iCs w:val="0"/>
                <w:color w:val="auto"/>
                <w:sz w:val="21"/>
                <w:szCs w:val="21"/>
                <w:lang w:eastAsia="zh-CN"/>
              </w:rPr>
            </w:pPr>
            <w:r w:rsidRPr="006F6E94">
              <w:rPr>
                <w:rFonts w:ascii="Franklin Gothic Book" w:hAnsi="Franklin Gothic Book"/>
                <w:sz w:val="21"/>
                <w:szCs w:val="21"/>
              </w:rPr>
              <w:t>Efficiency of the improved cookstoves is estimated using equation 5 of the applied methodology where loss in efficiency per year is calculated, and therefore this parameter does not need to be monitored.</w:t>
            </w:r>
          </w:p>
        </w:tc>
      </w:tr>
      <w:tr w:rsidR="006F6E94" w:rsidRPr="001B340D" w14:paraId="1056CD29"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0FE9B3E6" w14:textId="77777777" w:rsidR="006F6E94" w:rsidRPr="007A3CA6" w:rsidRDefault="006F6E94" w:rsidP="006F6E94">
            <w:pPr>
              <w:tabs>
                <w:tab w:val="num" w:pos="540"/>
              </w:tabs>
              <w:spacing w:before="40" w:after="40" w:line="288" w:lineRule="auto"/>
              <w:rPr>
                <w:rFonts w:cs="Arial"/>
                <w:szCs w:val="21"/>
              </w:rPr>
            </w:pPr>
            <w:r w:rsidRPr="009332DE">
              <w:t>Comments</w:t>
            </w:r>
          </w:p>
        </w:tc>
        <w:tc>
          <w:tcPr>
            <w:tcW w:w="6120" w:type="dxa"/>
            <w:shd w:val="clear" w:color="auto" w:fill="F2F2F2"/>
          </w:tcPr>
          <w:p w14:paraId="13A732DC" w14:textId="72018FE8" w:rsidR="006F6E94" w:rsidRPr="006F6E94" w:rsidRDefault="006F6E94" w:rsidP="006F6E94">
            <w:pPr>
              <w:pStyle w:val="TableText"/>
              <w:cnfStyle w:val="000000000000" w:firstRow="0" w:lastRow="0" w:firstColumn="0" w:lastColumn="0" w:oddVBand="0" w:evenVBand="0" w:oddHBand="0" w:evenHBand="0" w:firstRowFirstColumn="0" w:firstRowLastColumn="0" w:lastRowFirstColumn="0" w:lastRowLastColumn="0"/>
              <w:rPr>
                <w:iCs/>
                <w:color w:val="auto"/>
                <w:sz w:val="21"/>
                <w:szCs w:val="21"/>
              </w:rPr>
            </w:pPr>
            <w:r w:rsidRPr="006F6E94">
              <w:rPr>
                <w:color w:val="auto"/>
                <w:sz w:val="21"/>
                <w:szCs w:val="21"/>
              </w:rPr>
              <w:t>NA</w:t>
            </w:r>
          </w:p>
        </w:tc>
      </w:tr>
    </w:tbl>
    <w:p w14:paraId="7A633D0D" w14:textId="77777777" w:rsidR="006F6E94" w:rsidRDefault="006F6E94" w:rsidP="006F6E94">
      <w:pPr>
        <w:pStyle w:val="TableText"/>
        <w:rPr>
          <w:lang w:eastAsia="zh-CN"/>
        </w:rPr>
      </w:pPr>
    </w:p>
    <w:tbl>
      <w:tblPr>
        <w:tblStyle w:val="5-2"/>
        <w:tblW w:w="8640" w:type="dxa"/>
        <w:tblInd w:w="720" w:type="dxa"/>
        <w:tblLook w:val="0680" w:firstRow="0" w:lastRow="0" w:firstColumn="1" w:lastColumn="0" w:noHBand="1" w:noVBand="1"/>
      </w:tblPr>
      <w:tblGrid>
        <w:gridCol w:w="2520"/>
        <w:gridCol w:w="6120"/>
      </w:tblGrid>
      <w:tr w:rsidR="006F6E94" w:rsidRPr="001B340D" w14:paraId="69823553"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310B90A0" w14:textId="77777777" w:rsidR="006F6E94" w:rsidRPr="007A3CA6" w:rsidRDefault="006F6E94" w:rsidP="000070CA">
            <w:pPr>
              <w:tabs>
                <w:tab w:val="num" w:pos="540"/>
              </w:tabs>
              <w:spacing w:before="40" w:after="40" w:line="288" w:lineRule="auto"/>
              <w:rPr>
                <w:rFonts w:cs="Arial"/>
                <w:b w:val="0"/>
                <w:szCs w:val="21"/>
              </w:rPr>
            </w:pPr>
            <w:r w:rsidRPr="009332DE">
              <w:t>Data / Parameter</w:t>
            </w:r>
          </w:p>
        </w:tc>
        <w:tc>
          <w:tcPr>
            <w:tcW w:w="6120" w:type="dxa"/>
            <w:shd w:val="clear" w:color="auto" w:fill="F2F2F2"/>
          </w:tcPr>
          <w:p w14:paraId="23B81ECC" w14:textId="7A521C7F" w:rsidR="006F6E94" w:rsidRPr="006F6E94" w:rsidRDefault="00000000" w:rsidP="000070CA">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szCs w:val="21"/>
                <w:lang w:eastAsia="zh-CN"/>
              </w:rPr>
            </w:pPr>
            <m:oMathPara>
              <m:oMathParaPr>
                <m:jc m:val="left"/>
              </m:oMathParaPr>
              <m:oMath>
                <m:sSub>
                  <m:sSubPr>
                    <m:ctrlPr>
                      <w:rPr>
                        <w:rFonts w:ascii="Cambria Math" w:hAnsi="Cambria Math"/>
                      </w:rPr>
                    </m:ctrlPr>
                  </m:sSubPr>
                  <m:e>
                    <m:r>
                      <m:rPr>
                        <m:sty m:val="p"/>
                      </m:rPr>
                      <w:rPr>
                        <w:rFonts w:ascii="Cambria Math" w:hAnsi="Cambria Math"/>
                      </w:rPr>
                      <m:t>B</m:t>
                    </m:r>
                  </m:e>
                  <m:sub>
                    <m:r>
                      <m:rPr>
                        <m:sty m:val="p"/>
                      </m:rPr>
                      <w:rPr>
                        <w:rFonts w:ascii="Cambria Math" w:hAnsi="Cambria Math"/>
                      </w:rPr>
                      <m:t>y</m:t>
                    </m:r>
                    <m:r>
                      <w:rPr>
                        <w:rFonts w:ascii="Cambria Math" w:hAnsi="Cambria Math"/>
                      </w:rPr>
                      <m:t>=1,</m:t>
                    </m:r>
                    <m:r>
                      <m:rPr>
                        <m:sty m:val="p"/>
                      </m:rPr>
                      <w:rPr>
                        <w:rFonts w:ascii="Cambria Math" w:hAnsi="Cambria Math"/>
                      </w:rPr>
                      <m:t>new</m:t>
                    </m:r>
                    <m:r>
                      <w:rPr>
                        <w:rFonts w:ascii="Cambria Math" w:hAnsi="Cambria Math"/>
                      </w:rPr>
                      <m:t>,</m:t>
                    </m:r>
                    <m:r>
                      <m:rPr>
                        <m:sty m:val="p"/>
                      </m:rPr>
                      <w:rPr>
                        <w:rFonts w:ascii="Cambria Math" w:hAnsi="Cambria Math"/>
                      </w:rPr>
                      <m:t>i</m:t>
                    </m:r>
                    <m:r>
                      <w:rPr>
                        <w:rFonts w:ascii="Cambria Math" w:hAnsi="Cambria Math"/>
                      </w:rPr>
                      <m:t>,</m:t>
                    </m:r>
                    <m:r>
                      <m:rPr>
                        <m:sty m:val="p"/>
                      </m:rPr>
                      <w:rPr>
                        <w:rFonts w:ascii="Cambria Math" w:hAnsi="Cambria Math"/>
                      </w:rPr>
                      <m:t>j</m:t>
                    </m:r>
                    <m:r>
                      <w:rPr>
                        <w:rFonts w:ascii="Cambria Math" w:hAnsi="Cambria Math"/>
                      </w:rPr>
                      <m:t>,</m:t>
                    </m:r>
                    <m:r>
                      <m:rPr>
                        <m:sty m:val="p"/>
                      </m:rPr>
                      <w:rPr>
                        <w:rFonts w:ascii="Cambria Math" w:hAnsi="Cambria Math"/>
                      </w:rPr>
                      <m:t>survey</m:t>
                    </m:r>
                  </m:sub>
                </m:sSub>
              </m:oMath>
            </m:oMathPara>
          </w:p>
        </w:tc>
      </w:tr>
      <w:tr w:rsidR="006F6E94" w:rsidRPr="001B340D" w14:paraId="3927FFE4"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3449A5A" w14:textId="77777777" w:rsidR="006F6E94" w:rsidRPr="007A3CA6" w:rsidRDefault="006F6E94" w:rsidP="006F6E94">
            <w:pPr>
              <w:tabs>
                <w:tab w:val="num" w:pos="540"/>
              </w:tabs>
              <w:spacing w:before="40" w:after="40" w:line="288" w:lineRule="auto"/>
              <w:rPr>
                <w:rFonts w:cs="Arial"/>
                <w:szCs w:val="21"/>
              </w:rPr>
            </w:pPr>
            <w:r w:rsidRPr="009332DE">
              <w:t>Data unit</w:t>
            </w:r>
          </w:p>
        </w:tc>
        <w:tc>
          <w:tcPr>
            <w:tcW w:w="6120" w:type="dxa"/>
            <w:shd w:val="clear" w:color="auto" w:fill="F2F2F2"/>
          </w:tcPr>
          <w:p w14:paraId="39E2496F" w14:textId="66905944" w:rsidR="006F6E94" w:rsidRPr="00F760BC" w:rsidRDefault="006F6E94" w:rsidP="006F6E94">
            <w:pPr>
              <w:pStyle w:val="TableText"/>
              <w:cnfStyle w:val="000000000000" w:firstRow="0" w:lastRow="0" w:firstColumn="0" w:lastColumn="0" w:oddVBand="0" w:evenVBand="0" w:oddHBand="0" w:evenHBand="0" w:firstRowFirstColumn="0" w:firstRowLastColumn="0" w:lastRowFirstColumn="0" w:lastRowLastColumn="0"/>
              <w:rPr>
                <w:i/>
                <w:color w:val="auto"/>
                <w:sz w:val="21"/>
                <w:szCs w:val="21"/>
              </w:rPr>
            </w:pPr>
            <w:proofErr w:type="spellStart"/>
            <w:r w:rsidRPr="00F760BC">
              <w:rPr>
                <w:color w:val="auto"/>
                <w:sz w:val="21"/>
                <w:szCs w:val="21"/>
              </w:rPr>
              <w:t>tonnes</w:t>
            </w:r>
            <w:proofErr w:type="spellEnd"/>
          </w:p>
        </w:tc>
      </w:tr>
      <w:tr w:rsidR="006F6E94" w:rsidRPr="001B340D" w14:paraId="6A6ABDF9"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E909C21" w14:textId="77777777" w:rsidR="006F6E94" w:rsidRPr="007A3CA6" w:rsidRDefault="006F6E94" w:rsidP="006F6E94">
            <w:pPr>
              <w:tabs>
                <w:tab w:val="num" w:pos="540"/>
              </w:tabs>
              <w:spacing w:before="40" w:after="40" w:line="288" w:lineRule="auto"/>
              <w:rPr>
                <w:rFonts w:cs="Arial"/>
                <w:szCs w:val="21"/>
              </w:rPr>
            </w:pPr>
            <w:r w:rsidRPr="009332DE">
              <w:lastRenderedPageBreak/>
              <w:t>Description</w:t>
            </w:r>
          </w:p>
        </w:tc>
        <w:tc>
          <w:tcPr>
            <w:tcW w:w="6120" w:type="dxa"/>
            <w:shd w:val="clear" w:color="auto" w:fill="F2F2F2"/>
          </w:tcPr>
          <w:p w14:paraId="1CC270B6" w14:textId="606B6D9F" w:rsidR="006F6E94" w:rsidRPr="00F760BC" w:rsidRDefault="006F6E94" w:rsidP="006F6E94">
            <w:pPr>
              <w:pStyle w:val="TableText"/>
              <w:cnfStyle w:val="000000000000" w:firstRow="0" w:lastRow="0" w:firstColumn="0" w:lastColumn="0" w:oddVBand="0" w:evenVBand="0" w:oddHBand="0" w:evenHBand="0" w:firstRowFirstColumn="0" w:firstRowLastColumn="0" w:lastRowFirstColumn="0" w:lastRowLastColumn="0"/>
              <w:rPr>
                <w:i/>
                <w:color w:val="auto"/>
                <w:sz w:val="21"/>
                <w:szCs w:val="21"/>
              </w:rPr>
            </w:pPr>
            <w:r w:rsidRPr="00F760BC">
              <w:rPr>
                <w:color w:val="auto"/>
                <w:sz w:val="21"/>
                <w:szCs w:val="21"/>
              </w:rPr>
              <w:t xml:space="preserve">Quantity of woody biomass used by project devices in </w:t>
            </w:r>
            <w:proofErr w:type="spellStart"/>
            <w:r w:rsidRPr="00F760BC">
              <w:rPr>
                <w:color w:val="auto"/>
                <w:sz w:val="21"/>
                <w:szCs w:val="21"/>
              </w:rPr>
              <w:t>tonnes</w:t>
            </w:r>
            <w:proofErr w:type="spellEnd"/>
            <w:r w:rsidRPr="00F760BC">
              <w:rPr>
                <w:color w:val="auto"/>
                <w:sz w:val="21"/>
                <w:szCs w:val="21"/>
              </w:rPr>
              <w:t xml:space="preserve"> per device of type </w:t>
            </w:r>
            <w:proofErr w:type="spellStart"/>
            <w:r w:rsidRPr="00F760BC">
              <w:rPr>
                <w:color w:val="auto"/>
                <w:sz w:val="21"/>
                <w:szCs w:val="21"/>
              </w:rPr>
              <w:t>i</w:t>
            </w:r>
            <w:proofErr w:type="spellEnd"/>
          </w:p>
        </w:tc>
      </w:tr>
      <w:tr w:rsidR="006F6E94" w:rsidRPr="001B340D" w14:paraId="281E82B9"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C06DAB7" w14:textId="77777777" w:rsidR="006F6E94" w:rsidRPr="007A3CA6" w:rsidRDefault="006F6E94" w:rsidP="006F6E94">
            <w:pPr>
              <w:tabs>
                <w:tab w:val="num" w:pos="540"/>
              </w:tabs>
              <w:spacing w:before="40" w:after="40" w:line="288" w:lineRule="auto"/>
              <w:rPr>
                <w:rFonts w:cs="Arial"/>
                <w:szCs w:val="21"/>
              </w:rPr>
            </w:pPr>
            <w:r w:rsidRPr="009332DE">
              <w:t>Source of data</w:t>
            </w:r>
          </w:p>
        </w:tc>
        <w:tc>
          <w:tcPr>
            <w:tcW w:w="6120" w:type="dxa"/>
            <w:shd w:val="clear" w:color="auto" w:fill="F2F2F2"/>
          </w:tcPr>
          <w:p w14:paraId="4E016F7A" w14:textId="45042B53" w:rsidR="006F6E94" w:rsidRPr="00F760BC" w:rsidRDefault="00F760BC" w:rsidP="006F6E94">
            <w:pPr>
              <w:pStyle w:val="TableText"/>
              <w:cnfStyle w:val="000000000000" w:firstRow="0" w:lastRow="0" w:firstColumn="0" w:lastColumn="0" w:oddVBand="0" w:evenVBand="0" w:oddHBand="0" w:evenHBand="0" w:firstRowFirstColumn="0" w:firstRowLastColumn="0" w:lastRowFirstColumn="0" w:lastRowLastColumn="0"/>
              <w:rPr>
                <w:i/>
                <w:color w:val="auto"/>
                <w:sz w:val="21"/>
                <w:szCs w:val="21"/>
                <w:lang w:eastAsia="zh-CN"/>
              </w:rPr>
            </w:pPr>
            <w:r w:rsidRPr="00F760BC">
              <w:rPr>
                <w:rFonts w:hint="eastAsia"/>
                <w:color w:val="auto"/>
                <w:sz w:val="21"/>
                <w:szCs w:val="21"/>
                <w:lang w:eastAsia="zh-CN"/>
              </w:rPr>
              <w:t xml:space="preserve">Fuel Consumption </w:t>
            </w:r>
            <w:r w:rsidR="006F6E94" w:rsidRPr="00F760BC">
              <w:rPr>
                <w:color w:val="auto"/>
                <w:sz w:val="21"/>
                <w:szCs w:val="21"/>
              </w:rPr>
              <w:t>Survey</w:t>
            </w:r>
          </w:p>
        </w:tc>
      </w:tr>
      <w:tr w:rsidR="006F6E94" w:rsidRPr="001B340D" w14:paraId="3C0D421A"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3589C029" w14:textId="77777777" w:rsidR="006F6E94" w:rsidRPr="007A3CA6" w:rsidRDefault="006F6E94" w:rsidP="000070CA">
            <w:pPr>
              <w:tabs>
                <w:tab w:val="num" w:pos="540"/>
              </w:tabs>
              <w:spacing w:before="40" w:after="40" w:line="288" w:lineRule="auto"/>
              <w:rPr>
                <w:rFonts w:cs="Arial"/>
                <w:szCs w:val="21"/>
                <w:lang w:eastAsia="ja-JP"/>
              </w:rPr>
            </w:pPr>
            <w:r w:rsidRPr="009332DE">
              <w:t>Description of measurement methods and procedures to be applied</w:t>
            </w:r>
          </w:p>
        </w:tc>
        <w:tc>
          <w:tcPr>
            <w:tcW w:w="6120" w:type="dxa"/>
            <w:shd w:val="clear" w:color="auto" w:fill="F2F2F2"/>
          </w:tcPr>
          <w:p w14:paraId="006FFAFF" w14:textId="1BCEAD86" w:rsidR="00F760BC" w:rsidRPr="006F6E94" w:rsidRDefault="00F760BC" w:rsidP="00F760BC">
            <w:pPr>
              <w:pStyle w:val="TableText"/>
              <w:cnfStyle w:val="000000000000" w:firstRow="0" w:lastRow="0" w:firstColumn="0" w:lastColumn="0" w:oddVBand="0" w:evenVBand="0" w:oddHBand="0" w:evenHBand="0" w:firstRowFirstColumn="0" w:firstRowLastColumn="0" w:lastRowFirstColumn="0" w:lastRowLastColumn="0"/>
              <w:rPr>
                <w:iCs/>
                <w:color w:val="auto"/>
                <w:sz w:val="21"/>
                <w:szCs w:val="21"/>
                <w:lang w:eastAsia="zh-CN"/>
              </w:rPr>
            </w:pPr>
            <w:r w:rsidRPr="006F6E94">
              <w:rPr>
                <w:rFonts w:hint="eastAsia"/>
                <w:iCs/>
                <w:color w:val="auto"/>
                <w:sz w:val="21"/>
                <w:szCs w:val="21"/>
                <w:lang w:eastAsia="zh-CN"/>
              </w:rPr>
              <w:t xml:space="preserve">The </w:t>
            </w:r>
            <w:r>
              <w:rPr>
                <w:rFonts w:hint="eastAsia"/>
                <w:iCs/>
                <w:color w:val="auto"/>
                <w:sz w:val="21"/>
                <w:szCs w:val="21"/>
                <w:lang w:eastAsia="zh-CN"/>
              </w:rPr>
              <w:t>q</w:t>
            </w:r>
            <w:r w:rsidRPr="00F760BC">
              <w:rPr>
                <w:iCs/>
                <w:color w:val="auto"/>
                <w:sz w:val="21"/>
                <w:szCs w:val="21"/>
                <w:lang w:eastAsia="zh-CN"/>
              </w:rPr>
              <w:t xml:space="preserve">uantity of woody biomass used by project devices per device </w:t>
            </w:r>
            <w:r>
              <w:rPr>
                <w:rFonts w:hint="eastAsia"/>
                <w:iCs/>
                <w:color w:val="auto"/>
                <w:sz w:val="21"/>
                <w:szCs w:val="21"/>
                <w:lang w:eastAsia="zh-CN"/>
              </w:rPr>
              <w:t xml:space="preserve">per day has been surveyed by </w:t>
            </w:r>
            <w:r w:rsidRPr="00F760BC">
              <w:rPr>
                <w:iCs/>
                <w:color w:val="auto"/>
                <w:sz w:val="21"/>
                <w:szCs w:val="21"/>
                <w:lang w:eastAsia="zh-CN"/>
              </w:rPr>
              <w:t>Fuel Consumption Survey</w:t>
            </w:r>
            <w:r w:rsidRPr="006F6E94">
              <w:rPr>
                <w:rFonts w:hint="eastAsia"/>
                <w:iCs/>
                <w:color w:val="auto"/>
                <w:sz w:val="21"/>
                <w:szCs w:val="21"/>
                <w:lang w:eastAsia="zh-CN"/>
              </w:rPr>
              <w:t xml:space="preserve">. The </w:t>
            </w:r>
            <w:r w:rsidRPr="00F760BC">
              <w:rPr>
                <w:iCs/>
                <w:color w:val="auto"/>
                <w:sz w:val="21"/>
                <w:szCs w:val="21"/>
                <w:lang w:eastAsia="zh-CN"/>
              </w:rPr>
              <w:t>Fuel Consumption Survey</w:t>
            </w:r>
            <w:r w:rsidRPr="006F6E94">
              <w:rPr>
                <w:rFonts w:hint="eastAsia"/>
                <w:iCs/>
                <w:color w:val="auto"/>
                <w:sz w:val="21"/>
                <w:szCs w:val="21"/>
                <w:lang w:eastAsia="zh-CN"/>
              </w:rPr>
              <w:t xml:space="preserve"> was included in the Monitoring Survey.</w:t>
            </w:r>
          </w:p>
          <w:p w14:paraId="547EAC9D" w14:textId="77777777" w:rsidR="006F6E94" w:rsidRDefault="00F760BC" w:rsidP="00F760BC">
            <w:pPr>
              <w:pStyle w:val="TableText"/>
              <w:cnfStyle w:val="000000000000" w:firstRow="0" w:lastRow="0" w:firstColumn="0" w:lastColumn="0" w:oddVBand="0" w:evenVBand="0" w:oddHBand="0" w:evenHBand="0" w:firstRowFirstColumn="0" w:firstRowLastColumn="0" w:lastRowFirstColumn="0" w:lastRowLastColumn="0"/>
              <w:rPr>
                <w:color w:val="auto"/>
                <w:sz w:val="21"/>
                <w:szCs w:val="21"/>
              </w:rPr>
            </w:pPr>
            <w:r w:rsidRPr="006F6E94">
              <w:rPr>
                <w:iCs/>
                <w:color w:val="auto"/>
                <w:sz w:val="21"/>
                <w:szCs w:val="21"/>
              </w:rPr>
              <w:t xml:space="preserve">Multi-stage sampling was applied in the </w:t>
            </w:r>
            <w:r w:rsidRPr="006F6E94">
              <w:rPr>
                <w:rFonts w:hint="eastAsia"/>
                <w:iCs/>
                <w:color w:val="auto"/>
                <w:sz w:val="21"/>
                <w:szCs w:val="21"/>
                <w:lang w:eastAsia="zh-CN"/>
              </w:rPr>
              <w:t>Monitoring</w:t>
            </w:r>
            <w:r w:rsidRPr="006F6E94">
              <w:rPr>
                <w:iCs/>
                <w:color w:val="auto"/>
                <w:sz w:val="21"/>
                <w:szCs w:val="21"/>
              </w:rPr>
              <w:t xml:space="preserve"> </w:t>
            </w:r>
            <w:r w:rsidRPr="006F6E94">
              <w:rPr>
                <w:rFonts w:hint="eastAsia"/>
                <w:iCs/>
                <w:color w:val="auto"/>
                <w:sz w:val="21"/>
                <w:szCs w:val="21"/>
                <w:lang w:eastAsia="zh-CN"/>
              </w:rPr>
              <w:t>S</w:t>
            </w:r>
            <w:r w:rsidRPr="006F6E94">
              <w:rPr>
                <w:iCs/>
                <w:color w:val="auto"/>
                <w:sz w:val="21"/>
                <w:szCs w:val="21"/>
              </w:rPr>
              <w:t xml:space="preserve">urvey during this monitoring period. </w:t>
            </w:r>
            <w:r w:rsidRPr="006F6E94">
              <w:rPr>
                <w:rFonts w:hint="eastAsia"/>
                <w:iCs/>
                <w:color w:val="auto"/>
                <w:sz w:val="21"/>
                <w:szCs w:val="21"/>
                <w:lang w:eastAsia="zh-CN"/>
              </w:rPr>
              <w:t>8</w:t>
            </w:r>
            <w:r w:rsidRPr="006F6E94">
              <w:rPr>
                <w:iCs/>
                <w:color w:val="auto"/>
                <w:sz w:val="21"/>
                <w:szCs w:val="21"/>
              </w:rPr>
              <w:t xml:space="preserve"> villages were randomly chosen in the first stage of the sampling process. Then 20 households were randomly chosen from each of the </w:t>
            </w:r>
            <w:r w:rsidRPr="006F6E94">
              <w:rPr>
                <w:rFonts w:hint="eastAsia"/>
                <w:iCs/>
                <w:color w:val="auto"/>
                <w:sz w:val="21"/>
                <w:szCs w:val="21"/>
                <w:lang w:eastAsia="zh-CN"/>
              </w:rPr>
              <w:t>8</w:t>
            </w:r>
            <w:r w:rsidRPr="006F6E94">
              <w:rPr>
                <w:iCs/>
                <w:color w:val="auto"/>
                <w:sz w:val="21"/>
                <w:szCs w:val="21"/>
              </w:rPr>
              <w:t xml:space="preserve"> villages. </w:t>
            </w:r>
            <w:r w:rsidR="006F6E94" w:rsidRPr="006F6E94">
              <w:rPr>
                <w:color w:val="auto"/>
                <w:sz w:val="21"/>
                <w:szCs w:val="21"/>
              </w:rPr>
              <w:t xml:space="preserve"> </w:t>
            </w:r>
          </w:p>
          <w:p w14:paraId="009DAD48" w14:textId="43BEC43A" w:rsidR="00F760BC" w:rsidRPr="00F760BC" w:rsidRDefault="00F760BC" w:rsidP="00F760BC">
            <w:pPr>
              <w:pStyle w:val="TableText"/>
              <w:cnfStyle w:val="000000000000" w:firstRow="0" w:lastRow="0" w:firstColumn="0" w:lastColumn="0" w:oddVBand="0" w:evenVBand="0" w:oddHBand="0" w:evenHBand="0" w:firstRowFirstColumn="0" w:firstRowLastColumn="0" w:lastRowFirstColumn="0" w:lastRowLastColumn="0"/>
              <w:rPr>
                <w:rStyle w:val="ac"/>
                <w:rFonts w:ascii="Franklin Gothic Book" w:hAnsi="Franklin Gothic Book"/>
                <w:i w:val="0"/>
                <w:color w:val="auto"/>
                <w:sz w:val="21"/>
                <w:szCs w:val="21"/>
                <w:lang w:eastAsia="zh-CN"/>
              </w:rPr>
            </w:pPr>
            <w:r w:rsidRPr="00F760BC">
              <w:rPr>
                <w:rStyle w:val="ac"/>
                <w:rFonts w:ascii="Franklin Gothic Book" w:hAnsi="Franklin Gothic Book" w:hint="eastAsia"/>
                <w:i w:val="0"/>
                <w:color w:val="auto"/>
                <w:sz w:val="21"/>
                <w:szCs w:val="21"/>
                <w:lang w:eastAsia="zh-CN"/>
              </w:rPr>
              <w:t xml:space="preserve">The sampled households have recorded their daily fuel </w:t>
            </w:r>
            <w:r w:rsidR="004F7380">
              <w:rPr>
                <w:rStyle w:val="ac"/>
                <w:rFonts w:ascii="Franklin Gothic Book" w:hAnsi="Franklin Gothic Book" w:hint="eastAsia"/>
                <w:i w:val="0"/>
                <w:color w:val="auto"/>
                <w:sz w:val="21"/>
                <w:szCs w:val="21"/>
                <w:lang w:eastAsia="zh-CN"/>
              </w:rPr>
              <w:t>c</w:t>
            </w:r>
            <w:r w:rsidRPr="00F760BC">
              <w:rPr>
                <w:rStyle w:val="ac"/>
                <w:rFonts w:ascii="Franklin Gothic Book" w:hAnsi="Franklin Gothic Book" w:hint="eastAsia"/>
                <w:i w:val="0"/>
                <w:color w:val="auto"/>
                <w:sz w:val="21"/>
                <w:szCs w:val="21"/>
                <w:lang w:eastAsia="zh-CN"/>
              </w:rPr>
              <w:t>onsumption</w:t>
            </w:r>
            <w:r w:rsidRPr="00F760BC">
              <w:rPr>
                <w:i/>
                <w:color w:val="auto"/>
                <w:sz w:val="21"/>
                <w:szCs w:val="21"/>
              </w:rPr>
              <w:t xml:space="preserve"> </w:t>
            </w:r>
            <w:r w:rsidRPr="00F760BC">
              <w:rPr>
                <w:rFonts w:hint="eastAsia"/>
                <w:i/>
                <w:color w:val="auto"/>
                <w:sz w:val="21"/>
                <w:szCs w:val="21"/>
                <w:lang w:eastAsia="zh-CN"/>
              </w:rPr>
              <w:t>in s</w:t>
            </w:r>
            <w:r w:rsidRPr="00F760BC">
              <w:rPr>
                <w:rStyle w:val="ac"/>
                <w:rFonts w:ascii="Franklin Gothic Book" w:hAnsi="Franklin Gothic Book"/>
                <w:i w:val="0"/>
                <w:color w:val="auto"/>
                <w:sz w:val="21"/>
                <w:szCs w:val="21"/>
                <w:lang w:eastAsia="zh-CN"/>
              </w:rPr>
              <w:t>even consecutive days</w:t>
            </w:r>
            <w:r w:rsidRPr="00F760BC">
              <w:rPr>
                <w:rStyle w:val="ac"/>
                <w:rFonts w:ascii="Franklin Gothic Book" w:hAnsi="Franklin Gothic Book" w:hint="eastAsia"/>
                <w:i w:val="0"/>
                <w:color w:val="auto"/>
                <w:sz w:val="21"/>
                <w:szCs w:val="21"/>
                <w:lang w:eastAsia="zh-CN"/>
              </w:rPr>
              <w:t>. Then the a</w:t>
            </w:r>
            <w:r w:rsidRPr="00F760BC">
              <w:rPr>
                <w:rStyle w:val="ac"/>
                <w:rFonts w:ascii="Franklin Gothic Book" w:hAnsi="Franklin Gothic Book"/>
                <w:i w:val="0"/>
                <w:color w:val="auto"/>
                <w:sz w:val="21"/>
                <w:szCs w:val="21"/>
                <w:lang w:eastAsia="zh-CN"/>
              </w:rPr>
              <w:t>verage quantity of woody biomass used by project devices</w:t>
            </w:r>
            <w:r w:rsidRPr="00F760BC">
              <w:rPr>
                <w:rStyle w:val="ac"/>
                <w:rFonts w:ascii="Franklin Gothic Book" w:hAnsi="Franklin Gothic Book" w:hint="eastAsia"/>
                <w:i w:val="0"/>
                <w:color w:val="auto"/>
                <w:sz w:val="21"/>
                <w:szCs w:val="21"/>
                <w:lang w:eastAsia="zh-CN"/>
              </w:rPr>
              <w:t xml:space="preserve"> was calculated.</w:t>
            </w:r>
          </w:p>
        </w:tc>
      </w:tr>
      <w:tr w:rsidR="00973FA1" w:rsidRPr="001B340D" w14:paraId="67AE716B"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63ADB9F5" w14:textId="77777777" w:rsidR="00973FA1" w:rsidRPr="00975724" w:rsidRDefault="00973FA1" w:rsidP="00973FA1">
            <w:pPr>
              <w:tabs>
                <w:tab w:val="num" w:pos="540"/>
              </w:tabs>
              <w:spacing w:before="40" w:after="40" w:line="288" w:lineRule="auto"/>
              <w:rPr>
                <w:rFonts w:cs="Arial"/>
                <w:szCs w:val="21"/>
                <w:lang w:eastAsia="ja-JP"/>
              </w:rPr>
            </w:pPr>
            <w:r w:rsidRPr="009332DE">
              <w:t>Frequency of monitoring/recording</w:t>
            </w:r>
          </w:p>
        </w:tc>
        <w:tc>
          <w:tcPr>
            <w:tcW w:w="6120" w:type="dxa"/>
            <w:shd w:val="clear" w:color="auto" w:fill="F2F2F2"/>
          </w:tcPr>
          <w:p w14:paraId="1AC3E17E" w14:textId="022120E3" w:rsidR="00973FA1" w:rsidRPr="00973FA1" w:rsidRDefault="00973FA1" w:rsidP="00973FA1">
            <w:pPr>
              <w:pStyle w:val="TableText"/>
              <w:cnfStyle w:val="000000000000" w:firstRow="0" w:lastRow="0" w:firstColumn="0" w:lastColumn="0" w:oddVBand="0" w:evenVBand="0" w:oddHBand="0" w:evenHBand="0" w:firstRowFirstColumn="0" w:firstRowLastColumn="0" w:lastRowFirstColumn="0" w:lastRowLastColumn="0"/>
              <w:rPr>
                <w:rStyle w:val="ac"/>
                <w:rFonts w:ascii="Franklin Gothic Book" w:hAnsi="Franklin Gothic Book"/>
                <w:iCs w:val="0"/>
                <w:color w:val="auto"/>
                <w:sz w:val="21"/>
                <w:szCs w:val="21"/>
              </w:rPr>
            </w:pPr>
            <w:r w:rsidRPr="00973FA1">
              <w:rPr>
                <w:color w:val="auto"/>
                <w:sz w:val="21"/>
                <w:szCs w:val="21"/>
              </w:rPr>
              <w:t>Determined in the first year of project implementation</w:t>
            </w:r>
          </w:p>
        </w:tc>
      </w:tr>
      <w:tr w:rsidR="00973FA1" w:rsidRPr="001B340D" w14:paraId="0CFEC3B4" w14:textId="77777777" w:rsidTr="0029176C">
        <w:trPr>
          <w:trHeight w:val="184"/>
        </w:trPr>
        <w:tc>
          <w:tcPr>
            <w:cnfStyle w:val="001000000000" w:firstRow="0" w:lastRow="0" w:firstColumn="1" w:lastColumn="0" w:oddVBand="0" w:evenVBand="0" w:oddHBand="0" w:evenHBand="0" w:firstRowFirstColumn="0" w:firstRowLastColumn="0" w:lastRowFirstColumn="0" w:lastRowLastColumn="0"/>
            <w:tcW w:w="2520" w:type="dxa"/>
          </w:tcPr>
          <w:p w14:paraId="2A41FD20" w14:textId="77777777" w:rsidR="00973FA1" w:rsidRPr="007A3CA6" w:rsidRDefault="00973FA1" w:rsidP="00973FA1">
            <w:pPr>
              <w:tabs>
                <w:tab w:val="num" w:pos="540"/>
              </w:tabs>
              <w:spacing w:before="40" w:after="40" w:line="288" w:lineRule="auto"/>
              <w:rPr>
                <w:rFonts w:cs="Arial"/>
                <w:szCs w:val="21"/>
                <w:lang w:eastAsia="ja-JP"/>
              </w:rPr>
            </w:pPr>
            <w:r w:rsidRPr="009332DE">
              <w:t>Value monitored</w:t>
            </w:r>
          </w:p>
        </w:tc>
        <w:tc>
          <w:tcPr>
            <w:tcW w:w="6120" w:type="dxa"/>
            <w:shd w:val="clear" w:color="auto" w:fill="F2F2F2"/>
          </w:tcPr>
          <w:p w14:paraId="2747EA93" w14:textId="67551910" w:rsidR="00973FA1" w:rsidRPr="00973FA1" w:rsidRDefault="00C73973" w:rsidP="00973FA1">
            <w:pPr>
              <w:pStyle w:val="TableText"/>
              <w:cnfStyle w:val="000000000000" w:firstRow="0" w:lastRow="0" w:firstColumn="0" w:lastColumn="0" w:oddVBand="0" w:evenVBand="0" w:oddHBand="0" w:evenHBand="0" w:firstRowFirstColumn="0" w:firstRowLastColumn="0" w:lastRowFirstColumn="0" w:lastRowLastColumn="0"/>
              <w:rPr>
                <w:iCs/>
                <w:color w:val="auto"/>
                <w:sz w:val="21"/>
                <w:szCs w:val="21"/>
                <w:lang w:eastAsia="zh-CN"/>
              </w:rPr>
            </w:pPr>
            <w:proofErr w:type="spellStart"/>
            <w:r w:rsidRPr="00C73973">
              <w:rPr>
                <w:color w:val="auto"/>
                <w:sz w:val="21"/>
                <w:szCs w:val="21"/>
                <w:lang w:eastAsia="zh-CN"/>
              </w:rPr>
              <w:t>0.</w:t>
            </w:r>
            <w:r>
              <w:rPr>
                <w:rFonts w:hint="eastAsia"/>
                <w:color w:val="auto"/>
                <w:sz w:val="21"/>
                <w:szCs w:val="21"/>
                <w:lang w:eastAsia="zh-CN"/>
              </w:rPr>
              <w:t>4282</w:t>
            </w:r>
            <w:r w:rsidRPr="00C73973">
              <w:rPr>
                <w:color w:val="auto"/>
                <w:sz w:val="21"/>
                <w:szCs w:val="21"/>
                <w:lang w:eastAsia="zh-CN"/>
              </w:rPr>
              <w:t>kg</w:t>
            </w:r>
            <w:proofErr w:type="spellEnd"/>
            <w:r w:rsidRPr="00C73973">
              <w:rPr>
                <w:color w:val="auto"/>
                <w:sz w:val="21"/>
                <w:szCs w:val="21"/>
                <w:lang w:eastAsia="zh-CN"/>
              </w:rPr>
              <w:t xml:space="preserve">/person/day according to the result of the fuel consumption survey. And the </w:t>
            </w:r>
            <w:r>
              <w:rPr>
                <w:rFonts w:hint="eastAsia"/>
                <w:color w:val="auto"/>
                <w:sz w:val="21"/>
                <w:szCs w:val="21"/>
                <w:lang w:eastAsia="zh-CN"/>
              </w:rPr>
              <w:t>a</w:t>
            </w:r>
            <w:r w:rsidRPr="00C73973">
              <w:rPr>
                <w:color w:val="auto"/>
                <w:sz w:val="21"/>
                <w:szCs w:val="21"/>
                <w:lang w:eastAsia="zh-CN"/>
              </w:rPr>
              <w:t xml:space="preserve">verage number of persons in household is </w:t>
            </w:r>
            <w:r>
              <w:rPr>
                <w:rFonts w:hint="eastAsia"/>
                <w:color w:val="auto"/>
                <w:sz w:val="21"/>
                <w:szCs w:val="21"/>
                <w:lang w:eastAsia="zh-CN"/>
              </w:rPr>
              <w:t>6.16</w:t>
            </w:r>
            <w:r w:rsidRPr="00C73973">
              <w:rPr>
                <w:color w:val="auto"/>
                <w:sz w:val="21"/>
                <w:szCs w:val="21"/>
                <w:lang w:eastAsia="zh-CN"/>
              </w:rPr>
              <w:t xml:space="preserve"> according to the ICS distribution statistic form. Therefore, the quantity of woody biomass used by project devices in </w:t>
            </w:r>
            <w:proofErr w:type="spellStart"/>
            <w:r w:rsidRPr="00C73973">
              <w:rPr>
                <w:color w:val="auto"/>
                <w:sz w:val="21"/>
                <w:szCs w:val="21"/>
                <w:lang w:eastAsia="zh-CN"/>
              </w:rPr>
              <w:t>tonnes</w:t>
            </w:r>
            <w:proofErr w:type="spellEnd"/>
            <w:r w:rsidRPr="00C73973">
              <w:rPr>
                <w:color w:val="auto"/>
                <w:sz w:val="21"/>
                <w:szCs w:val="21"/>
                <w:lang w:eastAsia="zh-CN"/>
              </w:rPr>
              <w:t xml:space="preserve"> per device per year is 0.</w:t>
            </w:r>
            <w:r>
              <w:rPr>
                <w:rFonts w:hint="eastAsia"/>
                <w:color w:val="auto"/>
                <w:sz w:val="21"/>
                <w:szCs w:val="21"/>
                <w:lang w:eastAsia="zh-CN"/>
              </w:rPr>
              <w:t>96</w:t>
            </w:r>
            <w:r w:rsidRPr="00C73973">
              <w:rPr>
                <w:color w:val="auto"/>
                <w:sz w:val="21"/>
                <w:szCs w:val="21"/>
                <w:lang w:eastAsia="zh-CN"/>
              </w:rPr>
              <w:t xml:space="preserve"> </w:t>
            </w:r>
            <w:proofErr w:type="spellStart"/>
            <w:r w:rsidRPr="00C73973">
              <w:rPr>
                <w:color w:val="auto"/>
                <w:sz w:val="21"/>
                <w:szCs w:val="21"/>
                <w:lang w:eastAsia="zh-CN"/>
              </w:rPr>
              <w:t>tonnes</w:t>
            </w:r>
            <w:proofErr w:type="spellEnd"/>
            <w:r w:rsidRPr="00C73973">
              <w:rPr>
                <w:color w:val="auto"/>
                <w:sz w:val="21"/>
                <w:szCs w:val="21"/>
                <w:lang w:eastAsia="zh-CN"/>
              </w:rPr>
              <w:t>/device/year (0.</w:t>
            </w:r>
            <w:r>
              <w:rPr>
                <w:rFonts w:hint="eastAsia"/>
                <w:color w:val="auto"/>
                <w:sz w:val="21"/>
                <w:szCs w:val="21"/>
                <w:lang w:eastAsia="zh-CN"/>
              </w:rPr>
              <w:t>4282</w:t>
            </w:r>
            <w:r w:rsidRPr="00C73973">
              <w:rPr>
                <w:color w:val="auto"/>
                <w:sz w:val="21"/>
                <w:szCs w:val="21"/>
                <w:lang w:eastAsia="zh-CN"/>
              </w:rPr>
              <w:t>*</w:t>
            </w:r>
            <w:r>
              <w:rPr>
                <w:rFonts w:hint="eastAsia"/>
                <w:color w:val="auto"/>
                <w:sz w:val="21"/>
                <w:szCs w:val="21"/>
                <w:lang w:eastAsia="zh-CN"/>
              </w:rPr>
              <w:t>6.16</w:t>
            </w:r>
            <w:r w:rsidRPr="00C73973">
              <w:rPr>
                <w:color w:val="auto"/>
                <w:sz w:val="21"/>
                <w:szCs w:val="21"/>
                <w:lang w:eastAsia="zh-CN"/>
              </w:rPr>
              <w:t>*365/1000=0.</w:t>
            </w:r>
            <w:r>
              <w:rPr>
                <w:rFonts w:hint="eastAsia"/>
                <w:color w:val="auto"/>
                <w:sz w:val="21"/>
                <w:szCs w:val="21"/>
                <w:lang w:eastAsia="zh-CN"/>
              </w:rPr>
              <w:t>96)</w:t>
            </w:r>
          </w:p>
        </w:tc>
      </w:tr>
      <w:tr w:rsidR="00973FA1" w:rsidRPr="001B340D" w14:paraId="66597E8C"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24A67748" w14:textId="77777777" w:rsidR="00973FA1" w:rsidRPr="007A3CA6" w:rsidRDefault="00973FA1" w:rsidP="00973FA1">
            <w:pPr>
              <w:tabs>
                <w:tab w:val="num" w:pos="540"/>
              </w:tabs>
              <w:spacing w:before="40" w:after="40" w:line="288" w:lineRule="auto"/>
              <w:rPr>
                <w:rFonts w:cs="Arial"/>
                <w:szCs w:val="21"/>
                <w:lang w:eastAsia="ja-JP"/>
              </w:rPr>
            </w:pPr>
            <w:r w:rsidRPr="009332DE">
              <w:t>Monitoring equipment</w:t>
            </w:r>
          </w:p>
        </w:tc>
        <w:tc>
          <w:tcPr>
            <w:tcW w:w="6120" w:type="dxa"/>
            <w:shd w:val="clear" w:color="auto" w:fill="F2F2F2"/>
          </w:tcPr>
          <w:p w14:paraId="213AC30D" w14:textId="23D68D52" w:rsidR="00973FA1" w:rsidRPr="00973FA1" w:rsidRDefault="00973FA1" w:rsidP="00973FA1">
            <w:pPr>
              <w:pStyle w:val="TableText"/>
              <w:cnfStyle w:val="000000000000" w:firstRow="0" w:lastRow="0" w:firstColumn="0" w:lastColumn="0" w:oddVBand="0" w:evenVBand="0" w:oddHBand="0" w:evenHBand="0" w:firstRowFirstColumn="0" w:firstRowLastColumn="0" w:lastRowFirstColumn="0" w:lastRowLastColumn="0"/>
              <w:rPr>
                <w:rStyle w:val="ac"/>
                <w:rFonts w:ascii="Franklin Gothic Book" w:hAnsi="Franklin Gothic Book"/>
                <w:iCs w:val="0"/>
                <w:color w:val="auto"/>
                <w:sz w:val="21"/>
                <w:szCs w:val="21"/>
              </w:rPr>
            </w:pPr>
            <w:r w:rsidRPr="00973FA1">
              <w:rPr>
                <w:color w:val="auto"/>
                <w:sz w:val="21"/>
                <w:szCs w:val="21"/>
              </w:rPr>
              <w:t xml:space="preserve">Fuel Consumption Survey, and the result </w:t>
            </w:r>
            <w:r w:rsidRPr="00973FA1">
              <w:rPr>
                <w:color w:val="auto"/>
                <w:sz w:val="21"/>
                <w:szCs w:val="21"/>
                <w:lang w:eastAsia="zh-CN"/>
              </w:rPr>
              <w:t>was</w:t>
            </w:r>
            <w:r w:rsidRPr="00973FA1">
              <w:rPr>
                <w:color w:val="auto"/>
                <w:sz w:val="21"/>
                <w:szCs w:val="21"/>
              </w:rPr>
              <w:t xml:space="preserve"> recorded in Grid </w:t>
            </w:r>
            <w:proofErr w:type="spellStart"/>
            <w:r w:rsidRPr="00973FA1">
              <w:rPr>
                <w:color w:val="auto"/>
                <w:sz w:val="21"/>
                <w:szCs w:val="21"/>
              </w:rPr>
              <w:t>F</w:t>
            </w:r>
            <w:r w:rsidRPr="00973FA1">
              <w:rPr>
                <w:color w:val="auto"/>
                <w:sz w:val="21"/>
                <w:szCs w:val="21"/>
                <w:lang w:eastAsia="zh-CN"/>
              </w:rPr>
              <w:t>176</w:t>
            </w:r>
            <w:proofErr w:type="spellEnd"/>
            <w:r w:rsidRPr="00973FA1">
              <w:rPr>
                <w:color w:val="auto"/>
                <w:sz w:val="21"/>
                <w:szCs w:val="21"/>
              </w:rPr>
              <w:t xml:space="preserve"> of the submitted </w:t>
            </w:r>
            <w:r w:rsidR="00C73973">
              <w:rPr>
                <w:rFonts w:hint="eastAsia"/>
                <w:color w:val="auto"/>
                <w:sz w:val="21"/>
                <w:szCs w:val="21"/>
                <w:lang w:eastAsia="zh-CN"/>
              </w:rPr>
              <w:t>spreadsheet</w:t>
            </w:r>
            <w:r w:rsidRPr="00973FA1">
              <w:rPr>
                <w:color w:val="auto"/>
                <w:sz w:val="21"/>
                <w:szCs w:val="21"/>
              </w:rPr>
              <w:t xml:space="preserve"> “</w:t>
            </w:r>
            <w:proofErr w:type="spellStart"/>
            <w:r w:rsidR="00A21676">
              <w:rPr>
                <w:rFonts w:hint="eastAsia"/>
                <w:color w:val="auto"/>
                <w:sz w:val="21"/>
                <w:szCs w:val="21"/>
                <w:lang w:eastAsia="zh-CN"/>
              </w:rPr>
              <w:t>2</w:t>
            </w:r>
            <w:r w:rsidRPr="00973FA1">
              <w:rPr>
                <w:color w:val="auto"/>
                <w:sz w:val="21"/>
                <w:szCs w:val="21"/>
              </w:rPr>
              <w:t>_Data</w:t>
            </w:r>
            <w:proofErr w:type="spellEnd"/>
            <w:r w:rsidRPr="00973FA1">
              <w:rPr>
                <w:color w:val="auto"/>
                <w:sz w:val="21"/>
                <w:szCs w:val="21"/>
              </w:rPr>
              <w:t xml:space="preserve"> recording of Monitoring Survey”, which used to calculate this parameter in Grid </w:t>
            </w:r>
            <w:proofErr w:type="spellStart"/>
            <w:r w:rsidRPr="00973FA1">
              <w:rPr>
                <w:color w:val="auto"/>
                <w:sz w:val="21"/>
                <w:szCs w:val="21"/>
              </w:rPr>
              <w:t>B15</w:t>
            </w:r>
            <w:proofErr w:type="spellEnd"/>
            <w:r w:rsidRPr="00973FA1">
              <w:rPr>
                <w:color w:val="auto"/>
                <w:sz w:val="21"/>
                <w:szCs w:val="21"/>
              </w:rPr>
              <w:t xml:space="preserve"> of the submitted </w:t>
            </w:r>
            <w:r w:rsidR="001E0B46">
              <w:rPr>
                <w:rFonts w:hint="eastAsia"/>
                <w:color w:val="auto"/>
                <w:sz w:val="21"/>
                <w:szCs w:val="21"/>
                <w:lang w:eastAsia="zh-CN"/>
              </w:rPr>
              <w:t>spreadsheet</w:t>
            </w:r>
            <w:r w:rsidRPr="00973FA1">
              <w:rPr>
                <w:color w:val="auto"/>
                <w:sz w:val="21"/>
                <w:szCs w:val="21"/>
              </w:rPr>
              <w:t xml:space="preserve"> “</w:t>
            </w:r>
            <w:proofErr w:type="spellStart"/>
            <w:r w:rsidRPr="00973FA1">
              <w:rPr>
                <w:color w:val="auto"/>
                <w:sz w:val="21"/>
                <w:szCs w:val="21"/>
              </w:rPr>
              <w:t>1_MR</w:t>
            </w:r>
            <w:proofErr w:type="spellEnd"/>
            <w:r w:rsidRPr="00973FA1">
              <w:rPr>
                <w:color w:val="auto"/>
                <w:sz w:val="21"/>
                <w:szCs w:val="21"/>
              </w:rPr>
              <w:t xml:space="preserve">-ER calculate </w:t>
            </w:r>
            <w:r w:rsidR="00C73973">
              <w:rPr>
                <w:rFonts w:hint="eastAsia"/>
                <w:color w:val="auto"/>
                <w:sz w:val="21"/>
                <w:szCs w:val="21"/>
                <w:lang w:eastAsia="zh-CN"/>
              </w:rPr>
              <w:t>sheet</w:t>
            </w:r>
            <w:r w:rsidRPr="00973FA1">
              <w:rPr>
                <w:color w:val="auto"/>
                <w:sz w:val="21"/>
                <w:szCs w:val="21"/>
              </w:rPr>
              <w:t xml:space="preserve">”. </w:t>
            </w:r>
          </w:p>
        </w:tc>
      </w:tr>
      <w:tr w:rsidR="00973FA1" w:rsidRPr="001B340D" w14:paraId="10232940"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2589CE0" w14:textId="77777777" w:rsidR="00973FA1" w:rsidRPr="007A3CA6" w:rsidRDefault="00973FA1" w:rsidP="00973FA1">
            <w:pPr>
              <w:tabs>
                <w:tab w:val="num" w:pos="540"/>
              </w:tabs>
              <w:spacing w:before="40" w:after="40" w:line="288" w:lineRule="auto"/>
              <w:rPr>
                <w:rFonts w:cs="Arial"/>
                <w:szCs w:val="21"/>
              </w:rPr>
            </w:pPr>
            <w:r w:rsidRPr="009332DE">
              <w:t>QA/QC procedures to be applied</w:t>
            </w:r>
          </w:p>
        </w:tc>
        <w:tc>
          <w:tcPr>
            <w:tcW w:w="6120" w:type="dxa"/>
            <w:shd w:val="clear" w:color="auto" w:fill="F2F2F2"/>
          </w:tcPr>
          <w:p w14:paraId="6C86F2F2" w14:textId="3B5B51F2" w:rsidR="00973FA1" w:rsidRPr="00973FA1" w:rsidRDefault="00973FA1" w:rsidP="00973FA1">
            <w:pPr>
              <w:pStyle w:val="TableText"/>
              <w:cnfStyle w:val="000000000000" w:firstRow="0" w:lastRow="0" w:firstColumn="0" w:lastColumn="0" w:oddVBand="0" w:evenVBand="0" w:oddHBand="0" w:evenHBand="0" w:firstRowFirstColumn="0" w:firstRowLastColumn="0" w:lastRowFirstColumn="0" w:lastRowLastColumn="0"/>
              <w:rPr>
                <w:iCs/>
                <w:color w:val="auto"/>
                <w:sz w:val="21"/>
                <w:szCs w:val="21"/>
                <w:lang w:eastAsia="zh-CN"/>
              </w:rPr>
            </w:pPr>
            <w:r w:rsidRPr="00973FA1">
              <w:rPr>
                <w:color w:val="auto"/>
                <w:sz w:val="21"/>
                <w:szCs w:val="21"/>
              </w:rPr>
              <w:t>NA</w:t>
            </w:r>
          </w:p>
        </w:tc>
      </w:tr>
      <w:tr w:rsidR="00973FA1" w:rsidRPr="001B340D" w14:paraId="13CB08CA" w14:textId="77777777" w:rsidTr="0029176C">
        <w:trPr>
          <w:trHeight w:val="100"/>
        </w:trPr>
        <w:tc>
          <w:tcPr>
            <w:cnfStyle w:val="001000000000" w:firstRow="0" w:lastRow="0" w:firstColumn="1" w:lastColumn="0" w:oddVBand="0" w:evenVBand="0" w:oddHBand="0" w:evenHBand="0" w:firstRowFirstColumn="0" w:firstRowLastColumn="0" w:lastRowFirstColumn="0" w:lastRowLastColumn="0"/>
            <w:tcW w:w="2520" w:type="dxa"/>
          </w:tcPr>
          <w:p w14:paraId="2FF22F21" w14:textId="77777777" w:rsidR="00973FA1" w:rsidRPr="007A3CA6" w:rsidRDefault="00973FA1" w:rsidP="00973FA1">
            <w:pPr>
              <w:tabs>
                <w:tab w:val="num" w:pos="540"/>
              </w:tabs>
              <w:spacing w:before="40" w:after="40" w:line="288" w:lineRule="auto"/>
              <w:rPr>
                <w:rFonts w:cs="Arial"/>
                <w:szCs w:val="21"/>
              </w:rPr>
            </w:pPr>
            <w:r w:rsidRPr="009332DE">
              <w:t>Purpose of the data</w:t>
            </w:r>
          </w:p>
        </w:tc>
        <w:tc>
          <w:tcPr>
            <w:tcW w:w="6120" w:type="dxa"/>
            <w:shd w:val="clear" w:color="auto" w:fill="F2F2F2"/>
          </w:tcPr>
          <w:p w14:paraId="7906C546" w14:textId="3C729B4A" w:rsidR="00973FA1" w:rsidRPr="00973FA1" w:rsidRDefault="00973FA1" w:rsidP="00973FA1">
            <w:pPr>
              <w:pStyle w:val="TableText"/>
              <w:spacing w:before="40" w:after="40"/>
              <w:cnfStyle w:val="000000000000" w:firstRow="0" w:lastRow="0" w:firstColumn="0" w:lastColumn="0" w:oddVBand="0" w:evenVBand="0" w:oddHBand="0" w:evenHBand="0" w:firstRowFirstColumn="0" w:firstRowLastColumn="0" w:lastRowFirstColumn="0" w:lastRowLastColumn="0"/>
              <w:rPr>
                <w:rStyle w:val="ac"/>
                <w:rFonts w:ascii="Franklin Gothic Book" w:hAnsi="Franklin Gothic Book"/>
                <w:iCs w:val="0"/>
                <w:color w:val="auto"/>
                <w:sz w:val="21"/>
                <w:szCs w:val="21"/>
              </w:rPr>
            </w:pPr>
            <w:r w:rsidRPr="00973FA1">
              <w:rPr>
                <w:color w:val="auto"/>
                <w:sz w:val="21"/>
                <w:szCs w:val="21"/>
              </w:rPr>
              <w:t>Calculation of emission reductions</w:t>
            </w:r>
          </w:p>
        </w:tc>
      </w:tr>
      <w:tr w:rsidR="00973FA1" w:rsidRPr="001B340D" w14:paraId="711F0ED6"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6F1CF8AF" w14:textId="77777777" w:rsidR="00973FA1" w:rsidRPr="007A3CA6" w:rsidRDefault="00973FA1" w:rsidP="00973FA1">
            <w:pPr>
              <w:tabs>
                <w:tab w:val="num" w:pos="540"/>
              </w:tabs>
              <w:spacing w:before="40" w:after="40" w:line="288" w:lineRule="auto"/>
              <w:rPr>
                <w:rFonts w:cs="Arial"/>
                <w:szCs w:val="21"/>
              </w:rPr>
            </w:pPr>
            <w:r w:rsidRPr="009332DE">
              <w:t>Calculation method</w:t>
            </w:r>
          </w:p>
        </w:tc>
        <w:tc>
          <w:tcPr>
            <w:tcW w:w="6120" w:type="dxa"/>
            <w:shd w:val="clear" w:color="auto" w:fill="F2F2F2"/>
          </w:tcPr>
          <w:p w14:paraId="457D4078" w14:textId="38EDE1FB" w:rsidR="00973FA1" w:rsidRPr="00973FA1" w:rsidRDefault="00973FA1" w:rsidP="00973FA1">
            <w:pPr>
              <w:pStyle w:val="EquationNumber"/>
              <w:cnfStyle w:val="000000000000" w:firstRow="0" w:lastRow="0" w:firstColumn="0" w:lastColumn="0" w:oddVBand="0" w:evenVBand="0" w:oddHBand="0" w:evenHBand="0" w:firstRowFirstColumn="0" w:firstRowLastColumn="0" w:lastRowFirstColumn="0" w:lastRowLastColumn="0"/>
              <w:rPr>
                <w:rStyle w:val="ac"/>
                <w:rFonts w:ascii="Franklin Gothic Book" w:hAnsi="Franklin Gothic Book"/>
                <w:iCs w:val="0"/>
                <w:color w:val="auto"/>
                <w:sz w:val="21"/>
                <w:szCs w:val="21"/>
                <w:lang w:eastAsia="zh-CN"/>
              </w:rPr>
            </w:pPr>
            <w:r w:rsidRPr="00973FA1">
              <w:rPr>
                <w:rFonts w:ascii="Franklin Gothic Book" w:hAnsi="Franklin Gothic Book"/>
                <w:sz w:val="21"/>
                <w:szCs w:val="21"/>
              </w:rPr>
              <w:t>NA</w:t>
            </w:r>
          </w:p>
        </w:tc>
      </w:tr>
      <w:tr w:rsidR="00973FA1" w:rsidRPr="001B340D" w14:paraId="10CE8CAB"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F892060" w14:textId="77777777" w:rsidR="00973FA1" w:rsidRPr="007A3CA6" w:rsidRDefault="00973FA1" w:rsidP="00973FA1">
            <w:pPr>
              <w:tabs>
                <w:tab w:val="num" w:pos="540"/>
              </w:tabs>
              <w:spacing w:before="40" w:after="40" w:line="288" w:lineRule="auto"/>
              <w:rPr>
                <w:rFonts w:cs="Arial"/>
                <w:szCs w:val="21"/>
              </w:rPr>
            </w:pPr>
            <w:r w:rsidRPr="009332DE">
              <w:t>Comments</w:t>
            </w:r>
          </w:p>
        </w:tc>
        <w:tc>
          <w:tcPr>
            <w:tcW w:w="6120" w:type="dxa"/>
            <w:shd w:val="clear" w:color="auto" w:fill="F2F2F2"/>
          </w:tcPr>
          <w:p w14:paraId="5AABEDCC" w14:textId="2B8AD4DF" w:rsidR="00973FA1" w:rsidRPr="00973FA1" w:rsidRDefault="00973FA1" w:rsidP="00973FA1">
            <w:pPr>
              <w:pStyle w:val="TableText"/>
              <w:cnfStyle w:val="000000000000" w:firstRow="0" w:lastRow="0" w:firstColumn="0" w:lastColumn="0" w:oddVBand="0" w:evenVBand="0" w:oddHBand="0" w:evenHBand="0" w:firstRowFirstColumn="0" w:firstRowLastColumn="0" w:lastRowFirstColumn="0" w:lastRowLastColumn="0"/>
              <w:rPr>
                <w:iCs/>
                <w:color w:val="auto"/>
                <w:sz w:val="21"/>
                <w:szCs w:val="21"/>
              </w:rPr>
            </w:pPr>
            <w:r w:rsidRPr="00973FA1">
              <w:rPr>
                <w:color w:val="auto"/>
                <w:sz w:val="21"/>
                <w:szCs w:val="21"/>
              </w:rPr>
              <w:t>NA</w:t>
            </w:r>
          </w:p>
        </w:tc>
      </w:tr>
    </w:tbl>
    <w:p w14:paraId="1866E7FD" w14:textId="77777777" w:rsidR="006F6E94" w:rsidRDefault="006F6E94" w:rsidP="006F6E94">
      <w:pPr>
        <w:pStyle w:val="TableText"/>
        <w:rPr>
          <w:lang w:eastAsia="zh-CN"/>
        </w:rPr>
      </w:pPr>
    </w:p>
    <w:tbl>
      <w:tblPr>
        <w:tblStyle w:val="5-2"/>
        <w:tblW w:w="8640" w:type="dxa"/>
        <w:tblInd w:w="720" w:type="dxa"/>
        <w:tblLayout w:type="fixed"/>
        <w:tblLook w:val="0680" w:firstRow="0" w:lastRow="0" w:firstColumn="1" w:lastColumn="0" w:noHBand="1" w:noVBand="1"/>
      </w:tblPr>
      <w:tblGrid>
        <w:gridCol w:w="2536"/>
        <w:gridCol w:w="6104"/>
      </w:tblGrid>
      <w:tr w:rsidR="00973FA1" w:rsidRPr="001B340D" w14:paraId="10BEE074" w14:textId="77777777" w:rsidTr="00940928">
        <w:trPr>
          <w:trHeight w:val="360"/>
        </w:trPr>
        <w:tc>
          <w:tcPr>
            <w:cnfStyle w:val="001000000000" w:firstRow="0" w:lastRow="0" w:firstColumn="1" w:lastColumn="0" w:oddVBand="0" w:evenVBand="0" w:oddHBand="0" w:evenHBand="0" w:firstRowFirstColumn="0" w:firstRowLastColumn="0" w:lastRowFirstColumn="0" w:lastRowLastColumn="0"/>
            <w:tcW w:w="2536" w:type="dxa"/>
          </w:tcPr>
          <w:p w14:paraId="03F2E584" w14:textId="77777777" w:rsidR="00973FA1" w:rsidRPr="007A3CA6" w:rsidRDefault="00973FA1" w:rsidP="000070CA">
            <w:pPr>
              <w:tabs>
                <w:tab w:val="num" w:pos="540"/>
              </w:tabs>
              <w:spacing w:before="40" w:after="40" w:line="288" w:lineRule="auto"/>
              <w:rPr>
                <w:rFonts w:cs="Arial"/>
                <w:b w:val="0"/>
                <w:szCs w:val="21"/>
              </w:rPr>
            </w:pPr>
            <w:r w:rsidRPr="009332DE">
              <w:t>Data / Parameter</w:t>
            </w:r>
          </w:p>
        </w:tc>
        <w:tc>
          <w:tcPr>
            <w:tcW w:w="6104" w:type="dxa"/>
            <w:shd w:val="clear" w:color="auto" w:fill="F2F2F2"/>
          </w:tcPr>
          <w:p w14:paraId="185BB1C0" w14:textId="3E7B8E23" w:rsidR="00973FA1" w:rsidRPr="00973FA1" w:rsidRDefault="00000000" w:rsidP="000070CA">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szCs w:val="21"/>
                <w:lang w:eastAsia="zh-CN"/>
              </w:rPr>
            </w:pPr>
            <m:oMathPara>
              <m:oMathParaPr>
                <m:jc m:val="left"/>
              </m:oMathParaPr>
              <m:oMath>
                <m:sSub>
                  <m:sSubPr>
                    <m:ctrlPr>
                      <w:rPr>
                        <w:rFonts w:ascii="Cambria Math" w:hAnsi="Cambria Math"/>
                        <w:szCs w:val="21"/>
                      </w:rPr>
                    </m:ctrlPr>
                  </m:sSubPr>
                  <m:e>
                    <m:r>
                      <w:rPr>
                        <w:rFonts w:ascii="Cambria Math" w:hAnsi="Cambria Math"/>
                        <w:szCs w:val="21"/>
                      </w:rPr>
                      <m:t>η</m:t>
                    </m:r>
                  </m:e>
                  <m:sub>
                    <m:r>
                      <w:rPr>
                        <w:rFonts w:ascii="Cambria Math" w:hAnsi="Cambria Math"/>
                        <w:szCs w:val="21"/>
                      </w:rPr>
                      <m:t>old</m:t>
                    </m:r>
                  </m:sub>
                </m:sSub>
              </m:oMath>
            </m:oMathPara>
          </w:p>
        </w:tc>
      </w:tr>
      <w:tr w:rsidR="00973FA1" w:rsidRPr="001B340D" w14:paraId="50E811B3" w14:textId="77777777" w:rsidTr="00940928">
        <w:trPr>
          <w:trHeight w:val="360"/>
        </w:trPr>
        <w:tc>
          <w:tcPr>
            <w:cnfStyle w:val="001000000000" w:firstRow="0" w:lastRow="0" w:firstColumn="1" w:lastColumn="0" w:oddVBand="0" w:evenVBand="0" w:oddHBand="0" w:evenHBand="0" w:firstRowFirstColumn="0" w:firstRowLastColumn="0" w:lastRowFirstColumn="0" w:lastRowLastColumn="0"/>
            <w:tcW w:w="2536" w:type="dxa"/>
          </w:tcPr>
          <w:p w14:paraId="05B5837B" w14:textId="77777777" w:rsidR="00973FA1" w:rsidRPr="007A3CA6" w:rsidRDefault="00973FA1" w:rsidP="00973FA1">
            <w:pPr>
              <w:tabs>
                <w:tab w:val="num" w:pos="540"/>
              </w:tabs>
              <w:spacing w:before="40" w:after="40" w:line="288" w:lineRule="auto"/>
              <w:rPr>
                <w:rFonts w:cs="Arial"/>
                <w:szCs w:val="21"/>
              </w:rPr>
            </w:pPr>
            <w:r w:rsidRPr="009332DE">
              <w:t>Data unit</w:t>
            </w:r>
          </w:p>
        </w:tc>
        <w:tc>
          <w:tcPr>
            <w:tcW w:w="6104" w:type="dxa"/>
            <w:shd w:val="clear" w:color="auto" w:fill="F2F2F2"/>
          </w:tcPr>
          <w:p w14:paraId="1F81C826" w14:textId="197BCBB4" w:rsidR="00973FA1" w:rsidRPr="00973FA1" w:rsidRDefault="00973FA1" w:rsidP="00973FA1">
            <w:pPr>
              <w:pStyle w:val="TableText"/>
              <w:cnfStyle w:val="000000000000" w:firstRow="0" w:lastRow="0" w:firstColumn="0" w:lastColumn="0" w:oddVBand="0" w:evenVBand="0" w:oddHBand="0" w:evenHBand="0" w:firstRowFirstColumn="0" w:firstRowLastColumn="0" w:lastRowFirstColumn="0" w:lastRowLastColumn="0"/>
              <w:rPr>
                <w:i/>
                <w:color w:val="auto"/>
                <w:sz w:val="21"/>
                <w:szCs w:val="21"/>
              </w:rPr>
            </w:pPr>
            <w:r w:rsidRPr="00973FA1">
              <w:rPr>
                <w:color w:val="auto"/>
                <w:sz w:val="21"/>
                <w:szCs w:val="21"/>
              </w:rPr>
              <w:t>Fraction</w:t>
            </w:r>
          </w:p>
        </w:tc>
      </w:tr>
      <w:tr w:rsidR="00973FA1" w:rsidRPr="001B340D" w14:paraId="4A0439F8" w14:textId="77777777" w:rsidTr="00940928">
        <w:trPr>
          <w:trHeight w:val="360"/>
        </w:trPr>
        <w:tc>
          <w:tcPr>
            <w:cnfStyle w:val="001000000000" w:firstRow="0" w:lastRow="0" w:firstColumn="1" w:lastColumn="0" w:oddVBand="0" w:evenVBand="0" w:oddHBand="0" w:evenHBand="0" w:firstRowFirstColumn="0" w:firstRowLastColumn="0" w:lastRowFirstColumn="0" w:lastRowLastColumn="0"/>
            <w:tcW w:w="2536" w:type="dxa"/>
          </w:tcPr>
          <w:p w14:paraId="71FBED32" w14:textId="77777777" w:rsidR="00973FA1" w:rsidRPr="007A3CA6" w:rsidRDefault="00973FA1" w:rsidP="00973FA1">
            <w:pPr>
              <w:tabs>
                <w:tab w:val="num" w:pos="540"/>
              </w:tabs>
              <w:spacing w:before="40" w:after="40" w:line="288" w:lineRule="auto"/>
              <w:rPr>
                <w:rFonts w:cs="Arial"/>
                <w:szCs w:val="21"/>
              </w:rPr>
            </w:pPr>
            <w:r w:rsidRPr="009332DE">
              <w:t>Description</w:t>
            </w:r>
          </w:p>
        </w:tc>
        <w:tc>
          <w:tcPr>
            <w:tcW w:w="6104" w:type="dxa"/>
            <w:shd w:val="clear" w:color="auto" w:fill="F2F2F2"/>
          </w:tcPr>
          <w:p w14:paraId="68C789F4" w14:textId="39E301CB" w:rsidR="00973FA1" w:rsidRPr="00973FA1" w:rsidRDefault="00973FA1" w:rsidP="00973FA1">
            <w:pPr>
              <w:pStyle w:val="TableText"/>
              <w:cnfStyle w:val="000000000000" w:firstRow="0" w:lastRow="0" w:firstColumn="0" w:lastColumn="0" w:oddVBand="0" w:evenVBand="0" w:oddHBand="0" w:evenHBand="0" w:firstRowFirstColumn="0" w:firstRowLastColumn="0" w:lastRowFirstColumn="0" w:lastRowLastColumn="0"/>
              <w:rPr>
                <w:i/>
                <w:color w:val="auto"/>
                <w:sz w:val="21"/>
                <w:szCs w:val="21"/>
              </w:rPr>
            </w:pPr>
            <w:r w:rsidRPr="00973FA1">
              <w:rPr>
                <w:color w:val="auto"/>
                <w:sz w:val="21"/>
                <w:szCs w:val="21"/>
              </w:rPr>
              <w:t>Efficiency of baseline cookstove</w:t>
            </w:r>
          </w:p>
        </w:tc>
      </w:tr>
      <w:tr w:rsidR="00973FA1" w:rsidRPr="001B340D" w14:paraId="41771D64" w14:textId="77777777" w:rsidTr="00940928">
        <w:trPr>
          <w:trHeight w:val="360"/>
        </w:trPr>
        <w:tc>
          <w:tcPr>
            <w:cnfStyle w:val="001000000000" w:firstRow="0" w:lastRow="0" w:firstColumn="1" w:lastColumn="0" w:oddVBand="0" w:evenVBand="0" w:oddHBand="0" w:evenHBand="0" w:firstRowFirstColumn="0" w:firstRowLastColumn="0" w:lastRowFirstColumn="0" w:lastRowLastColumn="0"/>
            <w:tcW w:w="2536" w:type="dxa"/>
          </w:tcPr>
          <w:p w14:paraId="1F30C141" w14:textId="77777777" w:rsidR="00973FA1" w:rsidRPr="007A3CA6" w:rsidRDefault="00973FA1" w:rsidP="000070CA">
            <w:pPr>
              <w:tabs>
                <w:tab w:val="num" w:pos="540"/>
              </w:tabs>
              <w:spacing w:before="40" w:after="40" w:line="288" w:lineRule="auto"/>
              <w:rPr>
                <w:rFonts w:cs="Arial"/>
                <w:szCs w:val="21"/>
              </w:rPr>
            </w:pPr>
            <w:r w:rsidRPr="009332DE">
              <w:lastRenderedPageBreak/>
              <w:t>Source of data</w:t>
            </w:r>
          </w:p>
        </w:tc>
        <w:tc>
          <w:tcPr>
            <w:tcW w:w="6104" w:type="dxa"/>
            <w:shd w:val="clear" w:color="auto" w:fill="F2F2F2"/>
          </w:tcPr>
          <w:p w14:paraId="59CC888B" w14:textId="6C23D745" w:rsidR="00973FA1" w:rsidRPr="00973FA1" w:rsidRDefault="00973FA1" w:rsidP="00973FA1">
            <w:pPr>
              <w:pStyle w:val="TableText"/>
              <w:numPr>
                <w:ilvl w:val="0"/>
                <w:numId w:val="43"/>
              </w:numPr>
              <w:cnfStyle w:val="000000000000" w:firstRow="0" w:lastRow="0" w:firstColumn="0" w:lastColumn="0" w:oddVBand="0" w:evenVBand="0" w:oddHBand="0" w:evenHBand="0" w:firstRowFirstColumn="0" w:firstRowLastColumn="0" w:lastRowFirstColumn="0" w:lastRowLastColumn="0"/>
              <w:rPr>
                <w:iCs/>
                <w:color w:val="auto"/>
                <w:sz w:val="21"/>
                <w:szCs w:val="21"/>
                <w:lang w:eastAsia="zh-CN"/>
              </w:rPr>
            </w:pPr>
            <w:r w:rsidRPr="00973FA1">
              <w:rPr>
                <w:iCs/>
                <w:color w:val="auto"/>
                <w:sz w:val="21"/>
                <w:szCs w:val="21"/>
                <w:lang w:eastAsia="zh-CN"/>
              </w:rPr>
              <w:t>Default value: 0.1 or 0.2; or</w:t>
            </w:r>
          </w:p>
          <w:p w14:paraId="169F1A89" w14:textId="024007B5" w:rsidR="00973FA1" w:rsidRPr="00973FA1" w:rsidRDefault="00973FA1" w:rsidP="00973FA1">
            <w:pPr>
              <w:pStyle w:val="TableText"/>
              <w:numPr>
                <w:ilvl w:val="0"/>
                <w:numId w:val="43"/>
              </w:numPr>
              <w:cnfStyle w:val="000000000000" w:firstRow="0" w:lastRow="0" w:firstColumn="0" w:lastColumn="0" w:oddVBand="0" w:evenVBand="0" w:oddHBand="0" w:evenHBand="0" w:firstRowFirstColumn="0" w:firstRowLastColumn="0" w:lastRowFirstColumn="0" w:lastRowLastColumn="0"/>
              <w:rPr>
                <w:iCs/>
                <w:color w:val="auto"/>
                <w:sz w:val="21"/>
                <w:szCs w:val="21"/>
                <w:lang w:eastAsia="zh-CN"/>
              </w:rPr>
            </w:pPr>
            <w:r w:rsidRPr="00973FA1">
              <w:rPr>
                <w:iCs/>
                <w:color w:val="auto"/>
                <w:sz w:val="21"/>
                <w:szCs w:val="21"/>
                <w:lang w:eastAsia="zh-CN"/>
              </w:rPr>
              <w:t>Surveyed prior to implementation of project activity</w:t>
            </w:r>
          </w:p>
          <w:p w14:paraId="2C728C24" w14:textId="333FB3D9" w:rsidR="00973FA1" w:rsidRPr="00973FA1" w:rsidRDefault="00973FA1" w:rsidP="00973FA1">
            <w:pPr>
              <w:pStyle w:val="TableText"/>
              <w:cnfStyle w:val="000000000000" w:firstRow="0" w:lastRow="0" w:firstColumn="0" w:lastColumn="0" w:oddVBand="0" w:evenVBand="0" w:oddHBand="0" w:evenHBand="0" w:firstRowFirstColumn="0" w:firstRowLastColumn="0" w:lastRowFirstColumn="0" w:lastRowLastColumn="0"/>
              <w:rPr>
                <w:iCs/>
                <w:color w:val="auto"/>
                <w:sz w:val="21"/>
                <w:szCs w:val="21"/>
                <w:lang w:eastAsia="zh-CN"/>
              </w:rPr>
            </w:pPr>
            <w:r w:rsidRPr="00973FA1">
              <w:rPr>
                <w:iCs/>
                <w:color w:val="auto"/>
                <w:sz w:val="21"/>
                <w:szCs w:val="21"/>
                <w:lang w:eastAsia="zh-CN"/>
              </w:rPr>
              <w:t xml:space="preserve">The baseline survey was conducted by local staff of the project proponent in </w:t>
            </w:r>
            <w:r w:rsidR="002B2BEE">
              <w:rPr>
                <w:iCs/>
                <w:color w:val="auto"/>
                <w:sz w:val="21"/>
                <w:szCs w:val="21"/>
                <w:lang w:eastAsia="zh-CN"/>
              </w:rPr>
              <w:t>Madagascar</w:t>
            </w:r>
            <w:r w:rsidRPr="00973FA1">
              <w:rPr>
                <w:iCs/>
                <w:color w:val="auto"/>
                <w:sz w:val="21"/>
                <w:szCs w:val="21"/>
                <w:lang w:eastAsia="zh-CN"/>
              </w:rPr>
              <w:t xml:space="preserve">. It was taken from </w:t>
            </w:r>
            <w:r w:rsidR="00940928">
              <w:rPr>
                <w:iCs/>
                <w:color w:val="auto"/>
                <w:sz w:val="21"/>
                <w:szCs w:val="21"/>
                <w:lang w:eastAsia="zh-CN"/>
              </w:rPr>
              <w:t>26/07/2022 to 02/08/2022</w:t>
            </w:r>
            <w:r w:rsidRPr="00973FA1">
              <w:rPr>
                <w:iCs/>
                <w:color w:val="auto"/>
                <w:sz w:val="21"/>
                <w:szCs w:val="21"/>
                <w:lang w:eastAsia="zh-CN"/>
              </w:rPr>
              <w:t xml:space="preserve"> among 120 households from 6 villages.</w:t>
            </w:r>
          </w:p>
        </w:tc>
      </w:tr>
      <w:tr w:rsidR="00973FA1" w:rsidRPr="001B340D" w14:paraId="3C4D147A" w14:textId="77777777" w:rsidTr="00940928">
        <w:trPr>
          <w:trHeight w:val="360"/>
        </w:trPr>
        <w:tc>
          <w:tcPr>
            <w:cnfStyle w:val="001000000000" w:firstRow="0" w:lastRow="0" w:firstColumn="1" w:lastColumn="0" w:oddVBand="0" w:evenVBand="0" w:oddHBand="0" w:evenHBand="0" w:firstRowFirstColumn="0" w:firstRowLastColumn="0" w:lastRowFirstColumn="0" w:lastRowLastColumn="0"/>
            <w:tcW w:w="2536" w:type="dxa"/>
          </w:tcPr>
          <w:p w14:paraId="11AF56C7" w14:textId="77777777" w:rsidR="00973FA1" w:rsidRPr="007A3CA6" w:rsidRDefault="00973FA1" w:rsidP="000070CA">
            <w:pPr>
              <w:tabs>
                <w:tab w:val="num" w:pos="540"/>
              </w:tabs>
              <w:spacing w:before="40" w:after="40" w:line="288" w:lineRule="auto"/>
              <w:rPr>
                <w:rFonts w:cs="Arial"/>
                <w:szCs w:val="21"/>
                <w:lang w:eastAsia="ja-JP"/>
              </w:rPr>
            </w:pPr>
            <w:r w:rsidRPr="009332DE">
              <w:t>Description of measurement methods and procedures to be applied</w:t>
            </w:r>
          </w:p>
        </w:tc>
        <w:tc>
          <w:tcPr>
            <w:tcW w:w="6104" w:type="dxa"/>
            <w:shd w:val="clear" w:color="auto" w:fill="F2F2F2"/>
          </w:tcPr>
          <w:p w14:paraId="5F4BFE7A" w14:textId="77777777" w:rsidR="00973FA1" w:rsidRPr="00973FA1" w:rsidRDefault="00973FA1" w:rsidP="00973FA1">
            <w:pPr>
              <w:pStyle w:val="TableText"/>
              <w:cnfStyle w:val="000000000000" w:firstRow="0" w:lastRow="0" w:firstColumn="0" w:lastColumn="0" w:oddVBand="0" w:evenVBand="0" w:oddHBand="0" w:evenHBand="0" w:firstRowFirstColumn="0" w:firstRowLastColumn="0" w:lastRowFirstColumn="0" w:lastRowLastColumn="0"/>
              <w:rPr>
                <w:rStyle w:val="ac"/>
                <w:rFonts w:ascii="Franklin Gothic Book" w:hAnsi="Franklin Gothic Book"/>
                <w:i w:val="0"/>
                <w:color w:val="auto"/>
                <w:sz w:val="21"/>
                <w:szCs w:val="21"/>
                <w:lang w:eastAsia="zh-CN"/>
              </w:rPr>
            </w:pPr>
            <w:r w:rsidRPr="00973FA1">
              <w:rPr>
                <w:rStyle w:val="ac"/>
                <w:rFonts w:ascii="Franklin Gothic Book" w:hAnsi="Franklin Gothic Book"/>
                <w:i w:val="0"/>
                <w:color w:val="auto"/>
                <w:sz w:val="21"/>
                <w:szCs w:val="21"/>
                <w:lang w:eastAsia="zh-CN"/>
              </w:rPr>
              <w:t>(a) A default value of 0.1 shall be used if baseline device is a three-stone fire using firewood (not charcoal), or a conventional device with no improved combustion air supply or flue gas ventilation, that is without a grate or a chimney.</w:t>
            </w:r>
          </w:p>
          <w:p w14:paraId="016E72F4" w14:textId="77777777" w:rsidR="00973FA1" w:rsidRPr="00973FA1" w:rsidRDefault="00973FA1" w:rsidP="00973FA1">
            <w:pPr>
              <w:pStyle w:val="TableText"/>
              <w:cnfStyle w:val="000000000000" w:firstRow="0" w:lastRow="0" w:firstColumn="0" w:lastColumn="0" w:oddVBand="0" w:evenVBand="0" w:oddHBand="0" w:evenHBand="0" w:firstRowFirstColumn="0" w:firstRowLastColumn="0" w:lastRowFirstColumn="0" w:lastRowLastColumn="0"/>
              <w:rPr>
                <w:rStyle w:val="ac"/>
                <w:rFonts w:ascii="Franklin Gothic Book" w:hAnsi="Franklin Gothic Book"/>
                <w:i w:val="0"/>
                <w:color w:val="auto"/>
                <w:sz w:val="21"/>
                <w:szCs w:val="21"/>
                <w:lang w:eastAsia="zh-CN"/>
              </w:rPr>
            </w:pPr>
            <w:r w:rsidRPr="00973FA1">
              <w:rPr>
                <w:rStyle w:val="ac"/>
                <w:rFonts w:ascii="Franklin Gothic Book" w:hAnsi="Franklin Gothic Book"/>
                <w:i w:val="0"/>
                <w:color w:val="auto"/>
                <w:sz w:val="21"/>
                <w:szCs w:val="21"/>
                <w:lang w:eastAsia="zh-CN"/>
              </w:rPr>
              <w:t>(b) A default value of 0.2 shall be used for other types of devices.</w:t>
            </w:r>
          </w:p>
          <w:p w14:paraId="053CABF3" w14:textId="77777777" w:rsidR="00973FA1" w:rsidRPr="00973FA1" w:rsidRDefault="00973FA1" w:rsidP="00973FA1">
            <w:pPr>
              <w:pStyle w:val="TableText"/>
              <w:cnfStyle w:val="000000000000" w:firstRow="0" w:lastRow="0" w:firstColumn="0" w:lastColumn="0" w:oddVBand="0" w:evenVBand="0" w:oddHBand="0" w:evenHBand="0" w:firstRowFirstColumn="0" w:firstRowLastColumn="0" w:lastRowFirstColumn="0" w:lastRowLastColumn="0"/>
              <w:rPr>
                <w:rStyle w:val="ac"/>
                <w:rFonts w:ascii="Franklin Gothic Book" w:hAnsi="Franklin Gothic Book"/>
                <w:i w:val="0"/>
                <w:color w:val="auto"/>
                <w:sz w:val="21"/>
                <w:szCs w:val="21"/>
                <w:lang w:eastAsia="zh-CN"/>
              </w:rPr>
            </w:pPr>
            <w:r w:rsidRPr="00973FA1">
              <w:rPr>
                <w:rStyle w:val="ac"/>
                <w:rFonts w:ascii="Franklin Gothic Book" w:hAnsi="Franklin Gothic Book"/>
                <w:i w:val="0"/>
                <w:color w:val="auto"/>
                <w:sz w:val="21"/>
                <w:szCs w:val="21"/>
                <w:lang w:eastAsia="zh-CN"/>
              </w:rPr>
              <w:t>(c) If more than one type of baseline device is being replaced in the project region, weighted average values (taking the amount of woody biomass consumed by each device as the weighting factor) shall be used.</w:t>
            </w:r>
          </w:p>
          <w:p w14:paraId="039D2A53" w14:textId="77777777" w:rsidR="00973FA1" w:rsidRPr="00973FA1" w:rsidRDefault="00973FA1" w:rsidP="00973FA1">
            <w:pPr>
              <w:pStyle w:val="TableText"/>
              <w:cnfStyle w:val="000000000000" w:firstRow="0" w:lastRow="0" w:firstColumn="0" w:lastColumn="0" w:oddVBand="0" w:evenVBand="0" w:oddHBand="0" w:evenHBand="0" w:firstRowFirstColumn="0" w:firstRowLastColumn="0" w:lastRowFirstColumn="0" w:lastRowLastColumn="0"/>
              <w:rPr>
                <w:rStyle w:val="ac"/>
                <w:rFonts w:ascii="Franklin Gothic Book" w:hAnsi="Franklin Gothic Book"/>
                <w:i w:val="0"/>
                <w:color w:val="auto"/>
                <w:sz w:val="21"/>
                <w:szCs w:val="21"/>
                <w:lang w:eastAsia="zh-CN"/>
              </w:rPr>
            </w:pPr>
            <w:r w:rsidRPr="00973FA1">
              <w:rPr>
                <w:rStyle w:val="ac"/>
                <w:rFonts w:ascii="Franklin Gothic Book" w:hAnsi="Franklin Gothic Book"/>
                <w:i w:val="0"/>
                <w:color w:val="auto"/>
                <w:sz w:val="21"/>
                <w:szCs w:val="21"/>
                <w:lang w:eastAsia="zh-CN"/>
              </w:rPr>
              <w:t>(d) If this parameter is surveyed, project promoters may use simplified guidelines stated under Option (b) in Section 8.4 above for arriving at the minimum sample size.</w:t>
            </w:r>
          </w:p>
          <w:p w14:paraId="4BC83918" w14:textId="77777777" w:rsidR="00973FA1" w:rsidRPr="00973FA1" w:rsidRDefault="00973FA1" w:rsidP="00973FA1">
            <w:pPr>
              <w:pStyle w:val="TableText"/>
              <w:cnfStyle w:val="000000000000" w:firstRow="0" w:lastRow="0" w:firstColumn="0" w:lastColumn="0" w:oddVBand="0" w:evenVBand="0" w:oddHBand="0" w:evenHBand="0" w:firstRowFirstColumn="0" w:firstRowLastColumn="0" w:lastRowFirstColumn="0" w:lastRowLastColumn="0"/>
              <w:rPr>
                <w:rStyle w:val="ac"/>
                <w:rFonts w:ascii="Franklin Gothic Book" w:hAnsi="Franklin Gothic Book"/>
                <w:i w:val="0"/>
                <w:color w:val="auto"/>
                <w:sz w:val="21"/>
                <w:szCs w:val="21"/>
                <w:lang w:eastAsia="zh-CN"/>
              </w:rPr>
            </w:pPr>
            <w:r w:rsidRPr="00973FA1">
              <w:rPr>
                <w:rStyle w:val="ac"/>
                <w:rFonts w:ascii="Franklin Gothic Book" w:hAnsi="Franklin Gothic Book"/>
                <w:i w:val="0"/>
                <w:color w:val="auto"/>
                <w:sz w:val="21"/>
                <w:szCs w:val="21"/>
                <w:lang w:eastAsia="zh-CN"/>
              </w:rPr>
              <w:t>The following is outcome of baseline survey:</w:t>
            </w:r>
          </w:p>
          <w:tbl>
            <w:tblPr>
              <w:tblW w:w="5490" w:type="dxa"/>
              <w:tblInd w:w="189" w:type="dxa"/>
              <w:tblLayout w:type="fixed"/>
              <w:tblLook w:val="04A0" w:firstRow="1" w:lastRow="0" w:firstColumn="1" w:lastColumn="0" w:noHBand="0" w:noVBand="1"/>
            </w:tblPr>
            <w:tblGrid>
              <w:gridCol w:w="2800"/>
              <w:gridCol w:w="1345"/>
              <w:gridCol w:w="1345"/>
            </w:tblGrid>
            <w:tr w:rsidR="00973FA1" w:rsidRPr="00973FA1" w14:paraId="4399E570" w14:textId="77777777" w:rsidTr="00940928">
              <w:trPr>
                <w:trHeight w:val="280"/>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E5FC6" w14:textId="77777777" w:rsidR="00973FA1" w:rsidRPr="00973FA1" w:rsidRDefault="00973FA1" w:rsidP="00973FA1">
                  <w:pPr>
                    <w:spacing w:after="0" w:line="240" w:lineRule="auto"/>
                    <w:rPr>
                      <w:rFonts w:cs="Times New Roman"/>
                      <w:spacing w:val="0"/>
                      <w:kern w:val="0"/>
                      <w:szCs w:val="21"/>
                      <w:lang w:eastAsia="zh-CN"/>
                    </w:rPr>
                  </w:pPr>
                  <w:r w:rsidRPr="00973FA1">
                    <w:rPr>
                      <w:rFonts w:cs="Times New Roman"/>
                      <w:spacing w:val="0"/>
                      <w:kern w:val="0"/>
                      <w:szCs w:val="21"/>
                      <w:lang w:eastAsia="zh-CN"/>
                    </w:rPr>
                    <w:t>Kind of cook stove in baseline scenario</w:t>
                  </w:r>
                </w:p>
              </w:tc>
              <w:tc>
                <w:tcPr>
                  <w:tcW w:w="1345" w:type="dxa"/>
                  <w:tcBorders>
                    <w:top w:val="single" w:sz="4" w:space="0" w:color="auto"/>
                    <w:left w:val="nil"/>
                    <w:bottom w:val="single" w:sz="4" w:space="0" w:color="auto"/>
                    <w:right w:val="single" w:sz="4" w:space="0" w:color="auto"/>
                  </w:tcBorders>
                  <w:shd w:val="clear" w:color="auto" w:fill="auto"/>
                  <w:noWrap/>
                  <w:vAlign w:val="bottom"/>
                  <w:hideMark/>
                </w:tcPr>
                <w:p w14:paraId="788CEF97" w14:textId="77777777" w:rsidR="00973FA1" w:rsidRPr="00973FA1" w:rsidRDefault="00973FA1" w:rsidP="00973FA1">
                  <w:pPr>
                    <w:spacing w:after="0" w:line="240" w:lineRule="auto"/>
                    <w:rPr>
                      <w:rFonts w:cs="Times New Roman"/>
                      <w:spacing w:val="0"/>
                      <w:kern w:val="0"/>
                      <w:szCs w:val="21"/>
                      <w:lang w:eastAsia="zh-CN"/>
                    </w:rPr>
                  </w:pPr>
                  <w:r w:rsidRPr="00973FA1">
                    <w:rPr>
                      <w:rFonts w:cs="Times New Roman"/>
                      <w:spacing w:val="0"/>
                      <w:kern w:val="0"/>
                      <w:szCs w:val="21"/>
                      <w:lang w:eastAsia="zh-CN"/>
                    </w:rPr>
                    <w:t>Number of households</w:t>
                  </w:r>
                </w:p>
              </w:tc>
              <w:tc>
                <w:tcPr>
                  <w:tcW w:w="1345" w:type="dxa"/>
                  <w:tcBorders>
                    <w:top w:val="single" w:sz="4" w:space="0" w:color="auto"/>
                    <w:left w:val="nil"/>
                    <w:bottom w:val="single" w:sz="4" w:space="0" w:color="auto"/>
                    <w:right w:val="single" w:sz="4" w:space="0" w:color="auto"/>
                  </w:tcBorders>
                </w:tcPr>
                <w:p w14:paraId="51D06AB1" w14:textId="77777777" w:rsidR="00973FA1" w:rsidRPr="00973FA1" w:rsidRDefault="00973FA1" w:rsidP="00973FA1">
                  <w:pPr>
                    <w:spacing w:after="0" w:line="240" w:lineRule="auto"/>
                    <w:rPr>
                      <w:rFonts w:cs="Times New Roman"/>
                      <w:spacing w:val="0"/>
                      <w:kern w:val="0"/>
                      <w:szCs w:val="21"/>
                      <w:lang w:eastAsia="zh-CN"/>
                    </w:rPr>
                  </w:pPr>
                  <w:r w:rsidRPr="00973FA1">
                    <w:rPr>
                      <w:rFonts w:cs="Times New Roman"/>
                      <w:spacing w:val="0"/>
                      <w:kern w:val="0"/>
                      <w:szCs w:val="21"/>
                      <w:lang w:eastAsia="zh-CN"/>
                    </w:rPr>
                    <w:t>Percentage</w:t>
                  </w:r>
                </w:p>
              </w:tc>
            </w:tr>
            <w:tr w:rsidR="00940928" w:rsidRPr="00973FA1" w14:paraId="15178555" w14:textId="77777777" w:rsidTr="00940928">
              <w:trPr>
                <w:trHeight w:val="280"/>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0203CB10" w14:textId="77777777" w:rsidR="00940928" w:rsidRPr="00973FA1" w:rsidRDefault="00940928" w:rsidP="00940928">
                  <w:pPr>
                    <w:spacing w:after="0" w:line="240" w:lineRule="auto"/>
                    <w:rPr>
                      <w:rFonts w:cs="Times New Roman"/>
                      <w:spacing w:val="0"/>
                      <w:kern w:val="0"/>
                      <w:szCs w:val="21"/>
                      <w:lang w:eastAsia="zh-CN"/>
                    </w:rPr>
                  </w:pPr>
                  <w:r w:rsidRPr="00973FA1">
                    <w:rPr>
                      <w:rFonts w:cs="Times New Roman"/>
                      <w:spacing w:val="0"/>
                      <w:kern w:val="0"/>
                      <w:szCs w:val="21"/>
                      <w:lang w:eastAsia="zh-CN"/>
                    </w:rPr>
                    <w:t>open fire</w:t>
                  </w:r>
                </w:p>
              </w:tc>
              <w:tc>
                <w:tcPr>
                  <w:tcW w:w="1345" w:type="dxa"/>
                  <w:tcBorders>
                    <w:top w:val="nil"/>
                    <w:left w:val="nil"/>
                    <w:bottom w:val="single" w:sz="4" w:space="0" w:color="auto"/>
                    <w:right w:val="single" w:sz="4" w:space="0" w:color="auto"/>
                  </w:tcBorders>
                  <w:shd w:val="clear" w:color="auto" w:fill="auto"/>
                  <w:noWrap/>
                  <w:hideMark/>
                </w:tcPr>
                <w:p w14:paraId="6691E254" w14:textId="2DE35C15" w:rsidR="00940928" w:rsidRPr="00973FA1" w:rsidRDefault="00940928" w:rsidP="00940928">
                  <w:pPr>
                    <w:spacing w:after="0" w:line="240" w:lineRule="auto"/>
                    <w:jc w:val="right"/>
                    <w:rPr>
                      <w:rFonts w:cs="Times New Roman"/>
                      <w:spacing w:val="0"/>
                      <w:kern w:val="0"/>
                      <w:szCs w:val="21"/>
                      <w:lang w:eastAsia="zh-CN"/>
                    </w:rPr>
                  </w:pPr>
                  <w:r w:rsidRPr="00D6170A">
                    <w:t>3</w:t>
                  </w:r>
                </w:p>
              </w:tc>
              <w:tc>
                <w:tcPr>
                  <w:tcW w:w="1345" w:type="dxa"/>
                  <w:tcBorders>
                    <w:top w:val="nil"/>
                    <w:left w:val="nil"/>
                    <w:bottom w:val="single" w:sz="4" w:space="0" w:color="auto"/>
                    <w:right w:val="single" w:sz="4" w:space="0" w:color="auto"/>
                  </w:tcBorders>
                </w:tcPr>
                <w:p w14:paraId="05A48F3B" w14:textId="065059B7" w:rsidR="00940928" w:rsidRPr="00973FA1" w:rsidRDefault="00940928" w:rsidP="00940928">
                  <w:pPr>
                    <w:spacing w:after="0" w:line="240" w:lineRule="auto"/>
                    <w:jc w:val="right"/>
                    <w:rPr>
                      <w:rFonts w:cs="Times New Roman"/>
                      <w:spacing w:val="0"/>
                      <w:kern w:val="0"/>
                      <w:szCs w:val="21"/>
                      <w:lang w:eastAsia="zh-CN"/>
                    </w:rPr>
                  </w:pPr>
                  <w:r w:rsidRPr="00D6170A">
                    <w:t>2.50%</w:t>
                  </w:r>
                </w:p>
              </w:tc>
            </w:tr>
            <w:tr w:rsidR="00940928" w:rsidRPr="00973FA1" w14:paraId="65FE2273" w14:textId="77777777" w:rsidTr="00940928">
              <w:trPr>
                <w:trHeight w:val="280"/>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4262B883" w14:textId="77777777" w:rsidR="00940928" w:rsidRPr="00973FA1" w:rsidRDefault="00940928" w:rsidP="00940928">
                  <w:pPr>
                    <w:spacing w:after="0" w:line="240" w:lineRule="auto"/>
                    <w:rPr>
                      <w:rFonts w:cs="Times New Roman"/>
                      <w:spacing w:val="0"/>
                      <w:kern w:val="0"/>
                      <w:szCs w:val="21"/>
                      <w:lang w:eastAsia="zh-CN"/>
                    </w:rPr>
                  </w:pPr>
                  <w:r w:rsidRPr="00973FA1">
                    <w:rPr>
                      <w:rFonts w:cs="Times New Roman"/>
                      <w:spacing w:val="0"/>
                      <w:kern w:val="0"/>
                      <w:szCs w:val="21"/>
                      <w:lang w:eastAsia="zh-CN"/>
                    </w:rPr>
                    <w:t>three-stone fire</w:t>
                  </w:r>
                </w:p>
              </w:tc>
              <w:tc>
                <w:tcPr>
                  <w:tcW w:w="1345" w:type="dxa"/>
                  <w:tcBorders>
                    <w:top w:val="nil"/>
                    <w:left w:val="nil"/>
                    <w:bottom w:val="single" w:sz="4" w:space="0" w:color="auto"/>
                    <w:right w:val="single" w:sz="4" w:space="0" w:color="auto"/>
                  </w:tcBorders>
                  <w:shd w:val="clear" w:color="auto" w:fill="auto"/>
                  <w:noWrap/>
                  <w:hideMark/>
                </w:tcPr>
                <w:p w14:paraId="604D60FD" w14:textId="538E6AEA" w:rsidR="00940928" w:rsidRPr="00973FA1" w:rsidRDefault="00940928" w:rsidP="00940928">
                  <w:pPr>
                    <w:spacing w:after="0" w:line="240" w:lineRule="auto"/>
                    <w:jc w:val="right"/>
                    <w:rPr>
                      <w:rFonts w:cs="Times New Roman"/>
                      <w:spacing w:val="0"/>
                      <w:kern w:val="0"/>
                      <w:szCs w:val="21"/>
                      <w:lang w:eastAsia="zh-CN"/>
                    </w:rPr>
                  </w:pPr>
                  <w:r w:rsidRPr="00D6170A">
                    <w:t>86</w:t>
                  </w:r>
                </w:p>
              </w:tc>
              <w:tc>
                <w:tcPr>
                  <w:tcW w:w="1345" w:type="dxa"/>
                  <w:tcBorders>
                    <w:top w:val="nil"/>
                    <w:left w:val="nil"/>
                    <w:bottom w:val="single" w:sz="4" w:space="0" w:color="auto"/>
                    <w:right w:val="single" w:sz="4" w:space="0" w:color="auto"/>
                  </w:tcBorders>
                </w:tcPr>
                <w:p w14:paraId="138EBD3A" w14:textId="19A87E02" w:rsidR="00940928" w:rsidRPr="00973FA1" w:rsidRDefault="00940928" w:rsidP="00940928">
                  <w:pPr>
                    <w:spacing w:after="0" w:line="240" w:lineRule="auto"/>
                    <w:jc w:val="right"/>
                    <w:rPr>
                      <w:rFonts w:cs="Times New Roman"/>
                      <w:spacing w:val="0"/>
                      <w:kern w:val="0"/>
                      <w:szCs w:val="21"/>
                      <w:lang w:eastAsia="zh-CN"/>
                    </w:rPr>
                  </w:pPr>
                  <w:r w:rsidRPr="00D6170A">
                    <w:t>71.67%</w:t>
                  </w:r>
                </w:p>
              </w:tc>
            </w:tr>
            <w:tr w:rsidR="00940928" w:rsidRPr="00973FA1" w14:paraId="6CFB69F1" w14:textId="77777777" w:rsidTr="00940928">
              <w:trPr>
                <w:trHeight w:val="280"/>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617C8173" w14:textId="77777777" w:rsidR="00940928" w:rsidRPr="00973FA1" w:rsidRDefault="00940928" w:rsidP="00940928">
                  <w:pPr>
                    <w:spacing w:after="0" w:line="240" w:lineRule="auto"/>
                    <w:rPr>
                      <w:rFonts w:cs="Times New Roman"/>
                      <w:spacing w:val="0"/>
                      <w:kern w:val="0"/>
                      <w:szCs w:val="21"/>
                      <w:lang w:eastAsia="zh-CN"/>
                    </w:rPr>
                  </w:pPr>
                  <w:r w:rsidRPr="00973FA1">
                    <w:rPr>
                      <w:rFonts w:cs="Times New Roman"/>
                      <w:spacing w:val="0"/>
                      <w:kern w:val="0"/>
                      <w:szCs w:val="21"/>
                      <w:lang w:eastAsia="zh-CN"/>
                    </w:rPr>
                    <w:t>conventional stove without grate or chimney</w:t>
                  </w:r>
                </w:p>
              </w:tc>
              <w:tc>
                <w:tcPr>
                  <w:tcW w:w="1345" w:type="dxa"/>
                  <w:tcBorders>
                    <w:top w:val="nil"/>
                    <w:left w:val="nil"/>
                    <w:bottom w:val="single" w:sz="4" w:space="0" w:color="auto"/>
                    <w:right w:val="single" w:sz="4" w:space="0" w:color="auto"/>
                  </w:tcBorders>
                  <w:shd w:val="clear" w:color="auto" w:fill="auto"/>
                  <w:noWrap/>
                  <w:hideMark/>
                </w:tcPr>
                <w:p w14:paraId="007EF34C" w14:textId="6FF6D4E3" w:rsidR="00940928" w:rsidRPr="00973FA1" w:rsidRDefault="00940928" w:rsidP="00940928">
                  <w:pPr>
                    <w:spacing w:after="0" w:line="240" w:lineRule="auto"/>
                    <w:jc w:val="right"/>
                    <w:rPr>
                      <w:rFonts w:cs="Times New Roman"/>
                      <w:spacing w:val="0"/>
                      <w:kern w:val="0"/>
                      <w:szCs w:val="21"/>
                      <w:lang w:eastAsia="zh-CN"/>
                    </w:rPr>
                  </w:pPr>
                  <w:r w:rsidRPr="00D6170A">
                    <w:t>31</w:t>
                  </w:r>
                </w:p>
              </w:tc>
              <w:tc>
                <w:tcPr>
                  <w:tcW w:w="1345" w:type="dxa"/>
                  <w:tcBorders>
                    <w:top w:val="nil"/>
                    <w:left w:val="nil"/>
                    <w:bottom w:val="single" w:sz="4" w:space="0" w:color="auto"/>
                    <w:right w:val="single" w:sz="4" w:space="0" w:color="auto"/>
                  </w:tcBorders>
                </w:tcPr>
                <w:p w14:paraId="214847E9" w14:textId="6B51F136" w:rsidR="00940928" w:rsidRPr="00973FA1" w:rsidRDefault="00940928" w:rsidP="00940928">
                  <w:pPr>
                    <w:spacing w:after="0" w:line="240" w:lineRule="auto"/>
                    <w:jc w:val="right"/>
                    <w:rPr>
                      <w:rFonts w:cs="Times New Roman"/>
                      <w:spacing w:val="0"/>
                      <w:kern w:val="0"/>
                      <w:szCs w:val="21"/>
                      <w:lang w:eastAsia="zh-CN"/>
                    </w:rPr>
                  </w:pPr>
                  <w:r w:rsidRPr="00D6170A">
                    <w:t>25.83%</w:t>
                  </w:r>
                </w:p>
              </w:tc>
            </w:tr>
            <w:tr w:rsidR="00940928" w:rsidRPr="00973FA1" w14:paraId="04D59108" w14:textId="77777777" w:rsidTr="00940928">
              <w:trPr>
                <w:trHeight w:val="280"/>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041C4604" w14:textId="77777777" w:rsidR="00940928" w:rsidRPr="00973FA1" w:rsidRDefault="00940928" w:rsidP="00940928">
                  <w:pPr>
                    <w:spacing w:after="0" w:line="240" w:lineRule="auto"/>
                    <w:rPr>
                      <w:rFonts w:cs="Times New Roman"/>
                      <w:spacing w:val="0"/>
                      <w:kern w:val="0"/>
                      <w:szCs w:val="21"/>
                      <w:lang w:eastAsia="zh-CN"/>
                    </w:rPr>
                  </w:pPr>
                  <w:r w:rsidRPr="00973FA1">
                    <w:rPr>
                      <w:rFonts w:cs="Times New Roman"/>
                      <w:spacing w:val="0"/>
                      <w:kern w:val="0"/>
                      <w:szCs w:val="21"/>
                      <w:lang w:eastAsia="zh-CN"/>
                    </w:rPr>
                    <w:t>LPG stove</w:t>
                  </w:r>
                </w:p>
              </w:tc>
              <w:tc>
                <w:tcPr>
                  <w:tcW w:w="1345" w:type="dxa"/>
                  <w:tcBorders>
                    <w:top w:val="nil"/>
                    <w:left w:val="nil"/>
                    <w:bottom w:val="single" w:sz="4" w:space="0" w:color="auto"/>
                    <w:right w:val="single" w:sz="4" w:space="0" w:color="auto"/>
                  </w:tcBorders>
                  <w:shd w:val="clear" w:color="auto" w:fill="auto"/>
                  <w:noWrap/>
                  <w:hideMark/>
                </w:tcPr>
                <w:p w14:paraId="4BB6C245" w14:textId="419FA26C" w:rsidR="00940928" w:rsidRPr="00973FA1" w:rsidRDefault="00940928" w:rsidP="00940928">
                  <w:pPr>
                    <w:spacing w:after="0" w:line="240" w:lineRule="auto"/>
                    <w:jc w:val="right"/>
                    <w:rPr>
                      <w:rFonts w:cs="Times New Roman"/>
                      <w:spacing w:val="0"/>
                      <w:kern w:val="0"/>
                      <w:szCs w:val="21"/>
                      <w:lang w:eastAsia="zh-CN"/>
                    </w:rPr>
                  </w:pPr>
                  <w:r w:rsidRPr="00D6170A">
                    <w:t>0</w:t>
                  </w:r>
                </w:p>
              </w:tc>
              <w:tc>
                <w:tcPr>
                  <w:tcW w:w="1345" w:type="dxa"/>
                  <w:tcBorders>
                    <w:top w:val="nil"/>
                    <w:left w:val="nil"/>
                    <w:bottom w:val="single" w:sz="4" w:space="0" w:color="auto"/>
                    <w:right w:val="single" w:sz="4" w:space="0" w:color="auto"/>
                  </w:tcBorders>
                </w:tcPr>
                <w:p w14:paraId="3D47C176" w14:textId="2426E22D" w:rsidR="00940928" w:rsidRPr="00973FA1" w:rsidRDefault="00940928" w:rsidP="00940928">
                  <w:pPr>
                    <w:spacing w:after="0" w:line="240" w:lineRule="auto"/>
                    <w:jc w:val="right"/>
                    <w:rPr>
                      <w:rFonts w:cs="Times New Roman"/>
                      <w:spacing w:val="0"/>
                      <w:kern w:val="0"/>
                      <w:szCs w:val="21"/>
                      <w:lang w:eastAsia="zh-CN"/>
                    </w:rPr>
                  </w:pPr>
                  <w:r w:rsidRPr="00D6170A">
                    <w:t>0.00%</w:t>
                  </w:r>
                </w:p>
              </w:tc>
            </w:tr>
            <w:tr w:rsidR="00940928" w:rsidRPr="00973FA1" w14:paraId="6C24389F" w14:textId="77777777" w:rsidTr="00940928">
              <w:trPr>
                <w:trHeight w:val="28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1029861F" w14:textId="77777777" w:rsidR="00940928" w:rsidRPr="00973FA1" w:rsidRDefault="00940928" w:rsidP="00940928">
                  <w:pPr>
                    <w:spacing w:after="0" w:line="240" w:lineRule="auto"/>
                    <w:rPr>
                      <w:rFonts w:cs="Times New Roman"/>
                      <w:spacing w:val="0"/>
                      <w:kern w:val="0"/>
                      <w:szCs w:val="21"/>
                      <w:lang w:eastAsia="zh-CN"/>
                    </w:rPr>
                  </w:pPr>
                  <w:r w:rsidRPr="00973FA1">
                    <w:rPr>
                      <w:rFonts w:cs="Times New Roman"/>
                      <w:spacing w:val="0"/>
                      <w:kern w:val="0"/>
                      <w:szCs w:val="21"/>
                      <w:lang w:eastAsia="zh-CN"/>
                    </w:rPr>
                    <w:t>basic charcoal or coal cookstove</w:t>
                  </w:r>
                </w:p>
              </w:tc>
              <w:tc>
                <w:tcPr>
                  <w:tcW w:w="1345" w:type="dxa"/>
                  <w:tcBorders>
                    <w:top w:val="nil"/>
                    <w:left w:val="nil"/>
                    <w:bottom w:val="single" w:sz="4" w:space="0" w:color="auto"/>
                    <w:right w:val="single" w:sz="4" w:space="0" w:color="auto"/>
                  </w:tcBorders>
                  <w:shd w:val="clear" w:color="auto" w:fill="auto"/>
                  <w:noWrap/>
                  <w:hideMark/>
                </w:tcPr>
                <w:p w14:paraId="240B1F2B" w14:textId="02BFA321" w:rsidR="00940928" w:rsidRPr="00973FA1" w:rsidRDefault="00940928" w:rsidP="00940928">
                  <w:pPr>
                    <w:spacing w:after="0" w:line="240" w:lineRule="auto"/>
                    <w:jc w:val="right"/>
                    <w:rPr>
                      <w:rFonts w:cs="Times New Roman"/>
                      <w:spacing w:val="0"/>
                      <w:kern w:val="0"/>
                      <w:szCs w:val="21"/>
                      <w:lang w:eastAsia="zh-CN"/>
                    </w:rPr>
                  </w:pPr>
                  <w:r w:rsidRPr="00D6170A">
                    <w:t>0</w:t>
                  </w:r>
                </w:p>
              </w:tc>
              <w:tc>
                <w:tcPr>
                  <w:tcW w:w="1345" w:type="dxa"/>
                  <w:tcBorders>
                    <w:top w:val="nil"/>
                    <w:left w:val="nil"/>
                    <w:bottom w:val="single" w:sz="4" w:space="0" w:color="auto"/>
                    <w:right w:val="single" w:sz="4" w:space="0" w:color="auto"/>
                  </w:tcBorders>
                </w:tcPr>
                <w:p w14:paraId="59B7682C" w14:textId="0CE1E71B" w:rsidR="00940928" w:rsidRPr="00973FA1" w:rsidRDefault="00940928" w:rsidP="00940928">
                  <w:pPr>
                    <w:spacing w:after="0" w:line="240" w:lineRule="auto"/>
                    <w:jc w:val="right"/>
                    <w:rPr>
                      <w:rFonts w:cs="Times New Roman"/>
                      <w:spacing w:val="0"/>
                      <w:kern w:val="0"/>
                      <w:szCs w:val="21"/>
                      <w:lang w:eastAsia="zh-CN"/>
                    </w:rPr>
                  </w:pPr>
                  <w:r w:rsidRPr="00D6170A">
                    <w:t>0.00%</w:t>
                  </w:r>
                </w:p>
              </w:tc>
            </w:tr>
            <w:tr w:rsidR="00940928" w:rsidRPr="00973FA1" w14:paraId="5B8AC6D6" w14:textId="77777777" w:rsidTr="00940928">
              <w:trPr>
                <w:trHeight w:val="280"/>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449D2765" w14:textId="77777777" w:rsidR="00940928" w:rsidRPr="00973FA1" w:rsidRDefault="00940928" w:rsidP="00940928">
                  <w:pPr>
                    <w:spacing w:after="0" w:line="240" w:lineRule="auto"/>
                    <w:rPr>
                      <w:rFonts w:cs="Times New Roman"/>
                      <w:spacing w:val="0"/>
                      <w:kern w:val="0"/>
                      <w:szCs w:val="21"/>
                      <w:lang w:eastAsia="zh-CN"/>
                    </w:rPr>
                  </w:pPr>
                  <w:r w:rsidRPr="00973FA1">
                    <w:rPr>
                      <w:rFonts w:cs="Times New Roman"/>
                      <w:spacing w:val="0"/>
                      <w:kern w:val="0"/>
                      <w:szCs w:val="21"/>
                      <w:lang w:eastAsia="zh-CN"/>
                    </w:rPr>
                    <w:t>improved stove with grate or chimney</w:t>
                  </w:r>
                </w:p>
              </w:tc>
              <w:tc>
                <w:tcPr>
                  <w:tcW w:w="1345" w:type="dxa"/>
                  <w:tcBorders>
                    <w:top w:val="nil"/>
                    <w:left w:val="nil"/>
                    <w:bottom w:val="single" w:sz="4" w:space="0" w:color="auto"/>
                    <w:right w:val="single" w:sz="4" w:space="0" w:color="auto"/>
                  </w:tcBorders>
                  <w:shd w:val="clear" w:color="auto" w:fill="auto"/>
                  <w:noWrap/>
                  <w:hideMark/>
                </w:tcPr>
                <w:p w14:paraId="5BFD1C71" w14:textId="516BC08A" w:rsidR="00940928" w:rsidRPr="00973FA1" w:rsidRDefault="00940928" w:rsidP="00940928">
                  <w:pPr>
                    <w:spacing w:after="0" w:line="240" w:lineRule="auto"/>
                    <w:jc w:val="right"/>
                    <w:rPr>
                      <w:rFonts w:cs="Times New Roman"/>
                      <w:spacing w:val="0"/>
                      <w:kern w:val="0"/>
                      <w:szCs w:val="21"/>
                      <w:lang w:eastAsia="zh-CN"/>
                    </w:rPr>
                  </w:pPr>
                  <w:r w:rsidRPr="00D6170A">
                    <w:t>0</w:t>
                  </w:r>
                </w:p>
              </w:tc>
              <w:tc>
                <w:tcPr>
                  <w:tcW w:w="1345" w:type="dxa"/>
                  <w:tcBorders>
                    <w:top w:val="nil"/>
                    <w:left w:val="nil"/>
                    <w:bottom w:val="single" w:sz="4" w:space="0" w:color="auto"/>
                    <w:right w:val="single" w:sz="4" w:space="0" w:color="auto"/>
                  </w:tcBorders>
                </w:tcPr>
                <w:p w14:paraId="1838F139" w14:textId="2DC654C7" w:rsidR="00940928" w:rsidRPr="00973FA1" w:rsidRDefault="00940928" w:rsidP="00940928">
                  <w:pPr>
                    <w:spacing w:after="0" w:line="240" w:lineRule="auto"/>
                    <w:jc w:val="right"/>
                    <w:rPr>
                      <w:rFonts w:cs="Times New Roman"/>
                      <w:spacing w:val="0"/>
                      <w:kern w:val="0"/>
                      <w:szCs w:val="21"/>
                      <w:lang w:eastAsia="zh-CN"/>
                    </w:rPr>
                  </w:pPr>
                  <w:r w:rsidRPr="00D6170A">
                    <w:t>0.00%</w:t>
                  </w:r>
                </w:p>
              </w:tc>
            </w:tr>
            <w:tr w:rsidR="00940928" w:rsidRPr="00973FA1" w14:paraId="19562D8A" w14:textId="77777777" w:rsidTr="00940928">
              <w:trPr>
                <w:trHeight w:val="280"/>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75FAE33E" w14:textId="77777777" w:rsidR="00940928" w:rsidRPr="00973FA1" w:rsidRDefault="00940928" w:rsidP="00940928">
                  <w:pPr>
                    <w:spacing w:after="0" w:line="240" w:lineRule="auto"/>
                    <w:rPr>
                      <w:rFonts w:cs="Times New Roman"/>
                      <w:spacing w:val="0"/>
                      <w:kern w:val="0"/>
                      <w:szCs w:val="21"/>
                      <w:lang w:eastAsia="zh-CN"/>
                    </w:rPr>
                  </w:pPr>
                  <w:r w:rsidRPr="00973FA1">
                    <w:rPr>
                      <w:rFonts w:cs="Times New Roman"/>
                      <w:spacing w:val="0"/>
                      <w:kern w:val="0"/>
                      <w:szCs w:val="21"/>
                      <w:lang w:eastAsia="zh-CN"/>
                    </w:rPr>
                    <w:t>portable improved cookstove</w:t>
                  </w:r>
                </w:p>
              </w:tc>
              <w:tc>
                <w:tcPr>
                  <w:tcW w:w="1345" w:type="dxa"/>
                  <w:tcBorders>
                    <w:top w:val="nil"/>
                    <w:left w:val="nil"/>
                    <w:bottom w:val="single" w:sz="4" w:space="0" w:color="auto"/>
                    <w:right w:val="single" w:sz="4" w:space="0" w:color="auto"/>
                  </w:tcBorders>
                  <w:shd w:val="clear" w:color="auto" w:fill="auto"/>
                  <w:noWrap/>
                  <w:hideMark/>
                </w:tcPr>
                <w:p w14:paraId="34ECCA1E" w14:textId="2CAF1B01" w:rsidR="00940928" w:rsidRPr="00973FA1" w:rsidRDefault="00940928" w:rsidP="00940928">
                  <w:pPr>
                    <w:spacing w:after="0" w:line="240" w:lineRule="auto"/>
                    <w:jc w:val="right"/>
                    <w:rPr>
                      <w:rFonts w:cs="Times New Roman"/>
                      <w:spacing w:val="0"/>
                      <w:kern w:val="0"/>
                      <w:szCs w:val="21"/>
                      <w:lang w:eastAsia="zh-CN"/>
                    </w:rPr>
                  </w:pPr>
                  <w:r w:rsidRPr="00D6170A">
                    <w:t>0</w:t>
                  </w:r>
                </w:p>
              </w:tc>
              <w:tc>
                <w:tcPr>
                  <w:tcW w:w="1345" w:type="dxa"/>
                  <w:tcBorders>
                    <w:top w:val="nil"/>
                    <w:left w:val="nil"/>
                    <w:bottom w:val="single" w:sz="4" w:space="0" w:color="auto"/>
                    <w:right w:val="single" w:sz="4" w:space="0" w:color="auto"/>
                  </w:tcBorders>
                </w:tcPr>
                <w:p w14:paraId="7B12BFD4" w14:textId="54ABBE7E" w:rsidR="00940928" w:rsidRPr="00973FA1" w:rsidRDefault="00940928" w:rsidP="00940928">
                  <w:pPr>
                    <w:spacing w:after="0" w:line="240" w:lineRule="auto"/>
                    <w:jc w:val="right"/>
                    <w:rPr>
                      <w:rFonts w:cs="Times New Roman"/>
                      <w:spacing w:val="0"/>
                      <w:kern w:val="0"/>
                      <w:szCs w:val="21"/>
                      <w:lang w:eastAsia="zh-CN"/>
                    </w:rPr>
                  </w:pPr>
                  <w:r w:rsidRPr="00D6170A">
                    <w:t>0.00%</w:t>
                  </w:r>
                </w:p>
              </w:tc>
            </w:tr>
            <w:tr w:rsidR="00940928" w:rsidRPr="00973FA1" w14:paraId="3A0E0805" w14:textId="77777777" w:rsidTr="00940928">
              <w:trPr>
                <w:trHeight w:val="280"/>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1A1DD4FC" w14:textId="77777777" w:rsidR="00940928" w:rsidRPr="00973FA1" w:rsidRDefault="00940928" w:rsidP="00940928">
                  <w:pPr>
                    <w:spacing w:after="0" w:line="240" w:lineRule="auto"/>
                    <w:rPr>
                      <w:rFonts w:cs="Times New Roman"/>
                      <w:spacing w:val="0"/>
                      <w:kern w:val="0"/>
                      <w:szCs w:val="21"/>
                      <w:lang w:eastAsia="zh-CN"/>
                    </w:rPr>
                  </w:pPr>
                  <w:r w:rsidRPr="00973FA1">
                    <w:rPr>
                      <w:rFonts w:cs="Times New Roman"/>
                      <w:spacing w:val="0"/>
                      <w:kern w:val="0"/>
                      <w:szCs w:val="21"/>
                      <w:lang w:eastAsia="zh-CN"/>
                    </w:rPr>
                    <w:t>others</w:t>
                  </w:r>
                </w:p>
              </w:tc>
              <w:tc>
                <w:tcPr>
                  <w:tcW w:w="1345" w:type="dxa"/>
                  <w:tcBorders>
                    <w:top w:val="nil"/>
                    <w:left w:val="nil"/>
                    <w:bottom w:val="single" w:sz="4" w:space="0" w:color="auto"/>
                    <w:right w:val="single" w:sz="4" w:space="0" w:color="auto"/>
                  </w:tcBorders>
                  <w:shd w:val="clear" w:color="auto" w:fill="auto"/>
                  <w:noWrap/>
                  <w:hideMark/>
                </w:tcPr>
                <w:p w14:paraId="058096D3" w14:textId="5BB7CC67" w:rsidR="00940928" w:rsidRPr="00973FA1" w:rsidRDefault="00940928" w:rsidP="00940928">
                  <w:pPr>
                    <w:spacing w:after="0" w:line="240" w:lineRule="auto"/>
                    <w:jc w:val="right"/>
                    <w:rPr>
                      <w:rFonts w:cs="Times New Roman"/>
                      <w:spacing w:val="0"/>
                      <w:kern w:val="0"/>
                      <w:szCs w:val="21"/>
                      <w:lang w:eastAsia="zh-CN"/>
                    </w:rPr>
                  </w:pPr>
                  <w:r w:rsidRPr="00D6170A">
                    <w:t>0</w:t>
                  </w:r>
                </w:p>
              </w:tc>
              <w:tc>
                <w:tcPr>
                  <w:tcW w:w="1345" w:type="dxa"/>
                  <w:tcBorders>
                    <w:top w:val="nil"/>
                    <w:left w:val="nil"/>
                    <w:bottom w:val="single" w:sz="4" w:space="0" w:color="auto"/>
                    <w:right w:val="single" w:sz="4" w:space="0" w:color="auto"/>
                  </w:tcBorders>
                </w:tcPr>
                <w:p w14:paraId="3126D6DF" w14:textId="35296316" w:rsidR="00940928" w:rsidRPr="00973FA1" w:rsidRDefault="00940928" w:rsidP="00940928">
                  <w:pPr>
                    <w:spacing w:after="0" w:line="240" w:lineRule="auto"/>
                    <w:jc w:val="right"/>
                    <w:rPr>
                      <w:rFonts w:cs="Times New Roman"/>
                      <w:spacing w:val="0"/>
                      <w:kern w:val="0"/>
                      <w:szCs w:val="21"/>
                      <w:lang w:eastAsia="zh-CN"/>
                    </w:rPr>
                  </w:pPr>
                  <w:r w:rsidRPr="00D6170A">
                    <w:t>0.00%</w:t>
                  </w:r>
                </w:p>
              </w:tc>
            </w:tr>
            <w:tr w:rsidR="00940928" w:rsidRPr="00973FA1" w14:paraId="2A846523" w14:textId="77777777" w:rsidTr="00940928">
              <w:trPr>
                <w:trHeight w:val="28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47568DF2" w14:textId="77777777" w:rsidR="00940928" w:rsidRPr="00973FA1" w:rsidRDefault="00940928" w:rsidP="00940928">
                  <w:pPr>
                    <w:spacing w:after="0" w:line="240" w:lineRule="auto"/>
                    <w:rPr>
                      <w:rFonts w:cs="Times New Roman"/>
                      <w:spacing w:val="0"/>
                      <w:kern w:val="0"/>
                      <w:szCs w:val="21"/>
                      <w:lang w:eastAsia="zh-CN"/>
                    </w:rPr>
                  </w:pPr>
                  <w:r w:rsidRPr="00973FA1">
                    <w:rPr>
                      <w:rFonts w:cs="Times New Roman"/>
                      <w:spacing w:val="0"/>
                      <w:kern w:val="0"/>
                      <w:szCs w:val="21"/>
                      <w:lang w:eastAsia="zh-CN"/>
                    </w:rPr>
                    <w:t>Total</w:t>
                  </w:r>
                </w:p>
              </w:tc>
              <w:tc>
                <w:tcPr>
                  <w:tcW w:w="1345" w:type="dxa"/>
                  <w:tcBorders>
                    <w:top w:val="nil"/>
                    <w:left w:val="nil"/>
                    <w:bottom w:val="single" w:sz="4" w:space="0" w:color="auto"/>
                    <w:right w:val="single" w:sz="4" w:space="0" w:color="auto"/>
                  </w:tcBorders>
                  <w:shd w:val="clear" w:color="auto" w:fill="auto"/>
                  <w:noWrap/>
                  <w:hideMark/>
                </w:tcPr>
                <w:p w14:paraId="5E90467E" w14:textId="0FCB0A67" w:rsidR="00940928" w:rsidRPr="00973FA1" w:rsidRDefault="00940928" w:rsidP="00940928">
                  <w:pPr>
                    <w:spacing w:after="0" w:line="240" w:lineRule="auto"/>
                    <w:jc w:val="right"/>
                    <w:rPr>
                      <w:rFonts w:cs="Times New Roman"/>
                      <w:spacing w:val="0"/>
                      <w:kern w:val="0"/>
                      <w:szCs w:val="21"/>
                      <w:lang w:eastAsia="zh-CN"/>
                    </w:rPr>
                  </w:pPr>
                  <w:r w:rsidRPr="001946C5">
                    <w:t>120</w:t>
                  </w:r>
                </w:p>
              </w:tc>
              <w:tc>
                <w:tcPr>
                  <w:tcW w:w="1345" w:type="dxa"/>
                  <w:tcBorders>
                    <w:top w:val="nil"/>
                    <w:left w:val="nil"/>
                    <w:bottom w:val="single" w:sz="4" w:space="0" w:color="auto"/>
                    <w:right w:val="single" w:sz="4" w:space="0" w:color="auto"/>
                  </w:tcBorders>
                </w:tcPr>
                <w:p w14:paraId="5FED37D9" w14:textId="7B5AC8DD" w:rsidR="00940928" w:rsidRPr="00973FA1" w:rsidRDefault="00940928" w:rsidP="00940928">
                  <w:pPr>
                    <w:spacing w:after="0" w:line="240" w:lineRule="auto"/>
                    <w:jc w:val="right"/>
                    <w:rPr>
                      <w:rFonts w:cs="Times New Roman"/>
                      <w:spacing w:val="0"/>
                      <w:kern w:val="0"/>
                      <w:szCs w:val="21"/>
                      <w:lang w:eastAsia="zh-CN"/>
                    </w:rPr>
                  </w:pPr>
                  <w:r w:rsidRPr="001946C5">
                    <w:t>100.00%</w:t>
                  </w:r>
                </w:p>
              </w:tc>
            </w:tr>
          </w:tbl>
          <w:p w14:paraId="340198BB" w14:textId="2F5A311B" w:rsidR="00973FA1" w:rsidRPr="00973FA1" w:rsidRDefault="00973FA1" w:rsidP="00973FA1">
            <w:pPr>
              <w:pStyle w:val="TableText"/>
              <w:cnfStyle w:val="000000000000" w:firstRow="0" w:lastRow="0" w:firstColumn="0" w:lastColumn="0" w:oddVBand="0" w:evenVBand="0" w:oddHBand="0" w:evenHBand="0" w:firstRowFirstColumn="0" w:firstRowLastColumn="0" w:lastRowFirstColumn="0" w:lastRowLastColumn="0"/>
              <w:rPr>
                <w:rStyle w:val="ac"/>
                <w:rFonts w:ascii="Franklin Gothic Book" w:hAnsi="Franklin Gothic Book"/>
                <w:i w:val="0"/>
                <w:color w:val="auto"/>
                <w:sz w:val="21"/>
                <w:szCs w:val="21"/>
                <w:lang w:eastAsia="zh-CN"/>
              </w:rPr>
            </w:pPr>
            <w:r w:rsidRPr="00973FA1">
              <w:rPr>
                <w:rStyle w:val="ac"/>
                <w:rFonts w:ascii="Franklin Gothic Book" w:hAnsi="Franklin Gothic Book"/>
                <w:i w:val="0"/>
                <w:color w:val="auto"/>
                <w:sz w:val="21"/>
                <w:szCs w:val="21"/>
                <w:lang w:eastAsia="zh-CN"/>
              </w:rPr>
              <w:t xml:space="preserve">The result of baseline survey is </w:t>
            </w:r>
            <w:r w:rsidR="00940928">
              <w:rPr>
                <w:rStyle w:val="ac"/>
                <w:rFonts w:ascii="Franklin Gothic Book" w:hAnsi="Franklin Gothic Book" w:hint="eastAsia"/>
                <w:i w:val="0"/>
                <w:color w:val="auto"/>
                <w:sz w:val="21"/>
                <w:szCs w:val="21"/>
                <w:lang w:eastAsia="zh-CN"/>
              </w:rPr>
              <w:t>2.50</w:t>
            </w:r>
            <w:r w:rsidRPr="00973FA1">
              <w:rPr>
                <w:rStyle w:val="ac"/>
                <w:rFonts w:ascii="Franklin Gothic Book" w:hAnsi="Franklin Gothic Book"/>
                <w:i w:val="0"/>
                <w:color w:val="auto"/>
                <w:sz w:val="21"/>
                <w:szCs w:val="21"/>
                <w:lang w:eastAsia="zh-CN"/>
              </w:rPr>
              <w:t>% using open fire</w:t>
            </w:r>
            <w:r w:rsidR="00940928">
              <w:rPr>
                <w:rStyle w:val="ac"/>
                <w:rFonts w:ascii="Franklin Gothic Book" w:hAnsi="Franklin Gothic Book" w:hint="eastAsia"/>
                <w:i w:val="0"/>
                <w:color w:val="auto"/>
                <w:sz w:val="21"/>
                <w:szCs w:val="21"/>
                <w:lang w:eastAsia="zh-CN"/>
              </w:rPr>
              <w:t>, 71.67</w:t>
            </w:r>
            <w:r w:rsidRPr="00973FA1">
              <w:rPr>
                <w:rStyle w:val="ac"/>
                <w:rFonts w:ascii="Franklin Gothic Book" w:hAnsi="Franklin Gothic Book"/>
                <w:i w:val="0"/>
                <w:color w:val="auto"/>
                <w:sz w:val="21"/>
                <w:szCs w:val="21"/>
                <w:lang w:eastAsia="zh-CN"/>
              </w:rPr>
              <w:t>% three-stone fire</w:t>
            </w:r>
            <w:r w:rsidR="00940928">
              <w:rPr>
                <w:rStyle w:val="ac"/>
                <w:rFonts w:ascii="Franklin Gothic Book" w:hAnsi="Franklin Gothic Book" w:hint="eastAsia"/>
                <w:i w:val="0"/>
                <w:color w:val="auto"/>
                <w:sz w:val="21"/>
                <w:szCs w:val="21"/>
                <w:lang w:eastAsia="zh-CN"/>
              </w:rPr>
              <w:t xml:space="preserve"> and 25.83% </w:t>
            </w:r>
            <w:r w:rsidR="00940928" w:rsidRPr="00973FA1">
              <w:rPr>
                <w:rFonts w:cs="Times New Roman"/>
                <w:spacing w:val="0"/>
                <w:kern w:val="0"/>
                <w:szCs w:val="21"/>
                <w:lang w:eastAsia="zh-CN"/>
              </w:rPr>
              <w:t>conventional stove without grate or chimney</w:t>
            </w:r>
            <w:r w:rsidRPr="00973FA1">
              <w:rPr>
                <w:rStyle w:val="ac"/>
                <w:rFonts w:ascii="Franklin Gothic Book" w:hAnsi="Franklin Gothic Book"/>
                <w:i w:val="0"/>
                <w:color w:val="auto"/>
                <w:sz w:val="21"/>
                <w:szCs w:val="21"/>
                <w:lang w:eastAsia="zh-CN"/>
              </w:rPr>
              <w:t xml:space="preserve">, which 100% of them belongs to option(a) above. Hence, the applied value is 0.1 of </w:t>
            </w:r>
            <w:proofErr w:type="spellStart"/>
            <w:r w:rsidRPr="00973FA1">
              <w:rPr>
                <w:rStyle w:val="ac"/>
                <w:rFonts w:ascii="Franklin Gothic Book" w:hAnsi="Franklin Gothic Book"/>
                <w:i w:val="0"/>
                <w:color w:val="auto"/>
                <w:sz w:val="21"/>
                <w:szCs w:val="21"/>
                <w:lang w:eastAsia="zh-CN"/>
              </w:rPr>
              <w:t>η</w:t>
            </w:r>
            <w:r w:rsidRPr="00973FA1">
              <w:rPr>
                <w:rStyle w:val="ac"/>
                <w:rFonts w:ascii="Franklin Gothic Book" w:hAnsi="Franklin Gothic Book"/>
                <w:i w:val="0"/>
                <w:color w:val="auto"/>
                <w:sz w:val="21"/>
                <w:szCs w:val="21"/>
                <w:vertAlign w:val="subscript"/>
                <w:lang w:eastAsia="zh-CN"/>
              </w:rPr>
              <w:t>_old</w:t>
            </w:r>
            <w:proofErr w:type="spellEnd"/>
            <w:r w:rsidRPr="00973FA1">
              <w:rPr>
                <w:rStyle w:val="ac"/>
                <w:rFonts w:ascii="Franklin Gothic Book" w:hAnsi="Franklin Gothic Book"/>
                <w:i w:val="0"/>
                <w:color w:val="auto"/>
                <w:sz w:val="21"/>
                <w:szCs w:val="21"/>
                <w:lang w:eastAsia="zh-CN"/>
              </w:rPr>
              <w:t>.</w:t>
            </w:r>
          </w:p>
        </w:tc>
      </w:tr>
      <w:tr w:rsidR="00973FA1" w:rsidRPr="001B340D" w14:paraId="0D5599A0" w14:textId="77777777" w:rsidTr="00940928">
        <w:trPr>
          <w:trHeight w:val="360"/>
        </w:trPr>
        <w:tc>
          <w:tcPr>
            <w:cnfStyle w:val="001000000000" w:firstRow="0" w:lastRow="0" w:firstColumn="1" w:lastColumn="0" w:oddVBand="0" w:evenVBand="0" w:oddHBand="0" w:evenHBand="0" w:firstRowFirstColumn="0" w:firstRowLastColumn="0" w:lastRowFirstColumn="0" w:lastRowLastColumn="0"/>
            <w:tcW w:w="2536" w:type="dxa"/>
          </w:tcPr>
          <w:p w14:paraId="74175E4A" w14:textId="77777777" w:rsidR="00973FA1" w:rsidRPr="00975724" w:rsidRDefault="00973FA1" w:rsidP="00973FA1">
            <w:pPr>
              <w:tabs>
                <w:tab w:val="num" w:pos="540"/>
              </w:tabs>
              <w:spacing w:before="40" w:after="40" w:line="288" w:lineRule="auto"/>
              <w:rPr>
                <w:rFonts w:cs="Arial"/>
                <w:szCs w:val="21"/>
                <w:lang w:eastAsia="ja-JP"/>
              </w:rPr>
            </w:pPr>
            <w:r w:rsidRPr="009332DE">
              <w:t>Frequency of monitoring/recording</w:t>
            </w:r>
          </w:p>
        </w:tc>
        <w:tc>
          <w:tcPr>
            <w:tcW w:w="6104" w:type="dxa"/>
            <w:shd w:val="clear" w:color="auto" w:fill="F2F2F2"/>
          </w:tcPr>
          <w:p w14:paraId="3F893225" w14:textId="66FAFF4A" w:rsidR="00973FA1" w:rsidRPr="00973FA1" w:rsidRDefault="00973FA1" w:rsidP="00973FA1">
            <w:pPr>
              <w:pStyle w:val="TableText"/>
              <w:cnfStyle w:val="000000000000" w:firstRow="0" w:lastRow="0" w:firstColumn="0" w:lastColumn="0" w:oddVBand="0" w:evenVBand="0" w:oddHBand="0" w:evenHBand="0" w:firstRowFirstColumn="0" w:firstRowLastColumn="0" w:lastRowFirstColumn="0" w:lastRowLastColumn="0"/>
              <w:rPr>
                <w:rStyle w:val="ac"/>
                <w:rFonts w:ascii="Franklin Gothic Book" w:hAnsi="Franklin Gothic Book"/>
                <w:iCs w:val="0"/>
                <w:color w:val="auto"/>
                <w:sz w:val="21"/>
                <w:szCs w:val="21"/>
              </w:rPr>
            </w:pPr>
            <w:r w:rsidRPr="00973FA1">
              <w:rPr>
                <w:color w:val="auto"/>
                <w:sz w:val="21"/>
                <w:szCs w:val="21"/>
              </w:rPr>
              <w:t>Fixed for each individual household at the time of project implementation</w:t>
            </w:r>
          </w:p>
        </w:tc>
      </w:tr>
      <w:tr w:rsidR="00973FA1" w:rsidRPr="001B340D" w14:paraId="304483FD" w14:textId="77777777" w:rsidTr="00940928">
        <w:trPr>
          <w:trHeight w:val="257"/>
        </w:trPr>
        <w:tc>
          <w:tcPr>
            <w:cnfStyle w:val="001000000000" w:firstRow="0" w:lastRow="0" w:firstColumn="1" w:lastColumn="0" w:oddVBand="0" w:evenVBand="0" w:oddHBand="0" w:evenHBand="0" w:firstRowFirstColumn="0" w:firstRowLastColumn="0" w:lastRowFirstColumn="0" w:lastRowLastColumn="0"/>
            <w:tcW w:w="2536" w:type="dxa"/>
          </w:tcPr>
          <w:p w14:paraId="27F33CFC" w14:textId="77777777" w:rsidR="00973FA1" w:rsidRPr="007A3CA6" w:rsidRDefault="00973FA1" w:rsidP="00973FA1">
            <w:pPr>
              <w:tabs>
                <w:tab w:val="num" w:pos="540"/>
              </w:tabs>
              <w:spacing w:before="40" w:after="40" w:line="288" w:lineRule="auto"/>
              <w:rPr>
                <w:rFonts w:cs="Arial"/>
                <w:szCs w:val="21"/>
                <w:lang w:eastAsia="ja-JP"/>
              </w:rPr>
            </w:pPr>
            <w:r w:rsidRPr="009332DE">
              <w:t>Value monitored</w:t>
            </w:r>
          </w:p>
        </w:tc>
        <w:tc>
          <w:tcPr>
            <w:tcW w:w="6104" w:type="dxa"/>
            <w:shd w:val="clear" w:color="auto" w:fill="F2F2F2"/>
          </w:tcPr>
          <w:p w14:paraId="39774951" w14:textId="6BCFC65E" w:rsidR="00973FA1" w:rsidRPr="00973FA1" w:rsidRDefault="00973FA1" w:rsidP="00973FA1">
            <w:pPr>
              <w:pStyle w:val="TableText"/>
              <w:cnfStyle w:val="000000000000" w:firstRow="0" w:lastRow="0" w:firstColumn="0" w:lastColumn="0" w:oddVBand="0" w:evenVBand="0" w:oddHBand="0" w:evenHBand="0" w:firstRowFirstColumn="0" w:firstRowLastColumn="0" w:lastRowFirstColumn="0" w:lastRowLastColumn="0"/>
              <w:rPr>
                <w:iCs/>
                <w:color w:val="auto"/>
                <w:sz w:val="21"/>
                <w:szCs w:val="21"/>
                <w:lang w:eastAsia="zh-CN"/>
              </w:rPr>
            </w:pPr>
            <w:r w:rsidRPr="00973FA1">
              <w:rPr>
                <w:color w:val="auto"/>
                <w:sz w:val="21"/>
                <w:szCs w:val="21"/>
              </w:rPr>
              <w:t>0.1 is applied based on baseline survey</w:t>
            </w:r>
          </w:p>
        </w:tc>
      </w:tr>
      <w:tr w:rsidR="00973FA1" w:rsidRPr="001B340D" w14:paraId="27301B98" w14:textId="77777777" w:rsidTr="00940928">
        <w:trPr>
          <w:trHeight w:val="360"/>
        </w:trPr>
        <w:tc>
          <w:tcPr>
            <w:cnfStyle w:val="001000000000" w:firstRow="0" w:lastRow="0" w:firstColumn="1" w:lastColumn="0" w:oddVBand="0" w:evenVBand="0" w:oddHBand="0" w:evenHBand="0" w:firstRowFirstColumn="0" w:firstRowLastColumn="0" w:lastRowFirstColumn="0" w:lastRowLastColumn="0"/>
            <w:tcW w:w="2536" w:type="dxa"/>
          </w:tcPr>
          <w:p w14:paraId="4F885966" w14:textId="77777777" w:rsidR="00973FA1" w:rsidRPr="007A3CA6" w:rsidRDefault="00973FA1" w:rsidP="00973FA1">
            <w:pPr>
              <w:tabs>
                <w:tab w:val="num" w:pos="540"/>
              </w:tabs>
              <w:spacing w:before="40" w:after="40" w:line="288" w:lineRule="auto"/>
              <w:rPr>
                <w:rFonts w:cs="Arial"/>
                <w:szCs w:val="21"/>
                <w:lang w:eastAsia="ja-JP"/>
              </w:rPr>
            </w:pPr>
            <w:r w:rsidRPr="009332DE">
              <w:t>Monitoring equipment</w:t>
            </w:r>
          </w:p>
        </w:tc>
        <w:tc>
          <w:tcPr>
            <w:tcW w:w="6104" w:type="dxa"/>
            <w:shd w:val="clear" w:color="auto" w:fill="F2F2F2"/>
          </w:tcPr>
          <w:p w14:paraId="3CDA8BC0" w14:textId="19109F73" w:rsidR="00973FA1" w:rsidRPr="00973FA1" w:rsidRDefault="00973FA1" w:rsidP="00973FA1">
            <w:pPr>
              <w:pStyle w:val="TableText"/>
              <w:cnfStyle w:val="000000000000" w:firstRow="0" w:lastRow="0" w:firstColumn="0" w:lastColumn="0" w:oddVBand="0" w:evenVBand="0" w:oddHBand="0" w:evenHBand="0" w:firstRowFirstColumn="0" w:firstRowLastColumn="0" w:lastRowFirstColumn="0" w:lastRowLastColumn="0"/>
              <w:rPr>
                <w:rStyle w:val="ac"/>
                <w:rFonts w:ascii="Franklin Gothic Book" w:hAnsi="Franklin Gothic Book"/>
                <w:iCs w:val="0"/>
                <w:color w:val="auto"/>
                <w:sz w:val="21"/>
                <w:szCs w:val="21"/>
              </w:rPr>
            </w:pPr>
            <w:r w:rsidRPr="00973FA1">
              <w:rPr>
                <w:color w:val="auto"/>
                <w:sz w:val="21"/>
                <w:szCs w:val="21"/>
              </w:rPr>
              <w:t>NA</w:t>
            </w:r>
          </w:p>
        </w:tc>
      </w:tr>
      <w:tr w:rsidR="00973FA1" w:rsidRPr="001B340D" w14:paraId="788C4483" w14:textId="77777777" w:rsidTr="00940928">
        <w:trPr>
          <w:trHeight w:val="360"/>
        </w:trPr>
        <w:tc>
          <w:tcPr>
            <w:cnfStyle w:val="001000000000" w:firstRow="0" w:lastRow="0" w:firstColumn="1" w:lastColumn="0" w:oddVBand="0" w:evenVBand="0" w:oddHBand="0" w:evenHBand="0" w:firstRowFirstColumn="0" w:firstRowLastColumn="0" w:lastRowFirstColumn="0" w:lastRowLastColumn="0"/>
            <w:tcW w:w="2536" w:type="dxa"/>
          </w:tcPr>
          <w:p w14:paraId="7B9F5DB2" w14:textId="77777777" w:rsidR="00973FA1" w:rsidRPr="007A3CA6" w:rsidRDefault="00973FA1" w:rsidP="00973FA1">
            <w:pPr>
              <w:tabs>
                <w:tab w:val="num" w:pos="540"/>
              </w:tabs>
              <w:spacing w:before="40" w:after="40" w:line="288" w:lineRule="auto"/>
              <w:rPr>
                <w:rFonts w:cs="Arial"/>
                <w:szCs w:val="21"/>
              </w:rPr>
            </w:pPr>
            <w:r w:rsidRPr="009332DE">
              <w:lastRenderedPageBreak/>
              <w:t>QA/QC procedures to be applied</w:t>
            </w:r>
          </w:p>
        </w:tc>
        <w:tc>
          <w:tcPr>
            <w:tcW w:w="6104" w:type="dxa"/>
            <w:shd w:val="clear" w:color="auto" w:fill="F2F2F2"/>
          </w:tcPr>
          <w:p w14:paraId="2BDA80CF" w14:textId="7D897AA2" w:rsidR="00973FA1" w:rsidRPr="00973FA1" w:rsidRDefault="00973FA1" w:rsidP="00973FA1">
            <w:pPr>
              <w:pStyle w:val="TableText"/>
              <w:cnfStyle w:val="000000000000" w:firstRow="0" w:lastRow="0" w:firstColumn="0" w:lastColumn="0" w:oddVBand="0" w:evenVBand="0" w:oddHBand="0" w:evenHBand="0" w:firstRowFirstColumn="0" w:firstRowLastColumn="0" w:lastRowFirstColumn="0" w:lastRowLastColumn="0"/>
              <w:rPr>
                <w:iCs/>
                <w:color w:val="auto"/>
                <w:sz w:val="21"/>
                <w:szCs w:val="21"/>
                <w:lang w:eastAsia="zh-CN"/>
              </w:rPr>
            </w:pPr>
            <w:r w:rsidRPr="00973FA1">
              <w:rPr>
                <w:color w:val="auto"/>
                <w:sz w:val="21"/>
                <w:szCs w:val="21"/>
              </w:rPr>
              <w:t>NA</w:t>
            </w:r>
          </w:p>
        </w:tc>
      </w:tr>
      <w:tr w:rsidR="00973FA1" w:rsidRPr="001B340D" w14:paraId="18E1FF05" w14:textId="77777777" w:rsidTr="00940928">
        <w:trPr>
          <w:trHeight w:val="123"/>
        </w:trPr>
        <w:tc>
          <w:tcPr>
            <w:cnfStyle w:val="001000000000" w:firstRow="0" w:lastRow="0" w:firstColumn="1" w:lastColumn="0" w:oddVBand="0" w:evenVBand="0" w:oddHBand="0" w:evenHBand="0" w:firstRowFirstColumn="0" w:firstRowLastColumn="0" w:lastRowFirstColumn="0" w:lastRowLastColumn="0"/>
            <w:tcW w:w="2536" w:type="dxa"/>
          </w:tcPr>
          <w:p w14:paraId="382D4216" w14:textId="77777777" w:rsidR="00973FA1" w:rsidRPr="007A3CA6" w:rsidRDefault="00973FA1" w:rsidP="00973FA1">
            <w:pPr>
              <w:tabs>
                <w:tab w:val="num" w:pos="540"/>
              </w:tabs>
              <w:spacing w:before="40" w:after="40" w:line="288" w:lineRule="auto"/>
              <w:rPr>
                <w:rFonts w:cs="Arial"/>
                <w:szCs w:val="21"/>
              </w:rPr>
            </w:pPr>
            <w:r w:rsidRPr="009332DE">
              <w:t>Purpose of the data</w:t>
            </w:r>
          </w:p>
        </w:tc>
        <w:tc>
          <w:tcPr>
            <w:tcW w:w="6104" w:type="dxa"/>
            <w:shd w:val="clear" w:color="auto" w:fill="F2F2F2"/>
          </w:tcPr>
          <w:p w14:paraId="3B4D206E" w14:textId="4B6A0F59" w:rsidR="00973FA1" w:rsidRPr="00973FA1" w:rsidRDefault="00973FA1" w:rsidP="00973FA1">
            <w:pPr>
              <w:pStyle w:val="TableText"/>
              <w:spacing w:before="40" w:after="40"/>
              <w:cnfStyle w:val="000000000000" w:firstRow="0" w:lastRow="0" w:firstColumn="0" w:lastColumn="0" w:oddVBand="0" w:evenVBand="0" w:oddHBand="0" w:evenHBand="0" w:firstRowFirstColumn="0" w:firstRowLastColumn="0" w:lastRowFirstColumn="0" w:lastRowLastColumn="0"/>
              <w:rPr>
                <w:rStyle w:val="ac"/>
                <w:rFonts w:ascii="Franklin Gothic Book" w:hAnsi="Franklin Gothic Book"/>
                <w:iCs w:val="0"/>
                <w:color w:val="auto"/>
                <w:sz w:val="21"/>
                <w:szCs w:val="21"/>
              </w:rPr>
            </w:pPr>
            <w:r w:rsidRPr="00973FA1">
              <w:rPr>
                <w:color w:val="auto"/>
                <w:sz w:val="21"/>
                <w:szCs w:val="21"/>
              </w:rPr>
              <w:t>Calculation of emission reductions</w:t>
            </w:r>
          </w:p>
        </w:tc>
      </w:tr>
      <w:tr w:rsidR="00973FA1" w:rsidRPr="001B340D" w14:paraId="2440B98C" w14:textId="77777777" w:rsidTr="00940928">
        <w:trPr>
          <w:trHeight w:val="171"/>
        </w:trPr>
        <w:tc>
          <w:tcPr>
            <w:cnfStyle w:val="001000000000" w:firstRow="0" w:lastRow="0" w:firstColumn="1" w:lastColumn="0" w:oddVBand="0" w:evenVBand="0" w:oddHBand="0" w:evenHBand="0" w:firstRowFirstColumn="0" w:firstRowLastColumn="0" w:lastRowFirstColumn="0" w:lastRowLastColumn="0"/>
            <w:tcW w:w="2536" w:type="dxa"/>
          </w:tcPr>
          <w:p w14:paraId="31011B3D" w14:textId="77777777" w:rsidR="00973FA1" w:rsidRPr="007A3CA6" w:rsidRDefault="00973FA1" w:rsidP="00973FA1">
            <w:pPr>
              <w:tabs>
                <w:tab w:val="num" w:pos="540"/>
              </w:tabs>
              <w:spacing w:before="40" w:after="40" w:line="288" w:lineRule="auto"/>
              <w:rPr>
                <w:rFonts w:cs="Arial"/>
                <w:szCs w:val="21"/>
              </w:rPr>
            </w:pPr>
            <w:r w:rsidRPr="009332DE">
              <w:t>Calculation method</w:t>
            </w:r>
          </w:p>
        </w:tc>
        <w:tc>
          <w:tcPr>
            <w:tcW w:w="6104" w:type="dxa"/>
            <w:shd w:val="clear" w:color="auto" w:fill="F2F2F2"/>
          </w:tcPr>
          <w:p w14:paraId="127EC463" w14:textId="1371BF14" w:rsidR="00973FA1" w:rsidRPr="00973FA1" w:rsidRDefault="00973FA1" w:rsidP="00973FA1">
            <w:pPr>
              <w:pStyle w:val="EquationNumber"/>
              <w:cnfStyle w:val="000000000000" w:firstRow="0" w:lastRow="0" w:firstColumn="0" w:lastColumn="0" w:oddVBand="0" w:evenVBand="0" w:oddHBand="0" w:evenHBand="0" w:firstRowFirstColumn="0" w:firstRowLastColumn="0" w:lastRowFirstColumn="0" w:lastRowLastColumn="0"/>
              <w:rPr>
                <w:rStyle w:val="ac"/>
                <w:rFonts w:ascii="Franklin Gothic Book" w:hAnsi="Franklin Gothic Book"/>
                <w:iCs w:val="0"/>
                <w:color w:val="auto"/>
                <w:sz w:val="21"/>
                <w:szCs w:val="21"/>
                <w:lang w:eastAsia="zh-CN"/>
              </w:rPr>
            </w:pPr>
            <w:r w:rsidRPr="00973FA1">
              <w:rPr>
                <w:rFonts w:ascii="Franklin Gothic Book" w:hAnsi="Franklin Gothic Book"/>
                <w:sz w:val="21"/>
                <w:szCs w:val="21"/>
              </w:rPr>
              <w:t>NA</w:t>
            </w:r>
          </w:p>
        </w:tc>
      </w:tr>
      <w:tr w:rsidR="00973FA1" w:rsidRPr="001B340D" w14:paraId="6413EC43" w14:textId="77777777" w:rsidTr="00940928">
        <w:trPr>
          <w:trHeight w:val="79"/>
        </w:trPr>
        <w:tc>
          <w:tcPr>
            <w:cnfStyle w:val="001000000000" w:firstRow="0" w:lastRow="0" w:firstColumn="1" w:lastColumn="0" w:oddVBand="0" w:evenVBand="0" w:oddHBand="0" w:evenHBand="0" w:firstRowFirstColumn="0" w:firstRowLastColumn="0" w:lastRowFirstColumn="0" w:lastRowLastColumn="0"/>
            <w:tcW w:w="2536" w:type="dxa"/>
          </w:tcPr>
          <w:p w14:paraId="621AF072" w14:textId="77777777" w:rsidR="00973FA1" w:rsidRPr="007A3CA6" w:rsidRDefault="00973FA1" w:rsidP="00973FA1">
            <w:pPr>
              <w:tabs>
                <w:tab w:val="num" w:pos="540"/>
              </w:tabs>
              <w:spacing w:before="40" w:after="40" w:line="288" w:lineRule="auto"/>
              <w:rPr>
                <w:rFonts w:cs="Arial"/>
                <w:szCs w:val="21"/>
              </w:rPr>
            </w:pPr>
            <w:r w:rsidRPr="009332DE">
              <w:t>Comments</w:t>
            </w:r>
          </w:p>
        </w:tc>
        <w:tc>
          <w:tcPr>
            <w:tcW w:w="6104" w:type="dxa"/>
            <w:shd w:val="clear" w:color="auto" w:fill="F2F2F2"/>
          </w:tcPr>
          <w:p w14:paraId="3E873548" w14:textId="04FC7BCB" w:rsidR="00973FA1" w:rsidRPr="00973FA1" w:rsidRDefault="00973FA1" w:rsidP="00973FA1">
            <w:pPr>
              <w:pStyle w:val="TableText"/>
              <w:cnfStyle w:val="000000000000" w:firstRow="0" w:lastRow="0" w:firstColumn="0" w:lastColumn="0" w:oddVBand="0" w:evenVBand="0" w:oddHBand="0" w:evenHBand="0" w:firstRowFirstColumn="0" w:firstRowLastColumn="0" w:lastRowFirstColumn="0" w:lastRowLastColumn="0"/>
              <w:rPr>
                <w:iCs/>
                <w:color w:val="auto"/>
                <w:sz w:val="21"/>
                <w:szCs w:val="21"/>
              </w:rPr>
            </w:pPr>
            <w:r w:rsidRPr="00973FA1">
              <w:rPr>
                <w:color w:val="auto"/>
                <w:sz w:val="21"/>
                <w:szCs w:val="21"/>
              </w:rPr>
              <w:t>NA</w:t>
            </w:r>
          </w:p>
        </w:tc>
      </w:tr>
    </w:tbl>
    <w:p w14:paraId="04E31744" w14:textId="77777777" w:rsidR="006F6E94" w:rsidRDefault="006F6E94" w:rsidP="006F6E94">
      <w:pPr>
        <w:pStyle w:val="TableText"/>
        <w:rPr>
          <w:lang w:eastAsia="zh-CN"/>
        </w:rPr>
      </w:pPr>
    </w:p>
    <w:tbl>
      <w:tblPr>
        <w:tblStyle w:val="5-2"/>
        <w:tblW w:w="8640" w:type="dxa"/>
        <w:tblInd w:w="720" w:type="dxa"/>
        <w:tblLook w:val="0680" w:firstRow="0" w:lastRow="0" w:firstColumn="1" w:lastColumn="0" w:noHBand="1" w:noVBand="1"/>
      </w:tblPr>
      <w:tblGrid>
        <w:gridCol w:w="2536"/>
        <w:gridCol w:w="6104"/>
      </w:tblGrid>
      <w:tr w:rsidR="00973FA1" w:rsidRPr="001B340D" w14:paraId="06144E91" w14:textId="77777777" w:rsidTr="00940928">
        <w:trPr>
          <w:trHeight w:val="360"/>
        </w:trPr>
        <w:tc>
          <w:tcPr>
            <w:cnfStyle w:val="001000000000" w:firstRow="0" w:lastRow="0" w:firstColumn="1" w:lastColumn="0" w:oddVBand="0" w:evenVBand="0" w:oddHBand="0" w:evenHBand="0" w:firstRowFirstColumn="0" w:firstRowLastColumn="0" w:lastRowFirstColumn="0" w:lastRowLastColumn="0"/>
            <w:tcW w:w="2536" w:type="dxa"/>
          </w:tcPr>
          <w:p w14:paraId="4A650462" w14:textId="77777777" w:rsidR="00973FA1" w:rsidRPr="007A3CA6" w:rsidRDefault="00973FA1" w:rsidP="00973FA1">
            <w:pPr>
              <w:tabs>
                <w:tab w:val="num" w:pos="540"/>
              </w:tabs>
              <w:spacing w:before="40" w:after="40" w:line="288" w:lineRule="auto"/>
              <w:rPr>
                <w:rFonts w:cs="Arial"/>
                <w:b w:val="0"/>
                <w:szCs w:val="21"/>
              </w:rPr>
            </w:pPr>
            <w:r w:rsidRPr="009332DE">
              <w:t>Data / Parameter</w:t>
            </w:r>
          </w:p>
        </w:tc>
        <w:tc>
          <w:tcPr>
            <w:tcW w:w="6104" w:type="dxa"/>
            <w:shd w:val="clear" w:color="auto" w:fill="F2F2F2"/>
          </w:tcPr>
          <w:p w14:paraId="20660D2E" w14:textId="20201EA6" w:rsidR="00973FA1" w:rsidRPr="00973FA1" w:rsidRDefault="00973FA1" w:rsidP="00973FA1">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szCs w:val="21"/>
                <w:lang w:eastAsia="zh-CN"/>
              </w:rPr>
            </w:pPr>
            <w:r w:rsidRPr="00973FA1">
              <w:rPr>
                <w:szCs w:val="21"/>
              </w:rPr>
              <w:t>Life span</w:t>
            </w:r>
          </w:p>
        </w:tc>
      </w:tr>
      <w:tr w:rsidR="00973FA1" w:rsidRPr="001B340D" w14:paraId="0B215A72" w14:textId="77777777" w:rsidTr="00940928">
        <w:trPr>
          <w:trHeight w:val="360"/>
        </w:trPr>
        <w:tc>
          <w:tcPr>
            <w:cnfStyle w:val="001000000000" w:firstRow="0" w:lastRow="0" w:firstColumn="1" w:lastColumn="0" w:oddVBand="0" w:evenVBand="0" w:oddHBand="0" w:evenHBand="0" w:firstRowFirstColumn="0" w:firstRowLastColumn="0" w:lastRowFirstColumn="0" w:lastRowLastColumn="0"/>
            <w:tcW w:w="2536" w:type="dxa"/>
          </w:tcPr>
          <w:p w14:paraId="5416D4A3" w14:textId="77777777" w:rsidR="00973FA1" w:rsidRPr="007A3CA6" w:rsidRDefault="00973FA1" w:rsidP="00973FA1">
            <w:pPr>
              <w:tabs>
                <w:tab w:val="num" w:pos="540"/>
              </w:tabs>
              <w:spacing w:before="40" w:after="40" w:line="288" w:lineRule="auto"/>
              <w:rPr>
                <w:rFonts w:cs="Arial"/>
                <w:szCs w:val="21"/>
              </w:rPr>
            </w:pPr>
            <w:r w:rsidRPr="009332DE">
              <w:t>Data unit</w:t>
            </w:r>
          </w:p>
        </w:tc>
        <w:tc>
          <w:tcPr>
            <w:tcW w:w="6104" w:type="dxa"/>
            <w:shd w:val="clear" w:color="auto" w:fill="F2F2F2"/>
          </w:tcPr>
          <w:p w14:paraId="0AE84164" w14:textId="5E4590B6" w:rsidR="00973FA1" w:rsidRPr="00973FA1" w:rsidRDefault="00973FA1" w:rsidP="00973FA1">
            <w:pPr>
              <w:pStyle w:val="TableText"/>
              <w:cnfStyle w:val="000000000000" w:firstRow="0" w:lastRow="0" w:firstColumn="0" w:lastColumn="0" w:oddVBand="0" w:evenVBand="0" w:oddHBand="0" w:evenHBand="0" w:firstRowFirstColumn="0" w:firstRowLastColumn="0" w:lastRowFirstColumn="0" w:lastRowLastColumn="0"/>
              <w:rPr>
                <w:i/>
                <w:color w:val="auto"/>
                <w:sz w:val="21"/>
                <w:szCs w:val="21"/>
              </w:rPr>
            </w:pPr>
            <w:r w:rsidRPr="00973FA1">
              <w:rPr>
                <w:color w:val="auto"/>
                <w:sz w:val="21"/>
                <w:szCs w:val="21"/>
              </w:rPr>
              <w:t>Years</w:t>
            </w:r>
          </w:p>
        </w:tc>
      </w:tr>
      <w:tr w:rsidR="00973FA1" w:rsidRPr="001B340D" w14:paraId="5FDFB087" w14:textId="77777777" w:rsidTr="00940928">
        <w:trPr>
          <w:trHeight w:val="360"/>
        </w:trPr>
        <w:tc>
          <w:tcPr>
            <w:cnfStyle w:val="001000000000" w:firstRow="0" w:lastRow="0" w:firstColumn="1" w:lastColumn="0" w:oddVBand="0" w:evenVBand="0" w:oddHBand="0" w:evenHBand="0" w:firstRowFirstColumn="0" w:firstRowLastColumn="0" w:lastRowFirstColumn="0" w:lastRowLastColumn="0"/>
            <w:tcW w:w="2536" w:type="dxa"/>
          </w:tcPr>
          <w:p w14:paraId="199774F9" w14:textId="77777777" w:rsidR="00973FA1" w:rsidRPr="007A3CA6" w:rsidRDefault="00973FA1" w:rsidP="00973FA1">
            <w:pPr>
              <w:tabs>
                <w:tab w:val="num" w:pos="540"/>
              </w:tabs>
              <w:spacing w:before="40" w:after="40" w:line="288" w:lineRule="auto"/>
              <w:rPr>
                <w:rFonts w:cs="Arial"/>
                <w:szCs w:val="21"/>
              </w:rPr>
            </w:pPr>
            <w:r w:rsidRPr="009332DE">
              <w:t>Description</w:t>
            </w:r>
          </w:p>
        </w:tc>
        <w:tc>
          <w:tcPr>
            <w:tcW w:w="6104" w:type="dxa"/>
            <w:shd w:val="clear" w:color="auto" w:fill="F2F2F2"/>
          </w:tcPr>
          <w:p w14:paraId="626F38B7" w14:textId="422F436B" w:rsidR="00973FA1" w:rsidRPr="00973FA1" w:rsidRDefault="00973FA1" w:rsidP="00973FA1">
            <w:pPr>
              <w:pStyle w:val="TableText"/>
              <w:cnfStyle w:val="000000000000" w:firstRow="0" w:lastRow="0" w:firstColumn="0" w:lastColumn="0" w:oddVBand="0" w:evenVBand="0" w:oddHBand="0" w:evenHBand="0" w:firstRowFirstColumn="0" w:firstRowLastColumn="0" w:lastRowFirstColumn="0" w:lastRowLastColumn="0"/>
              <w:rPr>
                <w:i/>
                <w:color w:val="auto"/>
                <w:sz w:val="21"/>
                <w:szCs w:val="21"/>
              </w:rPr>
            </w:pPr>
            <w:r w:rsidRPr="00973FA1">
              <w:rPr>
                <w:color w:val="auto"/>
                <w:sz w:val="21"/>
                <w:szCs w:val="21"/>
              </w:rPr>
              <w:t>Project promoters to state the operating lifetime of project device for projects opting Equation 5 for determining project stove efficiency.</w:t>
            </w:r>
          </w:p>
        </w:tc>
      </w:tr>
      <w:tr w:rsidR="00973FA1" w:rsidRPr="001B340D" w14:paraId="7E73412E" w14:textId="77777777" w:rsidTr="00940928">
        <w:trPr>
          <w:trHeight w:val="360"/>
        </w:trPr>
        <w:tc>
          <w:tcPr>
            <w:cnfStyle w:val="001000000000" w:firstRow="0" w:lastRow="0" w:firstColumn="1" w:lastColumn="0" w:oddVBand="0" w:evenVBand="0" w:oddHBand="0" w:evenHBand="0" w:firstRowFirstColumn="0" w:firstRowLastColumn="0" w:lastRowFirstColumn="0" w:lastRowLastColumn="0"/>
            <w:tcW w:w="2536" w:type="dxa"/>
          </w:tcPr>
          <w:p w14:paraId="23840209" w14:textId="77777777" w:rsidR="00973FA1" w:rsidRPr="007A3CA6" w:rsidRDefault="00973FA1" w:rsidP="00973FA1">
            <w:pPr>
              <w:tabs>
                <w:tab w:val="num" w:pos="540"/>
              </w:tabs>
              <w:spacing w:before="40" w:after="40" w:line="288" w:lineRule="auto"/>
              <w:rPr>
                <w:rFonts w:cs="Arial"/>
                <w:szCs w:val="21"/>
              </w:rPr>
            </w:pPr>
            <w:r w:rsidRPr="009332DE">
              <w:t>Source of data</w:t>
            </w:r>
          </w:p>
        </w:tc>
        <w:tc>
          <w:tcPr>
            <w:tcW w:w="6104" w:type="dxa"/>
            <w:shd w:val="clear" w:color="auto" w:fill="F2F2F2"/>
          </w:tcPr>
          <w:p w14:paraId="4C83FC4F" w14:textId="2A3A43AD" w:rsidR="00973FA1" w:rsidRPr="00973FA1" w:rsidRDefault="00973FA1" w:rsidP="00973FA1">
            <w:pPr>
              <w:pStyle w:val="TableText"/>
              <w:cnfStyle w:val="000000000000" w:firstRow="0" w:lastRow="0" w:firstColumn="0" w:lastColumn="0" w:oddVBand="0" w:evenVBand="0" w:oddHBand="0" w:evenHBand="0" w:firstRowFirstColumn="0" w:firstRowLastColumn="0" w:lastRowFirstColumn="0" w:lastRowLastColumn="0"/>
              <w:rPr>
                <w:iCs/>
                <w:color w:val="auto"/>
                <w:sz w:val="21"/>
                <w:szCs w:val="21"/>
                <w:lang w:eastAsia="zh-CN"/>
              </w:rPr>
            </w:pPr>
            <w:r w:rsidRPr="00973FA1">
              <w:rPr>
                <w:color w:val="auto"/>
                <w:sz w:val="21"/>
                <w:szCs w:val="21"/>
              </w:rPr>
              <w:t>Manufacturer’s specification</w:t>
            </w:r>
          </w:p>
        </w:tc>
      </w:tr>
      <w:tr w:rsidR="00973FA1" w:rsidRPr="001B340D" w14:paraId="0EAD9440" w14:textId="77777777" w:rsidTr="00940928">
        <w:trPr>
          <w:trHeight w:val="360"/>
        </w:trPr>
        <w:tc>
          <w:tcPr>
            <w:cnfStyle w:val="001000000000" w:firstRow="0" w:lastRow="0" w:firstColumn="1" w:lastColumn="0" w:oddVBand="0" w:evenVBand="0" w:oddHBand="0" w:evenHBand="0" w:firstRowFirstColumn="0" w:firstRowLastColumn="0" w:lastRowFirstColumn="0" w:lastRowLastColumn="0"/>
            <w:tcW w:w="2536" w:type="dxa"/>
          </w:tcPr>
          <w:p w14:paraId="269883CA" w14:textId="77777777" w:rsidR="00973FA1" w:rsidRPr="007A3CA6" w:rsidRDefault="00973FA1" w:rsidP="00973FA1">
            <w:pPr>
              <w:tabs>
                <w:tab w:val="num" w:pos="540"/>
              </w:tabs>
              <w:spacing w:before="40" w:after="40" w:line="288" w:lineRule="auto"/>
              <w:rPr>
                <w:rFonts w:cs="Arial"/>
                <w:szCs w:val="21"/>
                <w:lang w:eastAsia="ja-JP"/>
              </w:rPr>
            </w:pPr>
            <w:r w:rsidRPr="009332DE">
              <w:t>Description of measurement methods and procedures to be applied</w:t>
            </w:r>
          </w:p>
        </w:tc>
        <w:tc>
          <w:tcPr>
            <w:tcW w:w="6104" w:type="dxa"/>
            <w:shd w:val="clear" w:color="auto" w:fill="F2F2F2"/>
          </w:tcPr>
          <w:p w14:paraId="5F1A4A9F" w14:textId="61863E3B" w:rsidR="00973FA1" w:rsidRPr="00973FA1" w:rsidRDefault="00973FA1" w:rsidP="00973FA1">
            <w:pPr>
              <w:pStyle w:val="TableText"/>
              <w:cnfStyle w:val="000000000000" w:firstRow="0" w:lastRow="0" w:firstColumn="0" w:lastColumn="0" w:oddVBand="0" w:evenVBand="0" w:oddHBand="0" w:evenHBand="0" w:firstRowFirstColumn="0" w:firstRowLastColumn="0" w:lastRowFirstColumn="0" w:lastRowLastColumn="0"/>
              <w:rPr>
                <w:rStyle w:val="ac"/>
                <w:rFonts w:ascii="Franklin Gothic Book" w:hAnsi="Franklin Gothic Book"/>
                <w:i w:val="0"/>
                <w:color w:val="auto"/>
                <w:sz w:val="21"/>
                <w:szCs w:val="21"/>
                <w:lang w:eastAsia="zh-CN"/>
              </w:rPr>
            </w:pPr>
            <w:r w:rsidRPr="00973FA1">
              <w:rPr>
                <w:color w:val="auto"/>
                <w:sz w:val="21"/>
                <w:szCs w:val="21"/>
              </w:rPr>
              <w:t>NA</w:t>
            </w:r>
          </w:p>
        </w:tc>
      </w:tr>
      <w:tr w:rsidR="00973FA1" w:rsidRPr="001B340D" w14:paraId="182AC62F" w14:textId="77777777" w:rsidTr="00940928">
        <w:trPr>
          <w:trHeight w:val="360"/>
        </w:trPr>
        <w:tc>
          <w:tcPr>
            <w:cnfStyle w:val="001000000000" w:firstRow="0" w:lastRow="0" w:firstColumn="1" w:lastColumn="0" w:oddVBand="0" w:evenVBand="0" w:oddHBand="0" w:evenHBand="0" w:firstRowFirstColumn="0" w:firstRowLastColumn="0" w:lastRowFirstColumn="0" w:lastRowLastColumn="0"/>
            <w:tcW w:w="2536" w:type="dxa"/>
          </w:tcPr>
          <w:p w14:paraId="341D109A" w14:textId="77777777" w:rsidR="00973FA1" w:rsidRPr="00975724" w:rsidRDefault="00973FA1" w:rsidP="00973FA1">
            <w:pPr>
              <w:tabs>
                <w:tab w:val="num" w:pos="540"/>
              </w:tabs>
              <w:spacing w:before="40" w:after="40" w:line="288" w:lineRule="auto"/>
              <w:rPr>
                <w:rFonts w:cs="Arial"/>
                <w:szCs w:val="21"/>
                <w:lang w:eastAsia="ja-JP"/>
              </w:rPr>
            </w:pPr>
            <w:r w:rsidRPr="009332DE">
              <w:t>Frequency of monitoring/recording</w:t>
            </w:r>
          </w:p>
        </w:tc>
        <w:tc>
          <w:tcPr>
            <w:tcW w:w="6104" w:type="dxa"/>
            <w:shd w:val="clear" w:color="auto" w:fill="F2F2F2"/>
          </w:tcPr>
          <w:p w14:paraId="5A12A402" w14:textId="1A658A5D" w:rsidR="00973FA1" w:rsidRPr="00973FA1" w:rsidRDefault="00973FA1" w:rsidP="00973FA1">
            <w:pPr>
              <w:pStyle w:val="TableText"/>
              <w:cnfStyle w:val="000000000000" w:firstRow="0" w:lastRow="0" w:firstColumn="0" w:lastColumn="0" w:oddVBand="0" w:evenVBand="0" w:oddHBand="0" w:evenHBand="0" w:firstRowFirstColumn="0" w:firstRowLastColumn="0" w:lastRowFirstColumn="0" w:lastRowLastColumn="0"/>
              <w:rPr>
                <w:rStyle w:val="ac"/>
                <w:rFonts w:ascii="Franklin Gothic Book" w:hAnsi="Franklin Gothic Book"/>
                <w:iCs w:val="0"/>
                <w:color w:val="auto"/>
                <w:sz w:val="21"/>
                <w:szCs w:val="21"/>
              </w:rPr>
            </w:pPr>
            <w:r w:rsidRPr="00973FA1">
              <w:rPr>
                <w:color w:val="auto"/>
                <w:sz w:val="21"/>
                <w:szCs w:val="21"/>
              </w:rPr>
              <w:t>Once at the time of project stove installation</w:t>
            </w:r>
          </w:p>
        </w:tc>
      </w:tr>
      <w:tr w:rsidR="00973FA1" w:rsidRPr="001B340D" w14:paraId="417BB7DC" w14:textId="77777777" w:rsidTr="00940928">
        <w:trPr>
          <w:trHeight w:val="349"/>
        </w:trPr>
        <w:tc>
          <w:tcPr>
            <w:cnfStyle w:val="001000000000" w:firstRow="0" w:lastRow="0" w:firstColumn="1" w:lastColumn="0" w:oddVBand="0" w:evenVBand="0" w:oddHBand="0" w:evenHBand="0" w:firstRowFirstColumn="0" w:firstRowLastColumn="0" w:lastRowFirstColumn="0" w:lastRowLastColumn="0"/>
            <w:tcW w:w="2536" w:type="dxa"/>
          </w:tcPr>
          <w:p w14:paraId="3C01AA4D" w14:textId="77777777" w:rsidR="00973FA1" w:rsidRPr="007A3CA6" w:rsidRDefault="00973FA1" w:rsidP="00973FA1">
            <w:pPr>
              <w:tabs>
                <w:tab w:val="num" w:pos="540"/>
              </w:tabs>
              <w:spacing w:before="40" w:after="40" w:line="288" w:lineRule="auto"/>
              <w:rPr>
                <w:rFonts w:cs="Arial"/>
                <w:szCs w:val="21"/>
                <w:lang w:eastAsia="ja-JP"/>
              </w:rPr>
            </w:pPr>
            <w:r w:rsidRPr="009332DE">
              <w:t>Value monitored</w:t>
            </w:r>
          </w:p>
        </w:tc>
        <w:tc>
          <w:tcPr>
            <w:tcW w:w="6104" w:type="dxa"/>
            <w:shd w:val="clear" w:color="auto" w:fill="F2F2F2"/>
          </w:tcPr>
          <w:p w14:paraId="26EF32C7" w14:textId="0FBC5F91" w:rsidR="00973FA1" w:rsidRPr="00973FA1" w:rsidRDefault="00973FA1" w:rsidP="00973FA1">
            <w:pPr>
              <w:pStyle w:val="TableText"/>
              <w:cnfStyle w:val="000000000000" w:firstRow="0" w:lastRow="0" w:firstColumn="0" w:lastColumn="0" w:oddVBand="0" w:evenVBand="0" w:oddHBand="0" w:evenHBand="0" w:firstRowFirstColumn="0" w:firstRowLastColumn="0" w:lastRowFirstColumn="0" w:lastRowLastColumn="0"/>
              <w:rPr>
                <w:iCs/>
                <w:color w:val="auto"/>
                <w:sz w:val="21"/>
                <w:szCs w:val="21"/>
                <w:lang w:eastAsia="zh-CN"/>
              </w:rPr>
            </w:pPr>
            <w:r w:rsidRPr="00973FA1">
              <w:rPr>
                <w:color w:val="auto"/>
                <w:sz w:val="21"/>
                <w:szCs w:val="21"/>
              </w:rPr>
              <w:t>7</w:t>
            </w:r>
          </w:p>
        </w:tc>
      </w:tr>
      <w:tr w:rsidR="00973FA1" w:rsidRPr="001B340D" w14:paraId="3E7A6859" w14:textId="77777777" w:rsidTr="00940928">
        <w:trPr>
          <w:trHeight w:val="360"/>
        </w:trPr>
        <w:tc>
          <w:tcPr>
            <w:cnfStyle w:val="001000000000" w:firstRow="0" w:lastRow="0" w:firstColumn="1" w:lastColumn="0" w:oddVBand="0" w:evenVBand="0" w:oddHBand="0" w:evenHBand="0" w:firstRowFirstColumn="0" w:firstRowLastColumn="0" w:lastRowFirstColumn="0" w:lastRowLastColumn="0"/>
            <w:tcW w:w="2536" w:type="dxa"/>
          </w:tcPr>
          <w:p w14:paraId="42495C45" w14:textId="77777777" w:rsidR="00973FA1" w:rsidRPr="007A3CA6" w:rsidRDefault="00973FA1" w:rsidP="000070CA">
            <w:pPr>
              <w:tabs>
                <w:tab w:val="num" w:pos="540"/>
              </w:tabs>
              <w:spacing w:before="40" w:after="40" w:line="288" w:lineRule="auto"/>
              <w:rPr>
                <w:rFonts w:cs="Arial"/>
                <w:szCs w:val="21"/>
                <w:lang w:eastAsia="ja-JP"/>
              </w:rPr>
            </w:pPr>
            <w:r w:rsidRPr="009332DE">
              <w:t>Monitoring equipment</w:t>
            </w:r>
          </w:p>
        </w:tc>
        <w:tc>
          <w:tcPr>
            <w:tcW w:w="6104" w:type="dxa"/>
            <w:shd w:val="clear" w:color="auto" w:fill="F2F2F2"/>
          </w:tcPr>
          <w:p w14:paraId="1365ABBF" w14:textId="77777777" w:rsidR="00973FA1" w:rsidRPr="00973FA1" w:rsidRDefault="00973FA1" w:rsidP="000070CA">
            <w:pPr>
              <w:pStyle w:val="TableText"/>
              <w:cnfStyle w:val="000000000000" w:firstRow="0" w:lastRow="0" w:firstColumn="0" w:lastColumn="0" w:oddVBand="0" w:evenVBand="0" w:oddHBand="0" w:evenHBand="0" w:firstRowFirstColumn="0" w:firstRowLastColumn="0" w:lastRowFirstColumn="0" w:lastRowLastColumn="0"/>
              <w:rPr>
                <w:rStyle w:val="ac"/>
                <w:rFonts w:ascii="Franklin Gothic Book" w:hAnsi="Franklin Gothic Book"/>
                <w:iCs w:val="0"/>
                <w:color w:val="auto"/>
                <w:sz w:val="21"/>
                <w:szCs w:val="21"/>
              </w:rPr>
            </w:pPr>
            <w:r w:rsidRPr="00973FA1">
              <w:rPr>
                <w:color w:val="auto"/>
                <w:sz w:val="21"/>
                <w:szCs w:val="21"/>
              </w:rPr>
              <w:t>NA</w:t>
            </w:r>
          </w:p>
        </w:tc>
      </w:tr>
      <w:tr w:rsidR="00973FA1" w:rsidRPr="001B340D" w14:paraId="49D15351" w14:textId="77777777" w:rsidTr="00940928">
        <w:trPr>
          <w:trHeight w:val="360"/>
        </w:trPr>
        <w:tc>
          <w:tcPr>
            <w:cnfStyle w:val="001000000000" w:firstRow="0" w:lastRow="0" w:firstColumn="1" w:lastColumn="0" w:oddVBand="0" w:evenVBand="0" w:oddHBand="0" w:evenHBand="0" w:firstRowFirstColumn="0" w:firstRowLastColumn="0" w:lastRowFirstColumn="0" w:lastRowLastColumn="0"/>
            <w:tcW w:w="2536" w:type="dxa"/>
          </w:tcPr>
          <w:p w14:paraId="7901ED61" w14:textId="77777777" w:rsidR="00973FA1" w:rsidRPr="007A3CA6" w:rsidRDefault="00973FA1" w:rsidP="000070CA">
            <w:pPr>
              <w:tabs>
                <w:tab w:val="num" w:pos="540"/>
              </w:tabs>
              <w:spacing w:before="40" w:after="40" w:line="288" w:lineRule="auto"/>
              <w:rPr>
                <w:rFonts w:cs="Arial"/>
                <w:szCs w:val="21"/>
              </w:rPr>
            </w:pPr>
            <w:r w:rsidRPr="009332DE">
              <w:t>QA/QC procedures to be applied</w:t>
            </w:r>
          </w:p>
        </w:tc>
        <w:tc>
          <w:tcPr>
            <w:tcW w:w="6104" w:type="dxa"/>
            <w:shd w:val="clear" w:color="auto" w:fill="F2F2F2"/>
          </w:tcPr>
          <w:p w14:paraId="59FC9447" w14:textId="77777777" w:rsidR="00973FA1" w:rsidRPr="00973FA1" w:rsidRDefault="00973FA1" w:rsidP="000070CA">
            <w:pPr>
              <w:pStyle w:val="TableText"/>
              <w:cnfStyle w:val="000000000000" w:firstRow="0" w:lastRow="0" w:firstColumn="0" w:lastColumn="0" w:oddVBand="0" w:evenVBand="0" w:oddHBand="0" w:evenHBand="0" w:firstRowFirstColumn="0" w:firstRowLastColumn="0" w:lastRowFirstColumn="0" w:lastRowLastColumn="0"/>
              <w:rPr>
                <w:iCs/>
                <w:color w:val="auto"/>
                <w:sz w:val="21"/>
                <w:szCs w:val="21"/>
                <w:lang w:eastAsia="zh-CN"/>
              </w:rPr>
            </w:pPr>
            <w:r w:rsidRPr="00973FA1">
              <w:rPr>
                <w:color w:val="auto"/>
                <w:sz w:val="21"/>
                <w:szCs w:val="21"/>
              </w:rPr>
              <w:t>NA</w:t>
            </w:r>
          </w:p>
        </w:tc>
      </w:tr>
      <w:tr w:rsidR="00973FA1" w:rsidRPr="001B340D" w14:paraId="7D6A03B0" w14:textId="77777777" w:rsidTr="00940928">
        <w:trPr>
          <w:trHeight w:val="665"/>
        </w:trPr>
        <w:tc>
          <w:tcPr>
            <w:cnfStyle w:val="001000000000" w:firstRow="0" w:lastRow="0" w:firstColumn="1" w:lastColumn="0" w:oddVBand="0" w:evenVBand="0" w:oddHBand="0" w:evenHBand="0" w:firstRowFirstColumn="0" w:firstRowLastColumn="0" w:lastRowFirstColumn="0" w:lastRowLastColumn="0"/>
            <w:tcW w:w="2536" w:type="dxa"/>
          </w:tcPr>
          <w:p w14:paraId="7E761700" w14:textId="77777777" w:rsidR="00973FA1" w:rsidRPr="007A3CA6" w:rsidRDefault="00973FA1" w:rsidP="000070CA">
            <w:pPr>
              <w:tabs>
                <w:tab w:val="num" w:pos="540"/>
              </w:tabs>
              <w:spacing w:before="40" w:after="40" w:line="288" w:lineRule="auto"/>
              <w:rPr>
                <w:rFonts w:cs="Arial"/>
                <w:szCs w:val="21"/>
              </w:rPr>
            </w:pPr>
            <w:r w:rsidRPr="009332DE">
              <w:t>Purpose of the data</w:t>
            </w:r>
          </w:p>
        </w:tc>
        <w:tc>
          <w:tcPr>
            <w:tcW w:w="6104" w:type="dxa"/>
            <w:shd w:val="clear" w:color="auto" w:fill="F2F2F2"/>
          </w:tcPr>
          <w:p w14:paraId="135D4D45" w14:textId="77777777" w:rsidR="00973FA1" w:rsidRPr="00973FA1" w:rsidRDefault="00973FA1" w:rsidP="000070CA">
            <w:pPr>
              <w:pStyle w:val="TableText"/>
              <w:spacing w:before="40" w:after="40"/>
              <w:cnfStyle w:val="000000000000" w:firstRow="0" w:lastRow="0" w:firstColumn="0" w:lastColumn="0" w:oddVBand="0" w:evenVBand="0" w:oddHBand="0" w:evenHBand="0" w:firstRowFirstColumn="0" w:firstRowLastColumn="0" w:lastRowFirstColumn="0" w:lastRowLastColumn="0"/>
              <w:rPr>
                <w:rStyle w:val="ac"/>
                <w:rFonts w:ascii="Franklin Gothic Book" w:hAnsi="Franklin Gothic Book"/>
                <w:iCs w:val="0"/>
                <w:color w:val="auto"/>
                <w:sz w:val="21"/>
                <w:szCs w:val="21"/>
              </w:rPr>
            </w:pPr>
            <w:r w:rsidRPr="00973FA1">
              <w:rPr>
                <w:color w:val="auto"/>
                <w:sz w:val="21"/>
                <w:szCs w:val="21"/>
              </w:rPr>
              <w:t>Calculation of emission reductions</w:t>
            </w:r>
          </w:p>
        </w:tc>
      </w:tr>
      <w:tr w:rsidR="00973FA1" w:rsidRPr="001B340D" w14:paraId="122D85B9" w14:textId="77777777" w:rsidTr="00940928">
        <w:trPr>
          <w:trHeight w:val="360"/>
        </w:trPr>
        <w:tc>
          <w:tcPr>
            <w:cnfStyle w:val="001000000000" w:firstRow="0" w:lastRow="0" w:firstColumn="1" w:lastColumn="0" w:oddVBand="0" w:evenVBand="0" w:oddHBand="0" w:evenHBand="0" w:firstRowFirstColumn="0" w:firstRowLastColumn="0" w:lastRowFirstColumn="0" w:lastRowLastColumn="0"/>
            <w:tcW w:w="2536" w:type="dxa"/>
          </w:tcPr>
          <w:p w14:paraId="671C7CE8" w14:textId="77777777" w:rsidR="00973FA1" w:rsidRPr="007A3CA6" w:rsidRDefault="00973FA1" w:rsidP="000070CA">
            <w:pPr>
              <w:tabs>
                <w:tab w:val="num" w:pos="540"/>
              </w:tabs>
              <w:spacing w:before="40" w:after="40" w:line="288" w:lineRule="auto"/>
              <w:rPr>
                <w:rFonts w:cs="Arial"/>
                <w:szCs w:val="21"/>
              </w:rPr>
            </w:pPr>
            <w:r w:rsidRPr="009332DE">
              <w:t>Calculation method</w:t>
            </w:r>
          </w:p>
        </w:tc>
        <w:tc>
          <w:tcPr>
            <w:tcW w:w="6104" w:type="dxa"/>
            <w:shd w:val="clear" w:color="auto" w:fill="F2F2F2"/>
          </w:tcPr>
          <w:p w14:paraId="4AF0C7CB" w14:textId="77777777" w:rsidR="00973FA1" w:rsidRPr="00973FA1" w:rsidRDefault="00973FA1" w:rsidP="000070CA">
            <w:pPr>
              <w:pStyle w:val="EquationNumber"/>
              <w:cnfStyle w:val="000000000000" w:firstRow="0" w:lastRow="0" w:firstColumn="0" w:lastColumn="0" w:oddVBand="0" w:evenVBand="0" w:oddHBand="0" w:evenHBand="0" w:firstRowFirstColumn="0" w:firstRowLastColumn="0" w:lastRowFirstColumn="0" w:lastRowLastColumn="0"/>
              <w:rPr>
                <w:rStyle w:val="ac"/>
                <w:rFonts w:ascii="Franklin Gothic Book" w:hAnsi="Franklin Gothic Book"/>
                <w:iCs w:val="0"/>
                <w:color w:val="auto"/>
                <w:sz w:val="21"/>
                <w:szCs w:val="21"/>
                <w:lang w:eastAsia="zh-CN"/>
              </w:rPr>
            </w:pPr>
            <w:r w:rsidRPr="00973FA1">
              <w:rPr>
                <w:rFonts w:ascii="Franklin Gothic Book" w:hAnsi="Franklin Gothic Book"/>
                <w:sz w:val="21"/>
                <w:szCs w:val="21"/>
              </w:rPr>
              <w:t>NA</w:t>
            </w:r>
          </w:p>
        </w:tc>
      </w:tr>
      <w:tr w:rsidR="00973FA1" w:rsidRPr="001B340D" w14:paraId="1F6ED122" w14:textId="77777777" w:rsidTr="00940928">
        <w:trPr>
          <w:trHeight w:val="360"/>
        </w:trPr>
        <w:tc>
          <w:tcPr>
            <w:cnfStyle w:val="001000000000" w:firstRow="0" w:lastRow="0" w:firstColumn="1" w:lastColumn="0" w:oddVBand="0" w:evenVBand="0" w:oddHBand="0" w:evenHBand="0" w:firstRowFirstColumn="0" w:firstRowLastColumn="0" w:lastRowFirstColumn="0" w:lastRowLastColumn="0"/>
            <w:tcW w:w="2536" w:type="dxa"/>
          </w:tcPr>
          <w:p w14:paraId="776FCEEA" w14:textId="77777777" w:rsidR="00973FA1" w:rsidRPr="007A3CA6" w:rsidRDefault="00973FA1" w:rsidP="000070CA">
            <w:pPr>
              <w:tabs>
                <w:tab w:val="num" w:pos="540"/>
              </w:tabs>
              <w:spacing w:before="40" w:after="40" w:line="288" w:lineRule="auto"/>
              <w:rPr>
                <w:rFonts w:cs="Arial"/>
                <w:szCs w:val="21"/>
              </w:rPr>
            </w:pPr>
            <w:r w:rsidRPr="009332DE">
              <w:t>Comments</w:t>
            </w:r>
          </w:p>
        </w:tc>
        <w:tc>
          <w:tcPr>
            <w:tcW w:w="6104" w:type="dxa"/>
            <w:shd w:val="clear" w:color="auto" w:fill="F2F2F2"/>
          </w:tcPr>
          <w:p w14:paraId="1761D681" w14:textId="77777777" w:rsidR="00973FA1" w:rsidRPr="00973FA1" w:rsidRDefault="00973FA1" w:rsidP="000070CA">
            <w:pPr>
              <w:pStyle w:val="TableText"/>
              <w:cnfStyle w:val="000000000000" w:firstRow="0" w:lastRow="0" w:firstColumn="0" w:lastColumn="0" w:oddVBand="0" w:evenVBand="0" w:oddHBand="0" w:evenHBand="0" w:firstRowFirstColumn="0" w:firstRowLastColumn="0" w:lastRowFirstColumn="0" w:lastRowLastColumn="0"/>
              <w:rPr>
                <w:iCs/>
                <w:color w:val="auto"/>
                <w:sz w:val="21"/>
                <w:szCs w:val="21"/>
              </w:rPr>
            </w:pPr>
            <w:r w:rsidRPr="00973FA1">
              <w:rPr>
                <w:color w:val="auto"/>
                <w:sz w:val="21"/>
                <w:szCs w:val="21"/>
              </w:rPr>
              <w:t>NA</w:t>
            </w:r>
          </w:p>
        </w:tc>
      </w:tr>
    </w:tbl>
    <w:p w14:paraId="3288EFD1" w14:textId="77777777" w:rsidR="00973FA1" w:rsidRPr="006F6E94" w:rsidRDefault="00973FA1" w:rsidP="006F6E94">
      <w:pPr>
        <w:pStyle w:val="TableText"/>
        <w:rPr>
          <w:lang w:eastAsia="zh-CN"/>
        </w:rPr>
      </w:pPr>
    </w:p>
    <w:p w14:paraId="7BDA57CE" w14:textId="63840D32" w:rsidR="008206AE" w:rsidRPr="00F707B9" w:rsidRDefault="008206AE" w:rsidP="005422ED">
      <w:pPr>
        <w:pStyle w:val="2"/>
        <w:ind w:left="720" w:hanging="720"/>
      </w:pPr>
      <w:bookmarkStart w:id="95" w:name="_Toc162517532"/>
      <w:r>
        <w:t>Monitoring Plan</w:t>
      </w:r>
      <w:bookmarkEnd w:id="94"/>
      <w:bookmarkEnd w:id="95"/>
    </w:p>
    <w:p w14:paraId="07EB46EB" w14:textId="76FE7818" w:rsidR="00B037D2" w:rsidRPr="00B037D2" w:rsidRDefault="00331956" w:rsidP="00331956">
      <w:pPr>
        <w:pStyle w:val="Instruction"/>
        <w:jc w:val="both"/>
        <w:rPr>
          <w:rFonts w:eastAsia="黑体"/>
          <w:i w:val="0"/>
          <w:iCs w:val="0"/>
          <w:color w:val="auto"/>
          <w:szCs w:val="21"/>
          <w:lang w:eastAsia="zh-CN"/>
        </w:rPr>
      </w:pPr>
      <w:r>
        <w:rPr>
          <w:i w:val="0"/>
          <w:iCs w:val="0"/>
          <w:color w:val="auto"/>
          <w:szCs w:val="21"/>
          <w:lang w:val="en-US"/>
        </w:rPr>
        <w:t>The</w:t>
      </w:r>
      <w:r>
        <w:rPr>
          <w:i w:val="0"/>
          <w:iCs w:val="0"/>
          <w:color w:val="auto"/>
          <w:szCs w:val="21"/>
        </w:rPr>
        <w:t xml:space="preserve"> local partner of Iceberg (i.e. project proponent) </w:t>
      </w:r>
      <w:r>
        <w:rPr>
          <w:rFonts w:eastAsia="黑体" w:hint="eastAsia"/>
          <w:i w:val="0"/>
          <w:iCs w:val="0"/>
          <w:color w:val="auto"/>
          <w:szCs w:val="21"/>
          <w:lang w:eastAsia="zh-CN"/>
        </w:rPr>
        <w:t>is</w:t>
      </w:r>
      <w:r>
        <w:rPr>
          <w:i w:val="0"/>
          <w:iCs w:val="0"/>
          <w:color w:val="auto"/>
          <w:szCs w:val="21"/>
        </w:rPr>
        <w:t xml:space="preserve"> in charge of the implementation of the monitoring plan and reporting to </w:t>
      </w:r>
      <w:r>
        <w:rPr>
          <w:rFonts w:eastAsia="黑体" w:hint="eastAsia"/>
          <w:i w:val="0"/>
          <w:iCs w:val="0"/>
          <w:color w:val="auto"/>
          <w:szCs w:val="21"/>
          <w:lang w:eastAsia="zh-CN"/>
        </w:rPr>
        <w:t>Iceberg</w:t>
      </w:r>
      <w:r>
        <w:rPr>
          <w:i w:val="0"/>
          <w:iCs w:val="0"/>
          <w:color w:val="auto"/>
          <w:szCs w:val="21"/>
        </w:rPr>
        <w:t xml:space="preserve">. </w:t>
      </w:r>
      <w:r w:rsidR="00B037D2">
        <w:rPr>
          <w:rFonts w:eastAsia="黑体" w:hint="eastAsia"/>
          <w:i w:val="0"/>
          <w:iCs w:val="0"/>
          <w:color w:val="auto"/>
          <w:szCs w:val="21"/>
          <w:lang w:eastAsia="zh-CN"/>
        </w:rPr>
        <w:t>Iceberg</w:t>
      </w:r>
      <w:r>
        <w:rPr>
          <w:i w:val="0"/>
          <w:iCs w:val="0"/>
          <w:color w:val="auto"/>
          <w:szCs w:val="21"/>
        </w:rPr>
        <w:t xml:space="preserve"> is in charge of designing the monitoring plan and completing the monitoring report. </w:t>
      </w:r>
      <w:r w:rsidR="00B037D2">
        <w:rPr>
          <w:rFonts w:eastAsia="黑体" w:hint="eastAsia"/>
          <w:i w:val="0"/>
          <w:iCs w:val="0"/>
          <w:color w:val="auto"/>
          <w:szCs w:val="21"/>
          <w:lang w:eastAsia="zh-CN"/>
        </w:rPr>
        <w:t xml:space="preserve">The local staff has been trained on </w:t>
      </w:r>
      <w:r w:rsidR="00B037D2" w:rsidRPr="00B037D2">
        <w:rPr>
          <w:rFonts w:eastAsia="黑体"/>
          <w:i w:val="0"/>
          <w:iCs w:val="0"/>
          <w:color w:val="auto"/>
          <w:szCs w:val="21"/>
          <w:lang w:eastAsia="zh-CN"/>
        </w:rPr>
        <w:t>measuring, recording, storing, aggregating, collating and reporting</w:t>
      </w:r>
      <w:r w:rsidR="00B037D2">
        <w:rPr>
          <w:rFonts w:eastAsia="黑体" w:hint="eastAsia"/>
          <w:i w:val="0"/>
          <w:iCs w:val="0"/>
          <w:color w:val="auto"/>
          <w:szCs w:val="21"/>
          <w:lang w:eastAsia="zh-CN"/>
        </w:rPr>
        <w:t xml:space="preserve"> the data to make sure they can monitor the project in line with the requirements.</w:t>
      </w:r>
    </w:p>
    <w:p w14:paraId="3636FF19" w14:textId="5D2C4F4E" w:rsidR="00331956" w:rsidRDefault="00331956" w:rsidP="00331956">
      <w:pPr>
        <w:pStyle w:val="Instruction"/>
        <w:jc w:val="both"/>
      </w:pPr>
      <w:r>
        <w:rPr>
          <w:i w:val="0"/>
          <w:iCs w:val="0"/>
          <w:color w:val="auto"/>
          <w:szCs w:val="21"/>
        </w:rPr>
        <w:lastRenderedPageBreak/>
        <w:t xml:space="preserve">Sampling survey has been applied for </w:t>
      </w:r>
      <w:r>
        <w:rPr>
          <w:rFonts w:eastAsia="黑体" w:hint="eastAsia"/>
          <w:i w:val="0"/>
          <w:iCs w:val="0"/>
          <w:color w:val="auto"/>
          <w:szCs w:val="21"/>
          <w:lang w:eastAsia="zh-CN"/>
        </w:rPr>
        <w:t xml:space="preserve">this </w:t>
      </w:r>
      <w:r>
        <w:rPr>
          <w:i w:val="0"/>
          <w:iCs w:val="0"/>
          <w:color w:val="auto"/>
          <w:szCs w:val="21"/>
        </w:rPr>
        <w:t>monitoring</w:t>
      </w:r>
      <w:r>
        <w:rPr>
          <w:rFonts w:eastAsia="黑体" w:hint="eastAsia"/>
          <w:i w:val="0"/>
          <w:iCs w:val="0"/>
          <w:color w:val="auto"/>
          <w:szCs w:val="21"/>
          <w:lang w:eastAsia="zh-CN"/>
        </w:rPr>
        <w:t xml:space="preserve"> period</w:t>
      </w:r>
      <w:r>
        <w:rPr>
          <w:i w:val="0"/>
          <w:iCs w:val="0"/>
          <w:color w:val="auto"/>
          <w:szCs w:val="21"/>
        </w:rPr>
        <w:t>.</w:t>
      </w:r>
    </w:p>
    <w:p w14:paraId="76E520A5" w14:textId="77777777" w:rsidR="00331956" w:rsidRDefault="00331956" w:rsidP="00331956">
      <w:pPr>
        <w:pStyle w:val="Instruction"/>
        <w:jc w:val="both"/>
      </w:pPr>
      <w:r>
        <w:rPr>
          <w:rFonts w:ascii="MS PGothic" w:eastAsia="MS PGothic" w:hAnsi="MS PGothic"/>
          <w:b/>
          <w:bCs/>
          <w:i w:val="0"/>
          <w:iCs w:val="0"/>
          <w:color w:val="auto"/>
          <w:szCs w:val="21"/>
          <w:lang w:eastAsia="zh-CN"/>
        </w:rPr>
        <w:t>（a）</w:t>
      </w:r>
      <w:r>
        <w:rPr>
          <w:b/>
          <w:bCs/>
          <w:i w:val="0"/>
          <w:iCs w:val="0"/>
          <w:color w:val="auto"/>
          <w:szCs w:val="21"/>
        </w:rPr>
        <w:t>Sampling Plan</w:t>
      </w:r>
    </w:p>
    <w:p w14:paraId="4F224D7B" w14:textId="77777777" w:rsidR="00331956" w:rsidRDefault="00331956" w:rsidP="00331956">
      <w:pPr>
        <w:pStyle w:val="Instruction"/>
        <w:jc w:val="both"/>
        <w:rPr>
          <w:i w:val="0"/>
          <w:iCs w:val="0"/>
          <w:color w:val="auto"/>
          <w:szCs w:val="21"/>
        </w:rPr>
      </w:pPr>
      <w:r>
        <w:rPr>
          <w:i w:val="0"/>
          <w:iCs w:val="0"/>
          <w:color w:val="auto"/>
          <w:szCs w:val="21"/>
        </w:rPr>
        <w:t xml:space="preserve">As per the Standard for Sampling and Surveys for </w:t>
      </w:r>
      <w:proofErr w:type="spellStart"/>
      <w:r>
        <w:rPr>
          <w:i w:val="0"/>
          <w:iCs w:val="0"/>
          <w:color w:val="auto"/>
          <w:szCs w:val="21"/>
        </w:rPr>
        <w:t>CDM</w:t>
      </w:r>
      <w:proofErr w:type="spellEnd"/>
      <w:r>
        <w:rPr>
          <w:i w:val="0"/>
          <w:iCs w:val="0"/>
          <w:color w:val="auto"/>
          <w:szCs w:val="21"/>
        </w:rPr>
        <w:t xml:space="preserve"> Project Activities and Programmes of Activities, Version 09.0: </w:t>
      </w:r>
    </w:p>
    <w:p w14:paraId="7203451E" w14:textId="77777777" w:rsidR="00331956" w:rsidRDefault="00331956" w:rsidP="00331956">
      <w:pPr>
        <w:pStyle w:val="Instruction"/>
        <w:jc w:val="both"/>
        <w:rPr>
          <w:rFonts w:eastAsia="MS PGothic"/>
          <w:b/>
          <w:bCs/>
          <w:i w:val="0"/>
          <w:iCs w:val="0"/>
          <w:color w:val="auto"/>
          <w:szCs w:val="21"/>
          <w:lang w:eastAsia="zh-CN"/>
        </w:rPr>
      </w:pPr>
      <w:r>
        <w:rPr>
          <w:rFonts w:eastAsia="MS PGothic"/>
          <w:b/>
          <w:bCs/>
          <w:i w:val="0"/>
          <w:iCs w:val="0"/>
          <w:color w:val="auto"/>
          <w:szCs w:val="21"/>
          <w:lang w:eastAsia="zh-CN"/>
        </w:rPr>
        <w:t>Sampling design</w:t>
      </w:r>
    </w:p>
    <w:p w14:paraId="027F7D26" w14:textId="77777777" w:rsidR="00331956" w:rsidRDefault="00331956" w:rsidP="00331956">
      <w:pPr>
        <w:pStyle w:val="Instruction"/>
        <w:jc w:val="both"/>
      </w:pPr>
      <w:r>
        <w:rPr>
          <w:i w:val="0"/>
          <w:iCs w:val="0"/>
          <w:color w:val="auto"/>
          <w:szCs w:val="21"/>
        </w:rPr>
        <w:t xml:space="preserve"> </w:t>
      </w:r>
      <w:r>
        <w:rPr>
          <w:rFonts w:eastAsia="MS PGothic"/>
          <w:b/>
          <w:bCs/>
          <w:i w:val="0"/>
          <w:iCs w:val="0"/>
          <w:color w:val="auto"/>
          <w:szCs w:val="21"/>
          <w:lang w:eastAsia="zh-CN"/>
        </w:rPr>
        <w:t>(1) Objectives and reliability requirements</w:t>
      </w:r>
    </w:p>
    <w:p w14:paraId="6FF0C7FC" w14:textId="77777777" w:rsidR="00331956" w:rsidRDefault="00331956" w:rsidP="00331956">
      <w:pPr>
        <w:pStyle w:val="Instruction"/>
        <w:jc w:val="both"/>
      </w:pPr>
      <w:r>
        <w:rPr>
          <w:rFonts w:eastAsia="MS PGothic"/>
          <w:i w:val="0"/>
          <w:iCs w:val="0"/>
          <w:color w:val="auto"/>
          <w:szCs w:val="21"/>
          <w:lang w:eastAsia="zh-CN"/>
        </w:rPr>
        <w:t xml:space="preserve">The objective is determining the value of parameter </w:t>
      </w:r>
      <w:proofErr w:type="spellStart"/>
      <w:proofErr w:type="gramStart"/>
      <w:r>
        <w:rPr>
          <w:i w:val="0"/>
          <w:iCs w:val="0"/>
          <w:color w:val="auto"/>
          <w:szCs w:val="21"/>
        </w:rPr>
        <w:t>N</w:t>
      </w:r>
      <w:r>
        <w:rPr>
          <w:i w:val="0"/>
          <w:iCs w:val="0"/>
          <w:color w:val="auto"/>
          <w:szCs w:val="21"/>
          <w:vertAlign w:val="subscript"/>
        </w:rPr>
        <w:t>y,i</w:t>
      </w:r>
      <w:proofErr w:type="gramEnd"/>
      <w:r>
        <w:rPr>
          <w:i w:val="0"/>
          <w:iCs w:val="0"/>
          <w:color w:val="auto"/>
          <w:szCs w:val="21"/>
          <w:vertAlign w:val="subscript"/>
        </w:rPr>
        <w:t>,j</w:t>
      </w:r>
      <w:proofErr w:type="spellEnd"/>
      <w:r>
        <w:rPr>
          <w:i w:val="0"/>
          <w:iCs w:val="0"/>
          <w:color w:val="auto"/>
          <w:szCs w:val="21"/>
        </w:rPr>
        <w:t xml:space="preserve"> and B</w:t>
      </w:r>
      <w:r>
        <w:rPr>
          <w:i w:val="0"/>
          <w:iCs w:val="0"/>
          <w:color w:val="auto"/>
          <w:szCs w:val="21"/>
          <w:vertAlign w:val="subscript"/>
        </w:rPr>
        <w:t>y=</w:t>
      </w:r>
      <w:proofErr w:type="spellStart"/>
      <w:r>
        <w:rPr>
          <w:i w:val="0"/>
          <w:iCs w:val="0"/>
          <w:color w:val="auto"/>
          <w:szCs w:val="21"/>
          <w:vertAlign w:val="subscript"/>
        </w:rPr>
        <w:t>1,new,i</w:t>
      </w:r>
      <w:proofErr w:type="spellEnd"/>
      <w:r>
        <w:rPr>
          <w:i w:val="0"/>
          <w:iCs w:val="0"/>
          <w:color w:val="auto"/>
          <w:szCs w:val="21"/>
          <w:vertAlign w:val="subscript"/>
        </w:rPr>
        <w:t>, survey</w:t>
      </w:r>
      <w:r>
        <w:rPr>
          <w:rFonts w:eastAsia="MS PGothic"/>
          <w:i w:val="0"/>
          <w:iCs w:val="0"/>
          <w:color w:val="auto"/>
          <w:szCs w:val="21"/>
          <w:lang w:eastAsia="zh-CN"/>
        </w:rPr>
        <w:t xml:space="preserve"> during the monitoring period, and with a 90/10 confidence/precision compliance with the applied methodology.</w:t>
      </w:r>
    </w:p>
    <w:p w14:paraId="0334FCB3" w14:textId="77777777" w:rsidR="00331956" w:rsidRDefault="00331956" w:rsidP="00331956">
      <w:pPr>
        <w:pStyle w:val="Instruction"/>
        <w:jc w:val="both"/>
        <w:rPr>
          <w:i w:val="0"/>
          <w:iCs w:val="0"/>
          <w:color w:val="auto"/>
          <w:szCs w:val="21"/>
        </w:rPr>
      </w:pPr>
      <w:r>
        <w:rPr>
          <w:i w:val="0"/>
          <w:iCs w:val="0"/>
          <w:color w:val="auto"/>
          <w:szCs w:val="21"/>
        </w:rPr>
        <w:t>The following parameters may be determined by sampling:</w:t>
      </w:r>
    </w:p>
    <w:tbl>
      <w:tblPr>
        <w:tblW w:w="8630" w:type="dxa"/>
        <w:tblInd w:w="720" w:type="dxa"/>
        <w:tblCellMar>
          <w:left w:w="10" w:type="dxa"/>
          <w:right w:w="10" w:type="dxa"/>
        </w:tblCellMar>
        <w:tblLook w:val="04A0" w:firstRow="1" w:lastRow="0" w:firstColumn="1" w:lastColumn="0" w:noHBand="0" w:noVBand="1"/>
      </w:tblPr>
      <w:tblGrid>
        <w:gridCol w:w="1618"/>
        <w:gridCol w:w="4887"/>
        <w:gridCol w:w="2125"/>
      </w:tblGrid>
      <w:tr w:rsidR="00331956" w14:paraId="0D6CD06C" w14:textId="77777777" w:rsidTr="00A36FE1">
        <w:tc>
          <w:tcPr>
            <w:tcW w:w="1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F03AB" w14:textId="77777777" w:rsidR="00331956" w:rsidRDefault="00331956" w:rsidP="00A36FE1">
            <w:pPr>
              <w:pStyle w:val="Instruction"/>
              <w:ind w:left="0"/>
              <w:jc w:val="both"/>
              <w:rPr>
                <w:i w:val="0"/>
                <w:color w:val="auto"/>
                <w:lang w:val="en-US" w:eastAsia="zh-CN"/>
              </w:rPr>
            </w:pPr>
            <w:r>
              <w:rPr>
                <w:i w:val="0"/>
                <w:color w:val="auto"/>
                <w:lang w:val="en-US" w:eastAsia="zh-CN"/>
              </w:rPr>
              <w:t>Parameter</w:t>
            </w:r>
          </w:p>
        </w:tc>
        <w:tc>
          <w:tcPr>
            <w:tcW w:w="4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CC8A24" w14:textId="77777777" w:rsidR="00331956" w:rsidRDefault="00331956" w:rsidP="00A36FE1">
            <w:pPr>
              <w:pStyle w:val="Instruction"/>
              <w:ind w:left="0"/>
              <w:jc w:val="both"/>
            </w:pPr>
            <w:r>
              <w:rPr>
                <w:rFonts w:eastAsia="宋体"/>
                <w:i w:val="0"/>
                <w:color w:val="auto"/>
                <w:lang w:eastAsia="zh-CN"/>
              </w:rPr>
              <w:t>Description</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DC81D0" w14:textId="77777777" w:rsidR="00331956" w:rsidRDefault="00331956" w:rsidP="00A36FE1">
            <w:pPr>
              <w:pStyle w:val="Instruction"/>
              <w:ind w:left="0"/>
              <w:jc w:val="both"/>
            </w:pPr>
            <w:r>
              <w:rPr>
                <w:rFonts w:eastAsia="宋体"/>
                <w:i w:val="0"/>
                <w:color w:val="auto"/>
                <w:lang w:eastAsia="zh-CN"/>
              </w:rPr>
              <w:t>Frequency</w:t>
            </w:r>
          </w:p>
        </w:tc>
      </w:tr>
      <w:tr w:rsidR="00331956" w14:paraId="56E6AD3A" w14:textId="77777777" w:rsidTr="00A36FE1">
        <w:tc>
          <w:tcPr>
            <w:tcW w:w="1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47A21" w14:textId="77777777" w:rsidR="00331956" w:rsidRDefault="00000000" w:rsidP="00A36FE1">
            <w:pPr>
              <w:pStyle w:val="Instruction"/>
              <w:ind w:left="0"/>
            </w:pPr>
            <m:oMathPara>
              <m:oMathParaPr>
                <m:jc m:val="left"/>
              </m:oMathParaPr>
              <m:oMath>
                <m:sSub>
                  <m:sSubPr>
                    <m:ctrlPr>
                      <w:rPr>
                        <w:rFonts w:ascii="Cambria Math" w:hAnsi="Cambria Math"/>
                      </w:rPr>
                    </m:ctrlPr>
                  </m:sSubPr>
                  <m:e>
                    <m:r>
                      <w:rPr>
                        <w:rFonts w:ascii="Cambria Math" w:hAnsi="Cambria Math"/>
                      </w:rPr>
                      <m:t>N</m:t>
                    </m:r>
                  </m:e>
                  <m:sub>
                    <m:r>
                      <w:rPr>
                        <w:rFonts w:ascii="Cambria Math" w:hAnsi="Cambria Math"/>
                      </w:rPr>
                      <m:t>y,i,j</m:t>
                    </m:r>
                  </m:sub>
                </m:sSub>
              </m:oMath>
            </m:oMathPara>
          </w:p>
        </w:tc>
        <w:tc>
          <w:tcPr>
            <w:tcW w:w="4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E14FC" w14:textId="77777777" w:rsidR="00331956" w:rsidRDefault="00331956" w:rsidP="00A36FE1">
            <w:pPr>
              <w:pStyle w:val="Instruction"/>
              <w:ind w:left="0"/>
              <w:jc w:val="both"/>
            </w:pPr>
            <w:r>
              <w:rPr>
                <w:i w:val="0"/>
                <w:iCs w:val="0"/>
                <w:color w:val="auto"/>
                <w:szCs w:val="21"/>
              </w:rPr>
              <w:t>Number of project devices of type</w:t>
            </w:r>
            <w:r>
              <w:rPr>
                <w:rFonts w:eastAsia="MS PGothic"/>
                <w:i w:val="0"/>
                <w:iCs w:val="0"/>
                <w:color w:val="auto"/>
                <w:szCs w:val="21"/>
                <w:lang w:eastAsia="zh-CN"/>
              </w:rPr>
              <w:t xml:space="preserve"> </w:t>
            </w:r>
            <w:proofErr w:type="spellStart"/>
            <w:r>
              <w:rPr>
                <w:i w:val="0"/>
                <w:iCs w:val="0"/>
                <w:color w:val="auto"/>
                <w:szCs w:val="21"/>
              </w:rPr>
              <w:t>i</w:t>
            </w:r>
            <w:proofErr w:type="spellEnd"/>
            <w:r>
              <w:rPr>
                <w:i w:val="0"/>
                <w:iCs w:val="0"/>
                <w:color w:val="auto"/>
                <w:szCs w:val="21"/>
              </w:rPr>
              <w:t xml:space="preserve"> and</w:t>
            </w:r>
            <w:r>
              <w:rPr>
                <w:rFonts w:eastAsia="MS PGothic"/>
                <w:i w:val="0"/>
                <w:iCs w:val="0"/>
                <w:color w:val="auto"/>
                <w:szCs w:val="21"/>
                <w:lang w:eastAsia="zh-CN"/>
              </w:rPr>
              <w:t xml:space="preserve"> </w:t>
            </w:r>
            <w:r>
              <w:rPr>
                <w:i w:val="0"/>
                <w:iCs w:val="0"/>
                <w:color w:val="auto"/>
                <w:szCs w:val="21"/>
              </w:rPr>
              <w:t>batch j operating during year y</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7EEF4" w14:textId="77777777" w:rsidR="00331956" w:rsidRDefault="00331956" w:rsidP="00A36FE1">
            <w:pPr>
              <w:pStyle w:val="Instruction"/>
              <w:ind w:left="0"/>
              <w:jc w:val="both"/>
              <w:rPr>
                <w:i w:val="0"/>
                <w:iCs w:val="0"/>
                <w:color w:val="auto"/>
                <w:szCs w:val="21"/>
              </w:rPr>
            </w:pPr>
            <w:r>
              <w:rPr>
                <w:i w:val="0"/>
                <w:iCs w:val="0"/>
                <w:color w:val="auto"/>
                <w:szCs w:val="21"/>
              </w:rPr>
              <w:t>Biennial</w:t>
            </w:r>
          </w:p>
        </w:tc>
      </w:tr>
      <w:tr w:rsidR="00331956" w14:paraId="7E58E8FE" w14:textId="77777777" w:rsidTr="00A36FE1">
        <w:tc>
          <w:tcPr>
            <w:tcW w:w="1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078D0" w14:textId="77777777" w:rsidR="00331956" w:rsidRDefault="00000000" w:rsidP="00A36FE1">
            <w:pPr>
              <w:pStyle w:val="Instruction"/>
              <w:ind w:left="0"/>
            </w:pPr>
            <m:oMathPara>
              <m:oMathParaPr>
                <m:jc m:val="left"/>
              </m:oMathParaPr>
              <m:oMath>
                <m:sSub>
                  <m:sSubPr>
                    <m:ctrlPr>
                      <w:rPr>
                        <w:rFonts w:ascii="Cambria Math" w:hAnsi="Cambria Math"/>
                      </w:rPr>
                    </m:ctrlPr>
                  </m:sSubPr>
                  <m:e>
                    <m:r>
                      <w:rPr>
                        <w:rFonts w:ascii="Cambria Math" w:hAnsi="Cambria Math"/>
                      </w:rPr>
                      <m:t>B</m:t>
                    </m:r>
                  </m:e>
                  <m:sub>
                    <m:r>
                      <w:rPr>
                        <w:rFonts w:ascii="Cambria Math" w:hAnsi="Cambria Math"/>
                      </w:rPr>
                      <m:t>y=1,new,i,survey</m:t>
                    </m:r>
                  </m:sub>
                </m:sSub>
              </m:oMath>
            </m:oMathPara>
            <w:bookmarkStart w:id="96" w:name="_Hlk143627488"/>
            <w:bookmarkEnd w:id="96"/>
          </w:p>
        </w:tc>
        <w:tc>
          <w:tcPr>
            <w:tcW w:w="4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7BAB3" w14:textId="77777777" w:rsidR="00331956" w:rsidRDefault="00331956" w:rsidP="00A36FE1">
            <w:pPr>
              <w:pStyle w:val="Instruction"/>
              <w:ind w:left="0"/>
              <w:jc w:val="both"/>
            </w:pPr>
            <w:r>
              <w:rPr>
                <w:i w:val="0"/>
                <w:iCs w:val="0"/>
                <w:color w:val="auto"/>
                <w:szCs w:val="21"/>
              </w:rPr>
              <w:t>Quantity of woody biomass used by project</w:t>
            </w:r>
            <w:r>
              <w:rPr>
                <w:rFonts w:eastAsia="MS PGothic"/>
                <w:i w:val="0"/>
                <w:iCs w:val="0"/>
                <w:color w:val="auto"/>
                <w:szCs w:val="21"/>
                <w:lang w:eastAsia="zh-CN"/>
              </w:rPr>
              <w:t xml:space="preserve"> </w:t>
            </w:r>
            <w:r>
              <w:rPr>
                <w:i w:val="0"/>
                <w:iCs w:val="0"/>
                <w:color w:val="auto"/>
                <w:szCs w:val="21"/>
              </w:rPr>
              <w:t xml:space="preserve">devices in tonnes per device of type </w:t>
            </w:r>
            <w:proofErr w:type="spellStart"/>
            <w:r>
              <w:rPr>
                <w:i w:val="0"/>
                <w:iCs w:val="0"/>
                <w:color w:val="auto"/>
                <w:szCs w:val="21"/>
              </w:rPr>
              <w:t>i</w:t>
            </w:r>
            <w:proofErr w:type="spellEnd"/>
            <w:r>
              <w:rPr>
                <w:i w:val="0"/>
                <w:iCs w:val="0"/>
                <w:color w:val="auto"/>
                <w:szCs w:val="21"/>
              </w:rPr>
              <w:t xml:space="preserve"> and</w:t>
            </w:r>
            <w:r>
              <w:rPr>
                <w:rFonts w:eastAsia="MS PGothic"/>
                <w:i w:val="0"/>
                <w:iCs w:val="0"/>
                <w:color w:val="auto"/>
                <w:szCs w:val="21"/>
                <w:lang w:eastAsia="zh-CN"/>
              </w:rPr>
              <w:t xml:space="preserve"> </w:t>
            </w:r>
            <w:r>
              <w:rPr>
                <w:i w:val="0"/>
                <w:iCs w:val="0"/>
                <w:color w:val="auto"/>
                <w:szCs w:val="21"/>
              </w:rPr>
              <w:t>batch j</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23786" w14:textId="77777777" w:rsidR="00331956" w:rsidRDefault="00331956" w:rsidP="00A36FE1">
            <w:pPr>
              <w:pStyle w:val="Instruction"/>
              <w:ind w:left="0"/>
              <w:jc w:val="both"/>
            </w:pPr>
            <w:r>
              <w:rPr>
                <w:i w:val="0"/>
                <w:iCs w:val="0"/>
                <w:color w:val="auto"/>
                <w:szCs w:val="21"/>
              </w:rPr>
              <w:t>Determined in the</w:t>
            </w:r>
            <w:r>
              <w:rPr>
                <w:rFonts w:eastAsia="MS PGothic"/>
                <w:i w:val="0"/>
                <w:iCs w:val="0"/>
                <w:color w:val="auto"/>
                <w:szCs w:val="21"/>
                <w:lang w:eastAsia="zh-CN"/>
              </w:rPr>
              <w:t xml:space="preserve"> </w:t>
            </w:r>
            <w:r>
              <w:rPr>
                <w:i w:val="0"/>
                <w:iCs w:val="0"/>
                <w:color w:val="auto"/>
                <w:szCs w:val="21"/>
              </w:rPr>
              <w:t>first year of project</w:t>
            </w:r>
            <w:r>
              <w:rPr>
                <w:rFonts w:eastAsia="MS PGothic"/>
                <w:i w:val="0"/>
                <w:iCs w:val="0"/>
                <w:color w:val="auto"/>
                <w:szCs w:val="21"/>
                <w:lang w:eastAsia="zh-CN"/>
              </w:rPr>
              <w:t xml:space="preserve"> </w:t>
            </w:r>
            <w:r>
              <w:rPr>
                <w:i w:val="0"/>
                <w:iCs w:val="0"/>
                <w:color w:val="auto"/>
                <w:szCs w:val="21"/>
              </w:rPr>
              <w:t>implementation</w:t>
            </w:r>
          </w:p>
        </w:tc>
      </w:tr>
    </w:tbl>
    <w:p w14:paraId="33EF45E5" w14:textId="77777777" w:rsidR="00331956" w:rsidRDefault="00331956" w:rsidP="00331956">
      <w:pPr>
        <w:pStyle w:val="Instruction"/>
        <w:jc w:val="both"/>
        <w:rPr>
          <w:b/>
          <w:bCs/>
          <w:i w:val="0"/>
          <w:iCs w:val="0"/>
          <w:color w:val="auto"/>
          <w:szCs w:val="21"/>
        </w:rPr>
      </w:pPr>
      <w:r>
        <w:rPr>
          <w:b/>
          <w:bCs/>
          <w:i w:val="0"/>
          <w:iCs w:val="0"/>
          <w:color w:val="auto"/>
          <w:szCs w:val="21"/>
        </w:rPr>
        <w:t>(2) Target population</w:t>
      </w:r>
    </w:p>
    <w:p w14:paraId="7D593223" w14:textId="77777777" w:rsidR="00331956" w:rsidRDefault="00331956" w:rsidP="00331956">
      <w:pPr>
        <w:pStyle w:val="Instruction"/>
        <w:jc w:val="both"/>
        <w:rPr>
          <w:i w:val="0"/>
          <w:iCs w:val="0"/>
          <w:color w:val="auto"/>
          <w:szCs w:val="21"/>
        </w:rPr>
      </w:pPr>
      <w:r>
        <w:rPr>
          <w:i w:val="0"/>
          <w:iCs w:val="0"/>
          <w:color w:val="auto"/>
          <w:szCs w:val="21"/>
        </w:rPr>
        <w:t>The target population are the households who have received the project ICSs.</w:t>
      </w:r>
    </w:p>
    <w:p w14:paraId="61E561A6" w14:textId="77777777" w:rsidR="00331956" w:rsidRDefault="00331956" w:rsidP="00331956">
      <w:pPr>
        <w:pStyle w:val="Instruction"/>
        <w:jc w:val="both"/>
        <w:rPr>
          <w:b/>
          <w:bCs/>
          <w:i w:val="0"/>
          <w:iCs w:val="0"/>
          <w:color w:val="auto"/>
          <w:szCs w:val="21"/>
        </w:rPr>
      </w:pPr>
      <w:r>
        <w:rPr>
          <w:b/>
          <w:bCs/>
          <w:i w:val="0"/>
          <w:iCs w:val="0"/>
          <w:color w:val="auto"/>
          <w:szCs w:val="21"/>
        </w:rPr>
        <w:t>(3) Sampling method and size</w:t>
      </w:r>
    </w:p>
    <w:p w14:paraId="37DFFDBD" w14:textId="6EEDDD30" w:rsidR="00331956" w:rsidRDefault="00331956" w:rsidP="00331956">
      <w:pPr>
        <w:pStyle w:val="Instruction"/>
        <w:jc w:val="both"/>
      </w:pPr>
      <w:r>
        <w:rPr>
          <w:i w:val="0"/>
          <w:iCs w:val="0"/>
          <w:color w:val="auto"/>
          <w:szCs w:val="21"/>
        </w:rPr>
        <w:t xml:space="preserve">Multi-stage sampling was applied in the sampling survey during this monitoring period. </w:t>
      </w:r>
      <w:r>
        <w:rPr>
          <w:rFonts w:eastAsia="黑体" w:hint="eastAsia"/>
          <w:i w:val="0"/>
          <w:iCs w:val="0"/>
          <w:color w:val="auto"/>
          <w:szCs w:val="21"/>
          <w:lang w:eastAsia="zh-CN"/>
        </w:rPr>
        <w:t>8</w:t>
      </w:r>
      <w:r>
        <w:rPr>
          <w:i w:val="0"/>
          <w:iCs w:val="0"/>
          <w:color w:val="auto"/>
          <w:szCs w:val="21"/>
        </w:rPr>
        <w:t xml:space="preserve"> villages were randomly chosen in the first stage of the sampling process. Then 20 households were randomly chosen from each of the </w:t>
      </w:r>
      <w:r>
        <w:rPr>
          <w:rFonts w:eastAsia="黑体" w:hint="eastAsia"/>
          <w:i w:val="0"/>
          <w:iCs w:val="0"/>
          <w:color w:val="auto"/>
          <w:szCs w:val="21"/>
          <w:lang w:eastAsia="zh-CN"/>
        </w:rPr>
        <w:t>8</w:t>
      </w:r>
      <w:r>
        <w:rPr>
          <w:i w:val="0"/>
          <w:iCs w:val="0"/>
          <w:color w:val="auto"/>
          <w:szCs w:val="21"/>
        </w:rPr>
        <w:t xml:space="preserve"> villages. The equation 16 and 33 of </w:t>
      </w:r>
      <w:r>
        <w:rPr>
          <w:rFonts w:asciiTheme="minorEastAsia" w:eastAsiaTheme="minorEastAsia" w:hAnsiTheme="minorEastAsia" w:hint="eastAsia"/>
          <w:i w:val="0"/>
          <w:iCs w:val="0"/>
          <w:color w:val="auto"/>
          <w:szCs w:val="21"/>
          <w:lang w:eastAsia="zh-CN"/>
        </w:rPr>
        <w:t>“</w:t>
      </w:r>
      <w:r>
        <w:rPr>
          <w:i w:val="0"/>
          <w:iCs w:val="0"/>
          <w:color w:val="auto"/>
          <w:szCs w:val="21"/>
        </w:rPr>
        <w:t xml:space="preserve">Guideline for Sampling and surveys for </w:t>
      </w:r>
      <w:proofErr w:type="spellStart"/>
      <w:r>
        <w:rPr>
          <w:i w:val="0"/>
          <w:iCs w:val="0"/>
          <w:color w:val="auto"/>
          <w:szCs w:val="21"/>
        </w:rPr>
        <w:t>CDM</w:t>
      </w:r>
      <w:proofErr w:type="spellEnd"/>
      <w:r>
        <w:rPr>
          <w:i w:val="0"/>
          <w:iCs w:val="0"/>
          <w:color w:val="auto"/>
          <w:szCs w:val="21"/>
        </w:rPr>
        <w:t xml:space="preserve"> project</w:t>
      </w:r>
      <w:r>
        <w:rPr>
          <w:rFonts w:eastAsia="黑体"/>
          <w:i w:val="0"/>
          <w:iCs w:val="0"/>
          <w:color w:val="auto"/>
          <w:szCs w:val="21"/>
          <w:lang w:eastAsia="zh-CN"/>
        </w:rPr>
        <w:t xml:space="preserve"> </w:t>
      </w:r>
      <w:r>
        <w:rPr>
          <w:i w:val="0"/>
          <w:iCs w:val="0"/>
          <w:color w:val="auto"/>
          <w:szCs w:val="21"/>
        </w:rPr>
        <w:t>activities and programmes of activities” (version 04.0) were used to determine the above sample size:</w:t>
      </w:r>
    </w:p>
    <w:p w14:paraId="27160CBC" w14:textId="77777777" w:rsidR="00331956" w:rsidRDefault="00331956" w:rsidP="00331956">
      <w:pPr>
        <w:pStyle w:val="Instruction"/>
        <w:jc w:val="both"/>
        <w:rPr>
          <w:highlight w:val="yellow"/>
        </w:rPr>
      </w:pPr>
      <w:r>
        <w:rPr>
          <w:i w:val="0"/>
          <w:iCs w:val="0"/>
          <w:noProof/>
          <w:color w:val="auto"/>
          <w:szCs w:val="21"/>
        </w:rPr>
        <w:drawing>
          <wp:inline distT="0" distB="0" distL="0" distR="0" wp14:anchorId="1D8F236A" wp14:editId="174E5202">
            <wp:extent cx="5232924" cy="1098550"/>
            <wp:effectExtent l="0" t="0" r="6350" b="6350"/>
            <wp:docPr id="6" name="图片 1"/>
            <wp:cNvGraphicFramePr/>
            <a:graphic xmlns:a="http://schemas.openxmlformats.org/drawingml/2006/main">
              <a:graphicData uri="http://schemas.openxmlformats.org/drawingml/2006/picture">
                <pic:pic xmlns:pic="http://schemas.openxmlformats.org/drawingml/2006/picture">
                  <pic:nvPicPr>
                    <pic:cNvPr id="6" name="图片 1"/>
                    <pic:cNvPicPr/>
                  </pic:nvPicPr>
                  <pic:blipFill rotWithShape="1">
                    <a:blip r:embed="rId22"/>
                    <a:srcRect b="68379"/>
                    <a:stretch/>
                  </pic:blipFill>
                  <pic:spPr bwMode="auto">
                    <a:xfrm>
                      <a:off x="0" y="0"/>
                      <a:ext cx="5233769" cy="1098727"/>
                    </a:xfrm>
                    <a:prstGeom prst="rect">
                      <a:avLst/>
                    </a:prstGeom>
                    <a:noFill/>
                    <a:ln>
                      <a:noFill/>
                    </a:ln>
                    <a:extLst>
                      <a:ext uri="{53640926-AAD7-44D8-BBD7-CCE9431645EC}">
                        <a14:shadowObscured xmlns:a14="http://schemas.microsoft.com/office/drawing/2010/main"/>
                      </a:ext>
                    </a:extLst>
                  </pic:spPr>
                </pic:pic>
              </a:graphicData>
            </a:graphic>
          </wp:inline>
        </w:drawing>
      </w:r>
    </w:p>
    <w:p w14:paraId="13F3504E" w14:textId="77777777" w:rsidR="00331956" w:rsidRPr="00331956" w:rsidRDefault="00331956" w:rsidP="00331956">
      <w:pPr>
        <w:pStyle w:val="Instruction"/>
        <w:jc w:val="both"/>
        <w:rPr>
          <w:rFonts w:eastAsiaTheme="minorEastAsia"/>
          <w:color w:val="auto"/>
          <w:lang w:eastAsia="zh-CN"/>
        </w:rPr>
      </w:pPr>
      <w:r w:rsidRPr="00331956">
        <w:rPr>
          <w:rFonts w:eastAsiaTheme="minorEastAsia" w:hint="eastAsia"/>
          <w:color w:val="auto"/>
          <w:lang w:eastAsia="zh-CN"/>
        </w:rPr>
        <w:t>W</w:t>
      </w:r>
      <w:r w:rsidRPr="00331956">
        <w:rPr>
          <w:rFonts w:eastAsiaTheme="minorEastAsia"/>
          <w:color w:val="auto"/>
          <w:lang w:eastAsia="zh-CN"/>
        </w:rPr>
        <w:t>here:</w:t>
      </w:r>
    </w:p>
    <w:tbl>
      <w:tblPr>
        <w:tblStyle w:val="affb"/>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2"/>
        <w:gridCol w:w="567"/>
        <w:gridCol w:w="6661"/>
      </w:tblGrid>
      <w:tr w:rsidR="00331956" w14:paraId="4ADE2852" w14:textId="77777777" w:rsidTr="00A36FE1">
        <w:tc>
          <w:tcPr>
            <w:tcW w:w="1402" w:type="dxa"/>
          </w:tcPr>
          <w:p w14:paraId="785C892A" w14:textId="77777777" w:rsidR="00331956" w:rsidRPr="00EB0FD6" w:rsidRDefault="00331956" w:rsidP="00A36FE1">
            <w:pPr>
              <w:pStyle w:val="Instruction"/>
              <w:ind w:left="0"/>
              <w:rPr>
                <w:rFonts w:eastAsiaTheme="minorEastAsia"/>
                <w:color w:val="auto"/>
                <w:lang w:eastAsia="zh-CN"/>
              </w:rPr>
            </w:pPr>
            <w:r>
              <w:rPr>
                <w:rFonts w:eastAsiaTheme="minorEastAsia"/>
                <w:color w:val="auto"/>
                <w:lang w:eastAsia="zh-CN"/>
              </w:rPr>
              <w:t>C</w:t>
            </w:r>
          </w:p>
        </w:tc>
        <w:tc>
          <w:tcPr>
            <w:tcW w:w="567" w:type="dxa"/>
          </w:tcPr>
          <w:p w14:paraId="1106FF61" w14:textId="77777777" w:rsidR="00331956" w:rsidRDefault="00331956" w:rsidP="00A36FE1">
            <w:pPr>
              <w:pStyle w:val="Instruction"/>
              <w:ind w:left="0"/>
              <w:rPr>
                <w:rFonts w:eastAsiaTheme="minorEastAsia"/>
                <w:i w:val="0"/>
                <w:iCs w:val="0"/>
                <w:color w:val="auto"/>
                <w:lang w:eastAsia="zh-CN"/>
              </w:rPr>
            </w:pPr>
            <w:r>
              <w:rPr>
                <w:rFonts w:eastAsiaTheme="minorEastAsia" w:hint="eastAsia"/>
                <w:i w:val="0"/>
                <w:iCs w:val="0"/>
                <w:color w:val="auto"/>
                <w:lang w:eastAsia="zh-CN"/>
              </w:rPr>
              <w:t>=</w:t>
            </w:r>
          </w:p>
        </w:tc>
        <w:tc>
          <w:tcPr>
            <w:tcW w:w="6661" w:type="dxa"/>
          </w:tcPr>
          <w:p w14:paraId="547FEE19" w14:textId="77777777" w:rsidR="00331956" w:rsidRDefault="00331956" w:rsidP="00A36FE1">
            <w:pPr>
              <w:pStyle w:val="Instruction"/>
              <w:ind w:left="0"/>
              <w:rPr>
                <w:rFonts w:eastAsiaTheme="minorEastAsia"/>
                <w:i w:val="0"/>
                <w:iCs w:val="0"/>
                <w:color w:val="auto"/>
                <w:lang w:eastAsia="zh-CN"/>
              </w:rPr>
            </w:pPr>
            <w:r w:rsidRPr="00846511">
              <w:rPr>
                <w:rFonts w:eastAsiaTheme="minorEastAsia"/>
                <w:i w:val="0"/>
                <w:iCs w:val="0"/>
                <w:color w:val="auto"/>
                <w:lang w:eastAsia="zh-CN"/>
              </w:rPr>
              <w:t xml:space="preserve">Number of </w:t>
            </w:r>
            <w:r>
              <w:rPr>
                <w:rFonts w:eastAsiaTheme="minorEastAsia"/>
                <w:i w:val="0"/>
                <w:iCs w:val="0"/>
                <w:color w:val="auto"/>
                <w:lang w:eastAsia="zh-CN"/>
              </w:rPr>
              <w:t>village</w:t>
            </w:r>
            <w:r w:rsidRPr="00846511">
              <w:rPr>
                <w:rFonts w:eastAsiaTheme="minorEastAsia"/>
                <w:i w:val="0"/>
                <w:iCs w:val="0"/>
                <w:color w:val="auto"/>
                <w:lang w:eastAsia="zh-CN"/>
              </w:rPr>
              <w:t>s that should be sampled</w:t>
            </w:r>
          </w:p>
        </w:tc>
      </w:tr>
      <w:tr w:rsidR="00331956" w14:paraId="521CA375" w14:textId="77777777" w:rsidTr="00A36FE1">
        <w:tc>
          <w:tcPr>
            <w:tcW w:w="1402" w:type="dxa"/>
          </w:tcPr>
          <w:p w14:paraId="47BDB991" w14:textId="77777777" w:rsidR="00331956" w:rsidRPr="00EB0FD6" w:rsidRDefault="00331956" w:rsidP="00A36FE1">
            <w:pPr>
              <w:pStyle w:val="Instruction"/>
              <w:ind w:left="0"/>
              <w:rPr>
                <w:rFonts w:eastAsiaTheme="minorEastAsia"/>
                <w:color w:val="auto"/>
                <w:lang w:eastAsia="zh-CN"/>
              </w:rPr>
            </w:pPr>
            <w:r>
              <w:rPr>
                <w:rFonts w:eastAsiaTheme="minorEastAsia"/>
                <w:color w:val="auto"/>
                <w:lang w:eastAsia="zh-CN"/>
              </w:rPr>
              <w:t>M</w:t>
            </w:r>
          </w:p>
        </w:tc>
        <w:tc>
          <w:tcPr>
            <w:tcW w:w="567" w:type="dxa"/>
          </w:tcPr>
          <w:p w14:paraId="5484B91B" w14:textId="77777777" w:rsidR="00331956" w:rsidRDefault="00331956" w:rsidP="00A36FE1">
            <w:pPr>
              <w:pStyle w:val="Instruction"/>
              <w:ind w:left="0"/>
              <w:rPr>
                <w:rFonts w:eastAsiaTheme="minorEastAsia"/>
                <w:i w:val="0"/>
                <w:iCs w:val="0"/>
                <w:color w:val="auto"/>
                <w:lang w:eastAsia="zh-CN"/>
              </w:rPr>
            </w:pPr>
            <w:r>
              <w:rPr>
                <w:rFonts w:eastAsiaTheme="minorEastAsia" w:hint="eastAsia"/>
                <w:i w:val="0"/>
                <w:iCs w:val="0"/>
                <w:color w:val="auto"/>
                <w:lang w:eastAsia="zh-CN"/>
              </w:rPr>
              <w:t>=</w:t>
            </w:r>
          </w:p>
        </w:tc>
        <w:tc>
          <w:tcPr>
            <w:tcW w:w="6661" w:type="dxa"/>
          </w:tcPr>
          <w:p w14:paraId="02BE1AF4" w14:textId="77777777" w:rsidR="00331956" w:rsidRDefault="00331956" w:rsidP="00A36FE1">
            <w:pPr>
              <w:pStyle w:val="Instruction"/>
              <w:ind w:left="0"/>
              <w:rPr>
                <w:rFonts w:eastAsiaTheme="minorEastAsia"/>
                <w:i w:val="0"/>
                <w:iCs w:val="0"/>
                <w:color w:val="auto"/>
                <w:lang w:eastAsia="zh-CN"/>
              </w:rPr>
            </w:pPr>
            <w:r w:rsidRPr="00846511">
              <w:rPr>
                <w:rFonts w:eastAsiaTheme="minorEastAsia"/>
                <w:i w:val="0"/>
                <w:iCs w:val="0"/>
                <w:color w:val="auto"/>
                <w:lang w:eastAsia="zh-CN"/>
              </w:rPr>
              <w:t xml:space="preserve">Total number of </w:t>
            </w:r>
            <w:r>
              <w:rPr>
                <w:rFonts w:eastAsiaTheme="minorEastAsia"/>
                <w:i w:val="0"/>
                <w:iCs w:val="0"/>
                <w:color w:val="auto"/>
                <w:lang w:eastAsia="zh-CN"/>
              </w:rPr>
              <w:t>village</w:t>
            </w:r>
            <w:r w:rsidRPr="00846511">
              <w:rPr>
                <w:rFonts w:eastAsiaTheme="minorEastAsia"/>
                <w:i w:val="0"/>
                <w:iCs w:val="0"/>
                <w:color w:val="auto"/>
                <w:lang w:eastAsia="zh-CN"/>
              </w:rPr>
              <w:t>s in the population</w:t>
            </w:r>
          </w:p>
        </w:tc>
      </w:tr>
      <w:tr w:rsidR="00331956" w14:paraId="25CA90BF" w14:textId="77777777" w:rsidTr="00A36FE1">
        <w:tc>
          <w:tcPr>
            <w:tcW w:w="1402" w:type="dxa"/>
          </w:tcPr>
          <w:p w14:paraId="2FB7AEC7" w14:textId="77777777" w:rsidR="00331956" w:rsidRPr="00EB0FD6" w:rsidRDefault="00000000" w:rsidP="00A36FE1">
            <w:pPr>
              <w:pStyle w:val="Instruction"/>
              <w:ind w:left="0"/>
              <w:rPr>
                <w:rFonts w:eastAsiaTheme="minorEastAsia"/>
                <w:color w:val="auto"/>
                <w:lang w:eastAsia="zh-CN"/>
              </w:rPr>
            </w:pPr>
            <m:oMathPara>
              <m:oMathParaPr>
                <m:jc m:val="left"/>
              </m:oMathParaPr>
              <m:oMath>
                <m:acc>
                  <m:accPr>
                    <m:chr m:val="̅"/>
                    <m:ctrlPr>
                      <w:rPr>
                        <w:rFonts w:ascii="Cambria Math" w:eastAsiaTheme="minorEastAsia" w:hAnsi="Cambria Math"/>
                        <w:color w:val="auto"/>
                        <w:lang w:val="en-US" w:eastAsia="zh-CN"/>
                      </w:rPr>
                    </m:ctrlPr>
                  </m:accPr>
                  <m:e>
                    <m:r>
                      <w:rPr>
                        <w:rFonts w:ascii="Cambria Math" w:eastAsiaTheme="minorEastAsia" w:hAnsi="Cambria Math"/>
                        <w:color w:val="auto"/>
                        <w:lang w:val="en-US" w:eastAsia="zh-CN"/>
                      </w:rPr>
                      <m:t>u</m:t>
                    </m:r>
                  </m:e>
                </m:acc>
              </m:oMath>
            </m:oMathPara>
          </w:p>
        </w:tc>
        <w:tc>
          <w:tcPr>
            <w:tcW w:w="567" w:type="dxa"/>
          </w:tcPr>
          <w:p w14:paraId="34B8C8A8" w14:textId="77777777" w:rsidR="00331956" w:rsidRDefault="00331956" w:rsidP="00A36FE1">
            <w:pPr>
              <w:pStyle w:val="Instruction"/>
              <w:ind w:left="0"/>
              <w:rPr>
                <w:rFonts w:eastAsiaTheme="minorEastAsia"/>
                <w:i w:val="0"/>
                <w:iCs w:val="0"/>
                <w:color w:val="auto"/>
                <w:lang w:eastAsia="zh-CN"/>
              </w:rPr>
            </w:pPr>
            <w:r>
              <w:rPr>
                <w:rFonts w:eastAsiaTheme="minorEastAsia" w:hint="eastAsia"/>
                <w:i w:val="0"/>
                <w:iCs w:val="0"/>
                <w:color w:val="auto"/>
                <w:lang w:eastAsia="zh-CN"/>
              </w:rPr>
              <w:t>=</w:t>
            </w:r>
          </w:p>
        </w:tc>
        <w:tc>
          <w:tcPr>
            <w:tcW w:w="6661" w:type="dxa"/>
          </w:tcPr>
          <w:p w14:paraId="2FF6AFFF" w14:textId="77777777" w:rsidR="00331956" w:rsidRDefault="00331956" w:rsidP="00A36FE1">
            <w:pPr>
              <w:pStyle w:val="Instruction"/>
              <w:ind w:left="0"/>
              <w:rPr>
                <w:rFonts w:eastAsiaTheme="minorEastAsia"/>
                <w:i w:val="0"/>
                <w:iCs w:val="0"/>
                <w:color w:val="auto"/>
                <w:lang w:eastAsia="zh-CN"/>
              </w:rPr>
            </w:pPr>
            <w:r w:rsidRPr="00846511">
              <w:rPr>
                <w:rFonts w:eastAsiaTheme="minorEastAsia"/>
                <w:i w:val="0"/>
                <w:iCs w:val="0"/>
                <w:color w:val="auto"/>
                <w:lang w:eastAsia="zh-CN"/>
              </w:rPr>
              <w:t xml:space="preserve">Number of </w:t>
            </w:r>
            <w:r>
              <w:rPr>
                <w:rFonts w:eastAsiaTheme="minorEastAsia"/>
                <w:i w:val="0"/>
                <w:iCs w:val="0"/>
                <w:color w:val="auto"/>
                <w:lang w:eastAsia="zh-CN"/>
              </w:rPr>
              <w:t>household</w:t>
            </w:r>
            <w:r w:rsidRPr="00846511">
              <w:rPr>
                <w:rFonts w:eastAsiaTheme="minorEastAsia"/>
                <w:i w:val="0"/>
                <w:iCs w:val="0"/>
                <w:color w:val="auto"/>
                <w:lang w:eastAsia="zh-CN"/>
              </w:rPr>
              <w:t xml:space="preserve">s to be sampled within each </w:t>
            </w:r>
            <w:r>
              <w:rPr>
                <w:rFonts w:eastAsiaTheme="minorEastAsia"/>
                <w:i w:val="0"/>
                <w:iCs w:val="0"/>
                <w:color w:val="auto"/>
                <w:lang w:eastAsia="zh-CN"/>
              </w:rPr>
              <w:t>village</w:t>
            </w:r>
          </w:p>
        </w:tc>
      </w:tr>
      <w:tr w:rsidR="00331956" w14:paraId="25B7890D" w14:textId="77777777" w:rsidTr="00A36FE1">
        <w:tc>
          <w:tcPr>
            <w:tcW w:w="1402" w:type="dxa"/>
          </w:tcPr>
          <w:p w14:paraId="671FB152" w14:textId="77777777" w:rsidR="00331956" w:rsidRPr="00EB0FD6" w:rsidRDefault="00000000" w:rsidP="00A36FE1">
            <w:pPr>
              <w:pStyle w:val="Instruction"/>
              <w:ind w:left="0"/>
              <w:rPr>
                <w:rFonts w:eastAsia="黑体"/>
                <w:color w:val="auto"/>
                <w:lang w:val="en-US" w:eastAsia="zh-CN"/>
              </w:rPr>
            </w:pPr>
            <m:oMathPara>
              <m:oMathParaPr>
                <m:jc m:val="left"/>
              </m:oMathParaPr>
              <m:oMath>
                <m:acc>
                  <m:accPr>
                    <m:chr m:val="̅"/>
                    <m:ctrlPr>
                      <w:rPr>
                        <w:rFonts w:ascii="Cambria Math" w:eastAsiaTheme="minorEastAsia" w:hAnsi="Cambria Math"/>
                        <w:color w:val="auto"/>
                        <w:lang w:val="en-US" w:eastAsia="zh-CN"/>
                      </w:rPr>
                    </m:ctrlPr>
                  </m:accPr>
                  <m:e>
                    <m:r>
                      <w:rPr>
                        <w:rFonts w:ascii="Cambria Math" w:eastAsiaTheme="minorEastAsia" w:hAnsi="Cambria Math"/>
                        <w:color w:val="auto"/>
                        <w:lang w:val="en-US" w:eastAsia="zh-CN"/>
                      </w:rPr>
                      <m:t>N</m:t>
                    </m:r>
                  </m:e>
                </m:acc>
              </m:oMath>
            </m:oMathPara>
          </w:p>
        </w:tc>
        <w:tc>
          <w:tcPr>
            <w:tcW w:w="567" w:type="dxa"/>
          </w:tcPr>
          <w:p w14:paraId="45E290FF" w14:textId="77777777" w:rsidR="00331956" w:rsidRDefault="00331956" w:rsidP="00A36FE1">
            <w:pPr>
              <w:pStyle w:val="Instruction"/>
              <w:ind w:left="0"/>
              <w:rPr>
                <w:rFonts w:eastAsiaTheme="minorEastAsia"/>
                <w:i w:val="0"/>
                <w:iCs w:val="0"/>
                <w:color w:val="auto"/>
                <w:lang w:eastAsia="zh-CN"/>
              </w:rPr>
            </w:pPr>
            <w:r>
              <w:rPr>
                <w:rFonts w:eastAsiaTheme="minorEastAsia" w:hint="eastAsia"/>
                <w:i w:val="0"/>
                <w:iCs w:val="0"/>
                <w:color w:val="auto"/>
                <w:lang w:eastAsia="zh-CN"/>
              </w:rPr>
              <w:t>=</w:t>
            </w:r>
          </w:p>
        </w:tc>
        <w:tc>
          <w:tcPr>
            <w:tcW w:w="6661" w:type="dxa"/>
          </w:tcPr>
          <w:p w14:paraId="1FE16A4B" w14:textId="77777777" w:rsidR="00331956" w:rsidRDefault="00331956" w:rsidP="00A36FE1">
            <w:pPr>
              <w:pStyle w:val="Instruction"/>
              <w:ind w:left="0"/>
              <w:rPr>
                <w:rFonts w:eastAsiaTheme="minorEastAsia"/>
                <w:i w:val="0"/>
                <w:iCs w:val="0"/>
                <w:color w:val="auto"/>
                <w:lang w:eastAsia="zh-CN"/>
              </w:rPr>
            </w:pPr>
            <w:r w:rsidRPr="00846511">
              <w:rPr>
                <w:rFonts w:eastAsiaTheme="minorEastAsia"/>
                <w:i w:val="0"/>
                <w:iCs w:val="0"/>
                <w:color w:val="auto"/>
                <w:lang w:eastAsia="zh-CN"/>
              </w:rPr>
              <w:t xml:space="preserve">Average </w:t>
            </w:r>
            <w:r>
              <w:rPr>
                <w:rFonts w:eastAsiaTheme="minorEastAsia"/>
                <w:i w:val="0"/>
                <w:iCs w:val="0"/>
                <w:color w:val="auto"/>
                <w:lang w:eastAsia="zh-CN"/>
              </w:rPr>
              <w:t>households</w:t>
            </w:r>
            <w:r w:rsidRPr="00846511">
              <w:rPr>
                <w:rFonts w:eastAsiaTheme="minorEastAsia"/>
                <w:i w:val="0"/>
                <w:iCs w:val="0"/>
                <w:color w:val="auto"/>
                <w:lang w:eastAsia="zh-CN"/>
              </w:rPr>
              <w:t xml:space="preserve"> per </w:t>
            </w:r>
            <w:r>
              <w:rPr>
                <w:rFonts w:eastAsiaTheme="minorEastAsia"/>
                <w:i w:val="0"/>
                <w:iCs w:val="0"/>
                <w:color w:val="auto"/>
                <w:lang w:eastAsia="zh-CN"/>
              </w:rPr>
              <w:t>village</w:t>
            </w:r>
          </w:p>
        </w:tc>
      </w:tr>
      <w:tr w:rsidR="00331956" w14:paraId="7D1C1AD7" w14:textId="77777777" w:rsidTr="00A36FE1">
        <w:tc>
          <w:tcPr>
            <w:tcW w:w="1402" w:type="dxa"/>
          </w:tcPr>
          <w:p w14:paraId="0D118E58" w14:textId="77777777" w:rsidR="00331956" w:rsidRPr="005A0BD8" w:rsidRDefault="00331956" w:rsidP="00A36FE1">
            <w:pPr>
              <w:pStyle w:val="Instruction"/>
              <w:ind w:left="0"/>
              <w:rPr>
                <w:rFonts w:eastAsia="宋体" w:cs="Arial"/>
                <w:i w:val="0"/>
                <w:color w:val="auto"/>
                <w:lang w:val="en-US" w:eastAsia="zh-CN"/>
              </w:rPr>
            </w:pPr>
            <w:proofErr w:type="spellStart"/>
            <w:r>
              <w:rPr>
                <w:rFonts w:eastAsia="宋体" w:cs="Arial" w:hint="eastAsia"/>
                <w:i w:val="0"/>
                <w:color w:val="auto"/>
                <w:lang w:val="en-US" w:eastAsia="zh-CN"/>
              </w:rPr>
              <w:t>S</w:t>
            </w:r>
            <w:r>
              <w:rPr>
                <w:rFonts w:eastAsia="宋体" w:cs="Arial"/>
                <w:i w:val="0"/>
                <w:color w:val="auto"/>
                <w:lang w:val="en-US" w:eastAsia="zh-CN"/>
              </w:rPr>
              <w:t>D</w:t>
            </w:r>
            <w:r w:rsidRPr="00846511">
              <w:rPr>
                <w:rFonts w:eastAsia="宋体" w:cs="Arial"/>
                <w:i w:val="0"/>
                <w:color w:val="auto"/>
                <w:vertAlign w:val="subscript"/>
                <w:lang w:val="en-US" w:eastAsia="zh-CN"/>
              </w:rPr>
              <w:t>B</w:t>
            </w:r>
            <w:r w:rsidRPr="00846511">
              <w:rPr>
                <w:rFonts w:eastAsia="宋体" w:cs="Arial"/>
                <w:i w:val="0"/>
                <w:color w:val="auto"/>
                <w:vertAlign w:val="superscript"/>
                <w:lang w:val="en-US" w:eastAsia="zh-CN"/>
              </w:rPr>
              <w:t>2</w:t>
            </w:r>
            <w:proofErr w:type="spellEnd"/>
          </w:p>
        </w:tc>
        <w:tc>
          <w:tcPr>
            <w:tcW w:w="567" w:type="dxa"/>
          </w:tcPr>
          <w:p w14:paraId="758E788B" w14:textId="77777777" w:rsidR="00331956" w:rsidRDefault="00331956" w:rsidP="00A36FE1">
            <w:pPr>
              <w:pStyle w:val="Instruction"/>
              <w:ind w:left="0"/>
              <w:rPr>
                <w:rFonts w:eastAsiaTheme="minorEastAsia"/>
                <w:i w:val="0"/>
                <w:iCs w:val="0"/>
                <w:color w:val="auto"/>
                <w:lang w:eastAsia="zh-CN"/>
              </w:rPr>
            </w:pPr>
            <w:r>
              <w:rPr>
                <w:rFonts w:eastAsiaTheme="minorEastAsia" w:hint="eastAsia"/>
                <w:i w:val="0"/>
                <w:iCs w:val="0"/>
                <w:color w:val="auto"/>
                <w:lang w:eastAsia="zh-CN"/>
              </w:rPr>
              <w:t>=</w:t>
            </w:r>
          </w:p>
        </w:tc>
        <w:tc>
          <w:tcPr>
            <w:tcW w:w="6661" w:type="dxa"/>
          </w:tcPr>
          <w:p w14:paraId="75B35DA3" w14:textId="77777777" w:rsidR="00331956" w:rsidRPr="00846511" w:rsidRDefault="00331956" w:rsidP="00A36FE1">
            <w:pPr>
              <w:pStyle w:val="Instruction"/>
              <w:ind w:left="0"/>
              <w:rPr>
                <w:rFonts w:eastAsiaTheme="minorEastAsia"/>
                <w:i w:val="0"/>
                <w:iCs w:val="0"/>
                <w:color w:val="auto"/>
                <w:lang w:eastAsia="zh-CN"/>
              </w:rPr>
            </w:pPr>
            <w:r w:rsidRPr="00846511">
              <w:rPr>
                <w:rFonts w:eastAsiaTheme="minorEastAsia"/>
                <w:i w:val="0"/>
                <w:iCs w:val="0"/>
                <w:color w:val="auto"/>
                <w:lang w:eastAsia="zh-CN"/>
              </w:rPr>
              <w:t>variance between villages</w:t>
            </w:r>
          </w:p>
        </w:tc>
      </w:tr>
      <w:tr w:rsidR="00331956" w14:paraId="137EEB5C" w14:textId="77777777" w:rsidTr="00A36FE1">
        <w:tc>
          <w:tcPr>
            <w:tcW w:w="1402" w:type="dxa"/>
          </w:tcPr>
          <w:p w14:paraId="3A3EA836" w14:textId="77777777" w:rsidR="00331956" w:rsidRPr="005A0BD8" w:rsidRDefault="00331956" w:rsidP="00A36FE1">
            <w:pPr>
              <w:pStyle w:val="Instruction"/>
              <w:ind w:left="0"/>
              <w:rPr>
                <w:rFonts w:eastAsia="宋体" w:cs="Arial"/>
                <w:i w:val="0"/>
                <w:color w:val="auto"/>
                <w:lang w:val="en-US" w:eastAsia="zh-CN"/>
              </w:rPr>
            </w:pPr>
            <w:proofErr w:type="spellStart"/>
            <w:r>
              <w:rPr>
                <w:rFonts w:eastAsia="宋体" w:cs="Arial" w:hint="eastAsia"/>
                <w:i w:val="0"/>
                <w:color w:val="auto"/>
                <w:lang w:val="en-US" w:eastAsia="zh-CN"/>
              </w:rPr>
              <w:t>S</w:t>
            </w:r>
            <w:r>
              <w:rPr>
                <w:rFonts w:eastAsia="宋体" w:cs="Arial"/>
                <w:i w:val="0"/>
                <w:color w:val="auto"/>
                <w:lang w:val="en-US" w:eastAsia="zh-CN"/>
              </w:rPr>
              <w:t>D</w:t>
            </w:r>
            <w:r w:rsidRPr="00846511">
              <w:rPr>
                <w:rFonts w:eastAsia="宋体" w:cs="Arial"/>
                <w:i w:val="0"/>
                <w:color w:val="auto"/>
                <w:vertAlign w:val="subscript"/>
                <w:lang w:val="en-US" w:eastAsia="zh-CN"/>
              </w:rPr>
              <w:t>W</w:t>
            </w:r>
            <w:r w:rsidRPr="00846511">
              <w:rPr>
                <w:rFonts w:eastAsia="宋体" w:cs="Arial"/>
                <w:i w:val="0"/>
                <w:color w:val="auto"/>
                <w:vertAlign w:val="superscript"/>
                <w:lang w:val="en-US" w:eastAsia="zh-CN"/>
              </w:rPr>
              <w:t>2</w:t>
            </w:r>
            <w:proofErr w:type="spellEnd"/>
          </w:p>
        </w:tc>
        <w:tc>
          <w:tcPr>
            <w:tcW w:w="567" w:type="dxa"/>
          </w:tcPr>
          <w:p w14:paraId="10C7EE12" w14:textId="77777777" w:rsidR="00331956" w:rsidRDefault="00331956" w:rsidP="00A36FE1">
            <w:pPr>
              <w:pStyle w:val="Instruction"/>
              <w:ind w:left="0"/>
              <w:rPr>
                <w:rFonts w:eastAsiaTheme="minorEastAsia"/>
                <w:i w:val="0"/>
                <w:iCs w:val="0"/>
                <w:color w:val="auto"/>
                <w:lang w:eastAsia="zh-CN"/>
              </w:rPr>
            </w:pPr>
            <w:r>
              <w:rPr>
                <w:rFonts w:eastAsiaTheme="minorEastAsia" w:hint="eastAsia"/>
                <w:i w:val="0"/>
                <w:iCs w:val="0"/>
                <w:color w:val="auto"/>
                <w:lang w:eastAsia="zh-CN"/>
              </w:rPr>
              <w:t>=</w:t>
            </w:r>
          </w:p>
        </w:tc>
        <w:tc>
          <w:tcPr>
            <w:tcW w:w="6661" w:type="dxa"/>
          </w:tcPr>
          <w:p w14:paraId="6104E2D5" w14:textId="77777777" w:rsidR="00331956" w:rsidRPr="00846511" w:rsidRDefault="00331956" w:rsidP="00A36FE1">
            <w:pPr>
              <w:pStyle w:val="Instruction"/>
              <w:ind w:left="0"/>
              <w:rPr>
                <w:rFonts w:eastAsiaTheme="minorEastAsia"/>
                <w:i w:val="0"/>
                <w:iCs w:val="0"/>
                <w:color w:val="auto"/>
                <w:lang w:eastAsia="zh-CN"/>
              </w:rPr>
            </w:pPr>
            <w:r w:rsidRPr="00846511">
              <w:rPr>
                <w:rFonts w:eastAsiaTheme="minorEastAsia"/>
                <w:i w:val="0"/>
                <w:iCs w:val="0"/>
                <w:color w:val="auto"/>
                <w:lang w:eastAsia="zh-CN"/>
              </w:rPr>
              <w:t>average within village variation</w:t>
            </w:r>
          </w:p>
        </w:tc>
      </w:tr>
      <w:tr w:rsidR="00331956" w14:paraId="0B805D33" w14:textId="77777777" w:rsidTr="00A36FE1">
        <w:tc>
          <w:tcPr>
            <w:tcW w:w="1402" w:type="dxa"/>
          </w:tcPr>
          <w:p w14:paraId="0717E412" w14:textId="77777777" w:rsidR="00331956" w:rsidRPr="005A0BD8" w:rsidRDefault="00331956" w:rsidP="00A36FE1">
            <w:pPr>
              <w:pStyle w:val="Instruction"/>
              <w:ind w:left="0"/>
              <w:rPr>
                <w:rFonts w:eastAsia="宋体" w:cs="Arial"/>
                <w:i w:val="0"/>
                <w:color w:val="auto"/>
                <w:lang w:val="en-US" w:eastAsia="zh-CN"/>
              </w:rPr>
            </w:pPr>
            <w:r>
              <w:rPr>
                <w:rFonts w:eastAsia="宋体" w:cs="Arial" w:hint="eastAsia"/>
                <w:i w:val="0"/>
                <w:color w:val="auto"/>
                <w:lang w:val="en-US" w:eastAsia="zh-CN"/>
              </w:rPr>
              <w:t>p</w:t>
            </w:r>
          </w:p>
        </w:tc>
        <w:tc>
          <w:tcPr>
            <w:tcW w:w="567" w:type="dxa"/>
          </w:tcPr>
          <w:p w14:paraId="3A952A21" w14:textId="77777777" w:rsidR="00331956" w:rsidRDefault="00331956" w:rsidP="00A36FE1">
            <w:pPr>
              <w:pStyle w:val="Instruction"/>
              <w:ind w:left="0"/>
              <w:rPr>
                <w:rFonts w:eastAsiaTheme="minorEastAsia"/>
                <w:i w:val="0"/>
                <w:iCs w:val="0"/>
                <w:color w:val="auto"/>
                <w:lang w:eastAsia="zh-CN"/>
              </w:rPr>
            </w:pPr>
            <w:r>
              <w:rPr>
                <w:rFonts w:eastAsiaTheme="minorEastAsia" w:hint="eastAsia"/>
                <w:i w:val="0"/>
                <w:iCs w:val="0"/>
                <w:color w:val="auto"/>
                <w:lang w:eastAsia="zh-CN"/>
              </w:rPr>
              <w:t>=</w:t>
            </w:r>
          </w:p>
        </w:tc>
        <w:tc>
          <w:tcPr>
            <w:tcW w:w="6661" w:type="dxa"/>
          </w:tcPr>
          <w:p w14:paraId="077E188C" w14:textId="77777777" w:rsidR="00331956" w:rsidRPr="00846511" w:rsidRDefault="00331956" w:rsidP="00A36FE1">
            <w:pPr>
              <w:pStyle w:val="Instruction"/>
              <w:ind w:left="0"/>
              <w:rPr>
                <w:rFonts w:eastAsiaTheme="minorEastAsia"/>
                <w:i w:val="0"/>
                <w:iCs w:val="0"/>
                <w:color w:val="auto"/>
                <w:lang w:eastAsia="zh-CN"/>
              </w:rPr>
            </w:pPr>
            <w:r w:rsidRPr="00846511">
              <w:rPr>
                <w:rFonts w:eastAsiaTheme="minorEastAsia"/>
                <w:i w:val="0"/>
                <w:iCs w:val="0"/>
                <w:color w:val="auto"/>
                <w:lang w:eastAsia="zh-CN"/>
              </w:rPr>
              <w:t>Overall proportion</w:t>
            </w:r>
          </w:p>
        </w:tc>
      </w:tr>
      <w:tr w:rsidR="00331956" w14:paraId="0A6DD1E5" w14:textId="77777777" w:rsidTr="00A36FE1">
        <w:tc>
          <w:tcPr>
            <w:tcW w:w="1402" w:type="dxa"/>
          </w:tcPr>
          <w:p w14:paraId="568412B1" w14:textId="77777777" w:rsidR="00331956" w:rsidRDefault="00331956" w:rsidP="00A36FE1">
            <w:pPr>
              <w:pStyle w:val="Instruction"/>
              <w:ind w:left="0"/>
              <w:rPr>
                <w:rFonts w:eastAsia="宋体" w:cs="Arial"/>
                <w:i w:val="0"/>
                <w:color w:val="auto"/>
                <w:lang w:val="en-US" w:eastAsia="zh-CN"/>
              </w:rPr>
            </w:pPr>
            <w:r>
              <w:rPr>
                <w:rFonts w:eastAsia="宋体" w:cs="Arial" w:hint="eastAsia"/>
                <w:i w:val="0"/>
                <w:color w:val="auto"/>
                <w:lang w:val="en-US" w:eastAsia="zh-CN"/>
              </w:rPr>
              <w:t>1</w:t>
            </w:r>
            <w:r>
              <w:rPr>
                <w:rFonts w:eastAsia="宋体" w:cs="Arial"/>
                <w:i w:val="0"/>
                <w:color w:val="auto"/>
                <w:lang w:val="en-US" w:eastAsia="zh-CN"/>
              </w:rPr>
              <w:t>.645</w:t>
            </w:r>
          </w:p>
        </w:tc>
        <w:tc>
          <w:tcPr>
            <w:tcW w:w="567" w:type="dxa"/>
          </w:tcPr>
          <w:p w14:paraId="23CDEDBD" w14:textId="77777777" w:rsidR="00331956" w:rsidRDefault="00331956" w:rsidP="00A36FE1">
            <w:pPr>
              <w:pStyle w:val="Instruction"/>
              <w:ind w:left="0"/>
              <w:rPr>
                <w:rFonts w:eastAsiaTheme="minorEastAsia"/>
                <w:i w:val="0"/>
                <w:iCs w:val="0"/>
                <w:color w:val="auto"/>
                <w:lang w:eastAsia="zh-CN"/>
              </w:rPr>
            </w:pPr>
            <w:r>
              <w:rPr>
                <w:rFonts w:eastAsiaTheme="minorEastAsia" w:hint="eastAsia"/>
                <w:i w:val="0"/>
                <w:iCs w:val="0"/>
                <w:color w:val="auto"/>
                <w:lang w:eastAsia="zh-CN"/>
              </w:rPr>
              <w:t>=</w:t>
            </w:r>
          </w:p>
        </w:tc>
        <w:tc>
          <w:tcPr>
            <w:tcW w:w="6661" w:type="dxa"/>
          </w:tcPr>
          <w:p w14:paraId="2E26328B" w14:textId="77777777" w:rsidR="00331956" w:rsidRPr="00846511" w:rsidRDefault="00331956" w:rsidP="00A36FE1">
            <w:pPr>
              <w:pStyle w:val="Instruction"/>
              <w:ind w:left="0"/>
              <w:rPr>
                <w:rFonts w:eastAsiaTheme="minorEastAsia"/>
                <w:i w:val="0"/>
                <w:iCs w:val="0"/>
                <w:color w:val="auto"/>
                <w:lang w:eastAsia="zh-CN"/>
              </w:rPr>
            </w:pPr>
            <w:r w:rsidRPr="00846511">
              <w:rPr>
                <w:rFonts w:eastAsiaTheme="minorEastAsia"/>
                <w:i w:val="0"/>
                <w:iCs w:val="0"/>
                <w:color w:val="auto"/>
                <w:lang w:eastAsia="zh-CN"/>
              </w:rPr>
              <w:t>Represents the 90% confidence required</w:t>
            </w:r>
          </w:p>
        </w:tc>
      </w:tr>
      <w:tr w:rsidR="00331956" w14:paraId="61C42D2C" w14:textId="77777777" w:rsidTr="00A36FE1">
        <w:tc>
          <w:tcPr>
            <w:tcW w:w="1402" w:type="dxa"/>
          </w:tcPr>
          <w:p w14:paraId="3219F80A" w14:textId="77777777" w:rsidR="00331956" w:rsidRDefault="00331956" w:rsidP="00A36FE1">
            <w:pPr>
              <w:pStyle w:val="Instruction"/>
              <w:ind w:left="0"/>
              <w:rPr>
                <w:rFonts w:eastAsia="宋体" w:cs="Arial"/>
                <w:i w:val="0"/>
                <w:color w:val="auto"/>
                <w:lang w:val="en-US" w:eastAsia="zh-CN"/>
              </w:rPr>
            </w:pPr>
            <w:r>
              <w:rPr>
                <w:rFonts w:eastAsia="宋体" w:cs="Arial" w:hint="eastAsia"/>
                <w:i w:val="0"/>
                <w:color w:val="auto"/>
                <w:lang w:val="en-US" w:eastAsia="zh-CN"/>
              </w:rPr>
              <w:t>0</w:t>
            </w:r>
            <w:r>
              <w:rPr>
                <w:rFonts w:eastAsia="宋体" w:cs="Arial"/>
                <w:i w:val="0"/>
                <w:color w:val="auto"/>
                <w:lang w:val="en-US" w:eastAsia="zh-CN"/>
              </w:rPr>
              <w:t>.1</w:t>
            </w:r>
          </w:p>
        </w:tc>
        <w:tc>
          <w:tcPr>
            <w:tcW w:w="567" w:type="dxa"/>
          </w:tcPr>
          <w:p w14:paraId="294D53CD" w14:textId="77777777" w:rsidR="00331956" w:rsidRDefault="00331956" w:rsidP="00A36FE1">
            <w:pPr>
              <w:pStyle w:val="Instruction"/>
              <w:ind w:left="0"/>
              <w:rPr>
                <w:rFonts w:eastAsiaTheme="minorEastAsia"/>
                <w:i w:val="0"/>
                <w:iCs w:val="0"/>
                <w:color w:val="auto"/>
                <w:lang w:eastAsia="zh-CN"/>
              </w:rPr>
            </w:pPr>
            <w:r>
              <w:rPr>
                <w:rFonts w:eastAsiaTheme="minorEastAsia" w:hint="eastAsia"/>
                <w:i w:val="0"/>
                <w:iCs w:val="0"/>
                <w:color w:val="auto"/>
                <w:lang w:eastAsia="zh-CN"/>
              </w:rPr>
              <w:t>=</w:t>
            </w:r>
          </w:p>
        </w:tc>
        <w:tc>
          <w:tcPr>
            <w:tcW w:w="6661" w:type="dxa"/>
          </w:tcPr>
          <w:p w14:paraId="1694B3D8" w14:textId="77777777" w:rsidR="00331956" w:rsidRPr="00846511" w:rsidRDefault="00331956" w:rsidP="00A36FE1">
            <w:pPr>
              <w:pStyle w:val="Instruction"/>
              <w:ind w:left="0"/>
              <w:rPr>
                <w:rFonts w:eastAsiaTheme="minorEastAsia"/>
                <w:i w:val="0"/>
                <w:iCs w:val="0"/>
                <w:color w:val="auto"/>
                <w:lang w:eastAsia="zh-CN"/>
              </w:rPr>
            </w:pPr>
            <w:r w:rsidRPr="00846511">
              <w:rPr>
                <w:rFonts w:eastAsiaTheme="minorEastAsia"/>
                <w:i w:val="0"/>
                <w:iCs w:val="0"/>
                <w:color w:val="auto"/>
                <w:lang w:eastAsia="zh-CN"/>
              </w:rPr>
              <w:t>Represents the 10% relative precision</w:t>
            </w:r>
          </w:p>
        </w:tc>
      </w:tr>
    </w:tbl>
    <w:p w14:paraId="3E05EAAB" w14:textId="77777777" w:rsidR="00331956" w:rsidRPr="00846511" w:rsidRDefault="00331956" w:rsidP="00331956">
      <w:pPr>
        <w:pStyle w:val="Instruction"/>
        <w:jc w:val="both"/>
        <w:rPr>
          <w:rFonts w:eastAsiaTheme="minorEastAsia"/>
          <w:highlight w:val="yellow"/>
          <w:lang w:val="en-US" w:eastAsia="zh-CN"/>
        </w:rPr>
      </w:pPr>
    </w:p>
    <w:p w14:paraId="04087B5D" w14:textId="77777777" w:rsidR="00331956" w:rsidRDefault="00331956" w:rsidP="00331956">
      <w:pPr>
        <w:pStyle w:val="Instruction"/>
        <w:jc w:val="both"/>
        <w:rPr>
          <w:highlight w:val="yellow"/>
        </w:rPr>
      </w:pPr>
      <w:r>
        <w:rPr>
          <w:i w:val="0"/>
          <w:iCs w:val="0"/>
          <w:noProof/>
          <w:color w:val="auto"/>
          <w:szCs w:val="21"/>
          <w:highlight w:val="yellow"/>
        </w:rPr>
        <w:drawing>
          <wp:inline distT="0" distB="0" distL="0" distR="0" wp14:anchorId="32ACC88E" wp14:editId="2996C169">
            <wp:extent cx="4951127" cy="958850"/>
            <wp:effectExtent l="0" t="0" r="1905" b="0"/>
            <wp:docPr id="7" name="图片 1"/>
            <wp:cNvGraphicFramePr/>
            <a:graphic xmlns:a="http://schemas.openxmlformats.org/drawingml/2006/main">
              <a:graphicData uri="http://schemas.openxmlformats.org/drawingml/2006/picture">
                <pic:pic xmlns:pic="http://schemas.openxmlformats.org/drawingml/2006/picture">
                  <pic:nvPicPr>
                    <pic:cNvPr id="7" name="图片 1"/>
                    <pic:cNvPicPr/>
                  </pic:nvPicPr>
                  <pic:blipFill rotWithShape="1">
                    <a:blip r:embed="rId23"/>
                    <a:srcRect b="62041"/>
                    <a:stretch/>
                  </pic:blipFill>
                  <pic:spPr bwMode="auto">
                    <a:xfrm>
                      <a:off x="0" y="0"/>
                      <a:ext cx="4952362" cy="959089"/>
                    </a:xfrm>
                    <a:prstGeom prst="rect">
                      <a:avLst/>
                    </a:prstGeom>
                    <a:noFill/>
                    <a:ln>
                      <a:noFill/>
                    </a:ln>
                    <a:extLst>
                      <a:ext uri="{53640926-AAD7-44D8-BBD7-CCE9431645EC}">
                        <a14:shadowObscured xmlns:a14="http://schemas.microsoft.com/office/drawing/2010/main"/>
                      </a:ext>
                    </a:extLst>
                  </pic:spPr>
                </pic:pic>
              </a:graphicData>
            </a:graphic>
          </wp:inline>
        </w:drawing>
      </w:r>
    </w:p>
    <w:p w14:paraId="54715F13" w14:textId="77777777" w:rsidR="00331956" w:rsidRPr="00331956" w:rsidRDefault="00331956" w:rsidP="00331956">
      <w:pPr>
        <w:pStyle w:val="Instruction"/>
        <w:jc w:val="both"/>
        <w:rPr>
          <w:rFonts w:eastAsiaTheme="minorEastAsia"/>
          <w:color w:val="auto"/>
          <w:lang w:eastAsia="zh-CN"/>
        </w:rPr>
      </w:pPr>
      <w:r w:rsidRPr="00331956">
        <w:rPr>
          <w:rFonts w:eastAsiaTheme="minorEastAsia" w:hint="eastAsia"/>
          <w:color w:val="auto"/>
          <w:lang w:eastAsia="zh-CN"/>
        </w:rPr>
        <w:t>W</w:t>
      </w:r>
      <w:r w:rsidRPr="00331956">
        <w:rPr>
          <w:rFonts w:eastAsiaTheme="minorEastAsia"/>
          <w:color w:val="auto"/>
          <w:lang w:eastAsia="zh-CN"/>
        </w:rPr>
        <w:t>here:</w:t>
      </w:r>
    </w:p>
    <w:tbl>
      <w:tblPr>
        <w:tblStyle w:val="affb"/>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2"/>
        <w:gridCol w:w="567"/>
        <w:gridCol w:w="6661"/>
      </w:tblGrid>
      <w:tr w:rsidR="00331956" w14:paraId="4841487F" w14:textId="77777777" w:rsidTr="00A36FE1">
        <w:tc>
          <w:tcPr>
            <w:tcW w:w="1402" w:type="dxa"/>
          </w:tcPr>
          <w:p w14:paraId="1C592FE6" w14:textId="77777777" w:rsidR="00331956" w:rsidRPr="00EB0FD6" w:rsidRDefault="00331956" w:rsidP="00A36FE1">
            <w:pPr>
              <w:pStyle w:val="Instruction"/>
              <w:ind w:left="0"/>
              <w:rPr>
                <w:rFonts w:eastAsiaTheme="minorEastAsia"/>
                <w:color w:val="auto"/>
                <w:lang w:eastAsia="zh-CN"/>
              </w:rPr>
            </w:pPr>
            <w:r>
              <w:rPr>
                <w:rFonts w:eastAsiaTheme="minorEastAsia"/>
                <w:color w:val="auto"/>
                <w:lang w:eastAsia="zh-CN"/>
              </w:rPr>
              <w:t>M</w:t>
            </w:r>
          </w:p>
        </w:tc>
        <w:tc>
          <w:tcPr>
            <w:tcW w:w="567" w:type="dxa"/>
          </w:tcPr>
          <w:p w14:paraId="248F55C9" w14:textId="77777777" w:rsidR="00331956" w:rsidRDefault="00331956" w:rsidP="00A36FE1">
            <w:pPr>
              <w:pStyle w:val="Instruction"/>
              <w:ind w:left="0"/>
              <w:rPr>
                <w:rFonts w:eastAsiaTheme="minorEastAsia"/>
                <w:i w:val="0"/>
                <w:iCs w:val="0"/>
                <w:color w:val="auto"/>
                <w:lang w:eastAsia="zh-CN"/>
              </w:rPr>
            </w:pPr>
            <w:r>
              <w:rPr>
                <w:rFonts w:eastAsiaTheme="minorEastAsia" w:hint="eastAsia"/>
                <w:i w:val="0"/>
                <w:iCs w:val="0"/>
                <w:color w:val="auto"/>
                <w:lang w:eastAsia="zh-CN"/>
              </w:rPr>
              <w:t>=</w:t>
            </w:r>
          </w:p>
        </w:tc>
        <w:tc>
          <w:tcPr>
            <w:tcW w:w="6661" w:type="dxa"/>
          </w:tcPr>
          <w:p w14:paraId="29DAC195" w14:textId="77777777" w:rsidR="00331956" w:rsidRDefault="00331956" w:rsidP="00A36FE1">
            <w:pPr>
              <w:pStyle w:val="Instruction"/>
              <w:ind w:left="0"/>
              <w:rPr>
                <w:rFonts w:eastAsiaTheme="minorEastAsia"/>
                <w:i w:val="0"/>
                <w:iCs w:val="0"/>
                <w:color w:val="auto"/>
                <w:lang w:eastAsia="zh-CN"/>
              </w:rPr>
            </w:pPr>
            <w:r w:rsidRPr="00846511">
              <w:rPr>
                <w:rFonts w:eastAsiaTheme="minorEastAsia"/>
                <w:i w:val="0"/>
                <w:iCs w:val="0"/>
                <w:color w:val="auto"/>
                <w:lang w:eastAsia="zh-CN"/>
              </w:rPr>
              <w:t xml:space="preserve">Total number of </w:t>
            </w:r>
            <w:r>
              <w:rPr>
                <w:rFonts w:eastAsiaTheme="minorEastAsia"/>
                <w:i w:val="0"/>
                <w:iCs w:val="0"/>
                <w:color w:val="auto"/>
                <w:lang w:eastAsia="zh-CN"/>
              </w:rPr>
              <w:t>village</w:t>
            </w:r>
            <w:r w:rsidRPr="00846511">
              <w:rPr>
                <w:rFonts w:eastAsiaTheme="minorEastAsia"/>
                <w:i w:val="0"/>
                <w:iCs w:val="0"/>
                <w:color w:val="auto"/>
                <w:lang w:eastAsia="zh-CN"/>
              </w:rPr>
              <w:t>s in the population</w:t>
            </w:r>
          </w:p>
        </w:tc>
      </w:tr>
      <w:tr w:rsidR="00331956" w14:paraId="231087FE" w14:textId="77777777" w:rsidTr="00A36FE1">
        <w:tc>
          <w:tcPr>
            <w:tcW w:w="1402" w:type="dxa"/>
          </w:tcPr>
          <w:p w14:paraId="0B870209" w14:textId="77777777" w:rsidR="00331956" w:rsidRPr="00EB0FD6" w:rsidRDefault="00000000" w:rsidP="00A36FE1">
            <w:pPr>
              <w:pStyle w:val="Instruction"/>
              <w:ind w:left="0"/>
              <w:rPr>
                <w:rFonts w:eastAsia="黑体"/>
                <w:color w:val="auto"/>
                <w:lang w:val="en-US" w:eastAsia="zh-CN"/>
              </w:rPr>
            </w:pPr>
            <m:oMathPara>
              <m:oMathParaPr>
                <m:jc m:val="left"/>
              </m:oMathParaPr>
              <m:oMath>
                <m:acc>
                  <m:accPr>
                    <m:chr m:val="̅"/>
                    <m:ctrlPr>
                      <w:rPr>
                        <w:rFonts w:ascii="Cambria Math" w:eastAsiaTheme="minorEastAsia" w:hAnsi="Cambria Math"/>
                        <w:color w:val="auto"/>
                        <w:lang w:val="en-US" w:eastAsia="zh-CN"/>
                      </w:rPr>
                    </m:ctrlPr>
                  </m:accPr>
                  <m:e>
                    <m:r>
                      <w:rPr>
                        <w:rFonts w:ascii="Cambria Math" w:eastAsiaTheme="minorEastAsia" w:hAnsi="Cambria Math"/>
                        <w:color w:val="auto"/>
                        <w:lang w:val="en-US" w:eastAsia="zh-CN"/>
                      </w:rPr>
                      <m:t>N</m:t>
                    </m:r>
                  </m:e>
                </m:acc>
              </m:oMath>
            </m:oMathPara>
          </w:p>
        </w:tc>
        <w:tc>
          <w:tcPr>
            <w:tcW w:w="567" w:type="dxa"/>
          </w:tcPr>
          <w:p w14:paraId="5565DB33" w14:textId="77777777" w:rsidR="00331956" w:rsidRDefault="00331956" w:rsidP="00A36FE1">
            <w:pPr>
              <w:pStyle w:val="Instruction"/>
              <w:ind w:left="0"/>
              <w:rPr>
                <w:rFonts w:eastAsiaTheme="minorEastAsia"/>
                <w:i w:val="0"/>
                <w:iCs w:val="0"/>
                <w:color w:val="auto"/>
                <w:lang w:eastAsia="zh-CN"/>
              </w:rPr>
            </w:pPr>
            <w:r>
              <w:rPr>
                <w:rFonts w:eastAsiaTheme="minorEastAsia" w:hint="eastAsia"/>
                <w:i w:val="0"/>
                <w:iCs w:val="0"/>
                <w:color w:val="auto"/>
                <w:lang w:eastAsia="zh-CN"/>
              </w:rPr>
              <w:t>=</w:t>
            </w:r>
          </w:p>
        </w:tc>
        <w:tc>
          <w:tcPr>
            <w:tcW w:w="6661" w:type="dxa"/>
          </w:tcPr>
          <w:p w14:paraId="3F971BC1" w14:textId="77777777" w:rsidR="00331956" w:rsidRDefault="00331956" w:rsidP="00A36FE1">
            <w:pPr>
              <w:pStyle w:val="Instruction"/>
              <w:ind w:left="0"/>
              <w:rPr>
                <w:rFonts w:eastAsiaTheme="minorEastAsia"/>
                <w:i w:val="0"/>
                <w:iCs w:val="0"/>
                <w:color w:val="auto"/>
                <w:lang w:eastAsia="zh-CN"/>
              </w:rPr>
            </w:pPr>
            <w:r w:rsidRPr="00846511">
              <w:rPr>
                <w:rFonts w:eastAsiaTheme="minorEastAsia"/>
                <w:i w:val="0"/>
                <w:iCs w:val="0"/>
                <w:color w:val="auto"/>
                <w:lang w:eastAsia="zh-CN"/>
              </w:rPr>
              <w:t xml:space="preserve">Average </w:t>
            </w:r>
            <w:r>
              <w:rPr>
                <w:rFonts w:eastAsiaTheme="minorEastAsia"/>
                <w:i w:val="0"/>
                <w:iCs w:val="0"/>
                <w:color w:val="auto"/>
                <w:lang w:eastAsia="zh-CN"/>
              </w:rPr>
              <w:t>households</w:t>
            </w:r>
            <w:r w:rsidRPr="00846511">
              <w:rPr>
                <w:rFonts w:eastAsiaTheme="minorEastAsia"/>
                <w:i w:val="0"/>
                <w:iCs w:val="0"/>
                <w:color w:val="auto"/>
                <w:lang w:eastAsia="zh-CN"/>
              </w:rPr>
              <w:t xml:space="preserve"> per </w:t>
            </w:r>
            <w:r>
              <w:rPr>
                <w:rFonts w:eastAsiaTheme="minorEastAsia"/>
                <w:i w:val="0"/>
                <w:iCs w:val="0"/>
                <w:color w:val="auto"/>
                <w:lang w:eastAsia="zh-CN"/>
              </w:rPr>
              <w:t>village</w:t>
            </w:r>
          </w:p>
        </w:tc>
      </w:tr>
      <w:tr w:rsidR="00331956" w14:paraId="6A9A8B23" w14:textId="77777777" w:rsidTr="00A36FE1">
        <w:tc>
          <w:tcPr>
            <w:tcW w:w="1402" w:type="dxa"/>
          </w:tcPr>
          <w:p w14:paraId="4C3DDCAF" w14:textId="77777777" w:rsidR="00331956" w:rsidRPr="005A0BD8" w:rsidRDefault="00331956" w:rsidP="00A36FE1">
            <w:pPr>
              <w:pStyle w:val="Instruction"/>
              <w:ind w:left="0"/>
              <w:rPr>
                <w:rFonts w:eastAsia="宋体" w:cs="Arial"/>
                <w:i w:val="0"/>
                <w:color w:val="auto"/>
                <w:lang w:val="en-US" w:eastAsia="zh-CN"/>
              </w:rPr>
            </w:pPr>
            <w:r>
              <w:rPr>
                <w:rFonts w:eastAsia="宋体" w:cs="Arial" w:hint="eastAsia"/>
                <w:i w:val="0"/>
                <w:color w:val="auto"/>
                <w:lang w:val="en-US" w:eastAsia="zh-CN"/>
              </w:rPr>
              <w:t>u</w:t>
            </w:r>
          </w:p>
        </w:tc>
        <w:tc>
          <w:tcPr>
            <w:tcW w:w="567" w:type="dxa"/>
          </w:tcPr>
          <w:p w14:paraId="7C48155D" w14:textId="77777777" w:rsidR="00331956" w:rsidRDefault="00331956" w:rsidP="00A36FE1">
            <w:pPr>
              <w:pStyle w:val="Instruction"/>
              <w:ind w:left="0"/>
              <w:rPr>
                <w:rFonts w:eastAsiaTheme="minorEastAsia"/>
                <w:i w:val="0"/>
                <w:iCs w:val="0"/>
                <w:color w:val="auto"/>
                <w:lang w:eastAsia="zh-CN"/>
              </w:rPr>
            </w:pPr>
            <w:r>
              <w:rPr>
                <w:rFonts w:eastAsiaTheme="minorEastAsia" w:hint="eastAsia"/>
                <w:i w:val="0"/>
                <w:iCs w:val="0"/>
                <w:color w:val="auto"/>
                <w:lang w:eastAsia="zh-CN"/>
              </w:rPr>
              <w:t>=</w:t>
            </w:r>
          </w:p>
        </w:tc>
        <w:tc>
          <w:tcPr>
            <w:tcW w:w="6661" w:type="dxa"/>
          </w:tcPr>
          <w:p w14:paraId="74689149" w14:textId="77777777" w:rsidR="00331956" w:rsidRPr="00846511" w:rsidRDefault="00331956" w:rsidP="00A36FE1">
            <w:pPr>
              <w:pStyle w:val="Instruction"/>
              <w:ind w:left="0"/>
              <w:rPr>
                <w:rFonts w:eastAsiaTheme="minorEastAsia"/>
                <w:i w:val="0"/>
                <w:iCs w:val="0"/>
                <w:color w:val="auto"/>
                <w:lang w:eastAsia="zh-CN"/>
              </w:rPr>
            </w:pPr>
            <w:r w:rsidRPr="00846511">
              <w:rPr>
                <w:rFonts w:eastAsiaTheme="minorEastAsia"/>
                <w:i w:val="0"/>
                <w:iCs w:val="0"/>
                <w:color w:val="auto"/>
                <w:lang w:eastAsia="zh-CN"/>
              </w:rPr>
              <w:t xml:space="preserve">Number of </w:t>
            </w:r>
            <w:r>
              <w:rPr>
                <w:rFonts w:eastAsiaTheme="minorEastAsia"/>
                <w:i w:val="0"/>
                <w:iCs w:val="0"/>
                <w:color w:val="auto"/>
                <w:lang w:eastAsia="zh-CN"/>
              </w:rPr>
              <w:t>household</w:t>
            </w:r>
            <w:r w:rsidRPr="00846511">
              <w:rPr>
                <w:rFonts w:eastAsiaTheme="minorEastAsia"/>
                <w:i w:val="0"/>
                <w:iCs w:val="0"/>
                <w:color w:val="auto"/>
                <w:lang w:eastAsia="zh-CN"/>
              </w:rPr>
              <w:t xml:space="preserve">s that have been pre-specified to be sampled per </w:t>
            </w:r>
            <w:r>
              <w:rPr>
                <w:rFonts w:eastAsiaTheme="minorEastAsia"/>
                <w:i w:val="0"/>
                <w:iCs w:val="0"/>
                <w:color w:val="auto"/>
                <w:lang w:eastAsia="zh-CN"/>
              </w:rPr>
              <w:t>village</w:t>
            </w:r>
          </w:p>
        </w:tc>
      </w:tr>
      <w:tr w:rsidR="00331956" w14:paraId="61202E6C" w14:textId="77777777" w:rsidTr="00A36FE1">
        <w:tc>
          <w:tcPr>
            <w:tcW w:w="1402" w:type="dxa"/>
          </w:tcPr>
          <w:p w14:paraId="45D8B407" w14:textId="77777777" w:rsidR="00331956" w:rsidRDefault="00331956" w:rsidP="00A36FE1">
            <w:pPr>
              <w:pStyle w:val="Instruction"/>
              <w:ind w:left="0"/>
              <w:rPr>
                <w:rFonts w:eastAsia="宋体" w:cs="Arial"/>
                <w:i w:val="0"/>
                <w:color w:val="auto"/>
                <w:lang w:val="en-US" w:eastAsia="zh-CN"/>
              </w:rPr>
            </w:pPr>
            <w:r>
              <w:rPr>
                <w:rFonts w:eastAsia="宋体" w:cs="Arial" w:hint="eastAsia"/>
                <w:i w:val="0"/>
                <w:color w:val="auto"/>
                <w:lang w:val="en-US" w:eastAsia="zh-CN"/>
              </w:rPr>
              <w:t>1</w:t>
            </w:r>
            <w:r>
              <w:rPr>
                <w:rFonts w:eastAsia="宋体" w:cs="Arial"/>
                <w:i w:val="0"/>
                <w:color w:val="auto"/>
                <w:lang w:val="en-US" w:eastAsia="zh-CN"/>
              </w:rPr>
              <w:t>.645</w:t>
            </w:r>
          </w:p>
        </w:tc>
        <w:tc>
          <w:tcPr>
            <w:tcW w:w="567" w:type="dxa"/>
          </w:tcPr>
          <w:p w14:paraId="257F431E" w14:textId="77777777" w:rsidR="00331956" w:rsidRDefault="00331956" w:rsidP="00A36FE1">
            <w:pPr>
              <w:pStyle w:val="Instruction"/>
              <w:ind w:left="0"/>
              <w:rPr>
                <w:rFonts w:eastAsiaTheme="minorEastAsia"/>
                <w:i w:val="0"/>
                <w:iCs w:val="0"/>
                <w:color w:val="auto"/>
                <w:lang w:eastAsia="zh-CN"/>
              </w:rPr>
            </w:pPr>
            <w:r>
              <w:rPr>
                <w:rFonts w:eastAsiaTheme="minorEastAsia" w:hint="eastAsia"/>
                <w:i w:val="0"/>
                <w:iCs w:val="0"/>
                <w:color w:val="auto"/>
                <w:lang w:eastAsia="zh-CN"/>
              </w:rPr>
              <w:t>=</w:t>
            </w:r>
          </w:p>
        </w:tc>
        <w:tc>
          <w:tcPr>
            <w:tcW w:w="6661" w:type="dxa"/>
          </w:tcPr>
          <w:p w14:paraId="1E3E8FD2" w14:textId="77777777" w:rsidR="00331956" w:rsidRPr="00846511" w:rsidRDefault="00331956" w:rsidP="00A36FE1">
            <w:pPr>
              <w:pStyle w:val="Instruction"/>
              <w:ind w:left="0"/>
              <w:rPr>
                <w:rFonts w:eastAsiaTheme="minorEastAsia"/>
                <w:i w:val="0"/>
                <w:iCs w:val="0"/>
                <w:color w:val="auto"/>
                <w:lang w:eastAsia="zh-CN"/>
              </w:rPr>
            </w:pPr>
            <w:r w:rsidRPr="00846511">
              <w:rPr>
                <w:rFonts w:eastAsiaTheme="minorEastAsia"/>
                <w:i w:val="0"/>
                <w:iCs w:val="0"/>
                <w:color w:val="auto"/>
                <w:lang w:eastAsia="zh-CN"/>
              </w:rPr>
              <w:t>Represents the 90% confidence required</w:t>
            </w:r>
          </w:p>
        </w:tc>
      </w:tr>
      <w:tr w:rsidR="00331956" w14:paraId="5BBE1CD5" w14:textId="77777777" w:rsidTr="00A36FE1">
        <w:tc>
          <w:tcPr>
            <w:tcW w:w="1402" w:type="dxa"/>
          </w:tcPr>
          <w:p w14:paraId="2AA1DBD9" w14:textId="77777777" w:rsidR="00331956" w:rsidRDefault="00331956" w:rsidP="00A36FE1">
            <w:pPr>
              <w:pStyle w:val="Instruction"/>
              <w:ind w:left="0"/>
              <w:rPr>
                <w:rFonts w:eastAsia="宋体" w:cs="Arial"/>
                <w:i w:val="0"/>
                <w:color w:val="auto"/>
                <w:lang w:val="en-US" w:eastAsia="zh-CN"/>
              </w:rPr>
            </w:pPr>
            <w:r>
              <w:rPr>
                <w:rFonts w:eastAsia="宋体" w:cs="Arial" w:hint="eastAsia"/>
                <w:i w:val="0"/>
                <w:color w:val="auto"/>
                <w:lang w:val="en-US" w:eastAsia="zh-CN"/>
              </w:rPr>
              <w:t>0</w:t>
            </w:r>
            <w:r>
              <w:rPr>
                <w:rFonts w:eastAsia="宋体" w:cs="Arial"/>
                <w:i w:val="0"/>
                <w:color w:val="auto"/>
                <w:lang w:val="en-US" w:eastAsia="zh-CN"/>
              </w:rPr>
              <w:t>.1</w:t>
            </w:r>
          </w:p>
        </w:tc>
        <w:tc>
          <w:tcPr>
            <w:tcW w:w="567" w:type="dxa"/>
          </w:tcPr>
          <w:p w14:paraId="1E7BDBEA" w14:textId="77777777" w:rsidR="00331956" w:rsidRDefault="00331956" w:rsidP="00A36FE1">
            <w:pPr>
              <w:pStyle w:val="Instruction"/>
              <w:ind w:left="0"/>
              <w:rPr>
                <w:rFonts w:eastAsiaTheme="minorEastAsia"/>
                <w:i w:val="0"/>
                <w:iCs w:val="0"/>
                <w:color w:val="auto"/>
                <w:lang w:eastAsia="zh-CN"/>
              </w:rPr>
            </w:pPr>
            <w:r>
              <w:rPr>
                <w:rFonts w:eastAsiaTheme="minorEastAsia" w:hint="eastAsia"/>
                <w:i w:val="0"/>
                <w:iCs w:val="0"/>
                <w:color w:val="auto"/>
                <w:lang w:eastAsia="zh-CN"/>
              </w:rPr>
              <w:t>=</w:t>
            </w:r>
          </w:p>
        </w:tc>
        <w:tc>
          <w:tcPr>
            <w:tcW w:w="6661" w:type="dxa"/>
          </w:tcPr>
          <w:p w14:paraId="10B06FCF" w14:textId="77777777" w:rsidR="00331956" w:rsidRPr="00846511" w:rsidRDefault="00331956" w:rsidP="00A36FE1">
            <w:pPr>
              <w:pStyle w:val="Instruction"/>
              <w:ind w:left="0"/>
              <w:rPr>
                <w:rFonts w:eastAsiaTheme="minorEastAsia"/>
                <w:i w:val="0"/>
                <w:iCs w:val="0"/>
                <w:color w:val="auto"/>
                <w:lang w:eastAsia="zh-CN"/>
              </w:rPr>
            </w:pPr>
            <w:r w:rsidRPr="00846511">
              <w:rPr>
                <w:rFonts w:eastAsiaTheme="minorEastAsia"/>
                <w:i w:val="0"/>
                <w:iCs w:val="0"/>
                <w:color w:val="auto"/>
                <w:lang w:eastAsia="zh-CN"/>
              </w:rPr>
              <w:t>Represents the 10% relative precision</w:t>
            </w:r>
          </w:p>
        </w:tc>
      </w:tr>
    </w:tbl>
    <w:p w14:paraId="2764FFE8" w14:textId="408FF22A" w:rsidR="00331956" w:rsidRDefault="00331956" w:rsidP="00331956">
      <w:pPr>
        <w:pStyle w:val="Instruction"/>
        <w:jc w:val="both"/>
        <w:rPr>
          <w:rFonts w:eastAsia="黑体"/>
          <w:i w:val="0"/>
          <w:iCs w:val="0"/>
          <w:color w:val="auto"/>
          <w:szCs w:val="21"/>
          <w:lang w:eastAsia="zh-CN"/>
        </w:rPr>
      </w:pPr>
      <w:r>
        <w:rPr>
          <w:rFonts w:eastAsia="黑体"/>
          <w:i w:val="0"/>
          <w:iCs w:val="0"/>
          <w:color w:val="auto"/>
          <w:szCs w:val="21"/>
          <w:lang w:eastAsia="zh-CN"/>
        </w:rPr>
        <w:t xml:space="preserve">To achieve </w:t>
      </w:r>
      <w:r>
        <w:rPr>
          <w:rFonts w:eastAsia="MS PGothic"/>
          <w:i w:val="0"/>
          <w:iCs w:val="0"/>
          <w:color w:val="auto"/>
          <w:szCs w:val="21"/>
          <w:lang w:eastAsia="zh-CN"/>
        </w:rPr>
        <w:t>90/10 confidence/</w:t>
      </w:r>
      <w:r>
        <w:rPr>
          <w:rFonts w:eastAsia="黑体"/>
          <w:i w:val="0"/>
          <w:iCs w:val="0"/>
          <w:color w:val="auto"/>
          <w:szCs w:val="21"/>
          <w:lang w:eastAsia="zh-CN"/>
        </w:rPr>
        <w:t>precision, for B</w:t>
      </w:r>
      <w:r>
        <w:rPr>
          <w:rFonts w:eastAsia="黑体"/>
          <w:i w:val="0"/>
          <w:iCs w:val="0"/>
          <w:color w:val="auto"/>
          <w:szCs w:val="21"/>
          <w:vertAlign w:val="subscript"/>
          <w:lang w:eastAsia="zh-CN"/>
        </w:rPr>
        <w:t>y=</w:t>
      </w:r>
      <w:proofErr w:type="spellStart"/>
      <w:proofErr w:type="gramStart"/>
      <w:r>
        <w:rPr>
          <w:rFonts w:eastAsia="黑体"/>
          <w:i w:val="0"/>
          <w:iCs w:val="0"/>
          <w:color w:val="auto"/>
          <w:szCs w:val="21"/>
          <w:vertAlign w:val="subscript"/>
          <w:lang w:eastAsia="zh-CN"/>
        </w:rPr>
        <w:t>1,new</w:t>
      </w:r>
      <w:proofErr w:type="gramEnd"/>
      <w:r>
        <w:rPr>
          <w:rFonts w:eastAsia="黑体"/>
          <w:i w:val="0"/>
          <w:iCs w:val="0"/>
          <w:color w:val="auto"/>
          <w:szCs w:val="21"/>
          <w:vertAlign w:val="subscript"/>
          <w:lang w:eastAsia="zh-CN"/>
        </w:rPr>
        <w:t>,i,survey</w:t>
      </w:r>
      <w:proofErr w:type="spellEnd"/>
      <w:r>
        <w:rPr>
          <w:rFonts w:eastAsia="黑体"/>
          <w:i w:val="0"/>
          <w:iCs w:val="0"/>
          <w:color w:val="auto"/>
          <w:szCs w:val="21"/>
          <w:lang w:eastAsia="zh-CN"/>
        </w:rPr>
        <w:t xml:space="preserve">, the minimum number of the sampled villages is </w:t>
      </w:r>
      <w:r w:rsidR="00940928">
        <w:rPr>
          <w:rFonts w:eastAsia="黑体" w:hint="eastAsia"/>
          <w:i w:val="0"/>
          <w:iCs w:val="0"/>
          <w:color w:val="auto"/>
          <w:szCs w:val="21"/>
          <w:lang w:eastAsia="zh-CN"/>
        </w:rPr>
        <w:t>8</w:t>
      </w:r>
      <w:r>
        <w:rPr>
          <w:rFonts w:eastAsia="黑体"/>
          <w:i w:val="0"/>
          <w:iCs w:val="0"/>
          <w:color w:val="auto"/>
          <w:szCs w:val="21"/>
          <w:lang w:eastAsia="zh-CN"/>
        </w:rPr>
        <w:t xml:space="preserve">; for </w:t>
      </w:r>
      <w:proofErr w:type="spellStart"/>
      <w:r>
        <w:rPr>
          <w:rFonts w:eastAsia="黑体"/>
          <w:i w:val="0"/>
          <w:iCs w:val="0"/>
          <w:color w:val="auto"/>
          <w:szCs w:val="21"/>
          <w:lang w:eastAsia="zh-CN"/>
        </w:rPr>
        <w:t>N</w:t>
      </w:r>
      <w:r>
        <w:rPr>
          <w:rFonts w:eastAsia="黑体"/>
          <w:i w:val="0"/>
          <w:iCs w:val="0"/>
          <w:color w:val="auto"/>
          <w:szCs w:val="21"/>
          <w:vertAlign w:val="subscript"/>
          <w:lang w:eastAsia="zh-CN"/>
        </w:rPr>
        <w:t>y,i,j</w:t>
      </w:r>
      <w:proofErr w:type="spellEnd"/>
      <w:r>
        <w:rPr>
          <w:rFonts w:eastAsia="黑体"/>
          <w:i w:val="0"/>
          <w:iCs w:val="0"/>
          <w:color w:val="auto"/>
          <w:szCs w:val="21"/>
          <w:lang w:eastAsia="zh-CN"/>
        </w:rPr>
        <w:t xml:space="preserve">, the minimum number of the sampled villages is </w:t>
      </w:r>
      <w:r w:rsidR="00940928">
        <w:rPr>
          <w:rFonts w:eastAsia="黑体" w:hint="eastAsia"/>
          <w:i w:val="0"/>
          <w:iCs w:val="0"/>
          <w:color w:val="auto"/>
          <w:szCs w:val="21"/>
          <w:lang w:eastAsia="zh-CN"/>
        </w:rPr>
        <w:t>2</w:t>
      </w:r>
      <w:r>
        <w:rPr>
          <w:rFonts w:eastAsia="黑体"/>
          <w:i w:val="0"/>
          <w:iCs w:val="0"/>
          <w:color w:val="auto"/>
          <w:szCs w:val="21"/>
          <w:lang w:eastAsia="zh-CN"/>
        </w:rPr>
        <w:t>. As the project proponent and its local partner ha</w:t>
      </w:r>
      <w:r>
        <w:rPr>
          <w:rFonts w:eastAsia="黑体" w:hint="eastAsia"/>
          <w:i w:val="0"/>
          <w:iCs w:val="0"/>
          <w:color w:val="auto"/>
          <w:szCs w:val="21"/>
          <w:lang w:eastAsia="zh-CN"/>
        </w:rPr>
        <w:t>s</w:t>
      </w:r>
      <w:r>
        <w:rPr>
          <w:rFonts w:eastAsia="黑体"/>
          <w:i w:val="0"/>
          <w:iCs w:val="0"/>
          <w:color w:val="auto"/>
          <w:szCs w:val="21"/>
          <w:lang w:eastAsia="zh-CN"/>
        </w:rPr>
        <w:t xml:space="preserve"> surveyed </w:t>
      </w:r>
      <w:r>
        <w:rPr>
          <w:rFonts w:eastAsia="黑体" w:hint="eastAsia"/>
          <w:i w:val="0"/>
          <w:iCs w:val="0"/>
          <w:color w:val="auto"/>
          <w:szCs w:val="21"/>
          <w:lang w:eastAsia="zh-CN"/>
        </w:rPr>
        <w:t>8</w:t>
      </w:r>
      <w:r>
        <w:rPr>
          <w:rFonts w:eastAsia="黑体"/>
          <w:i w:val="0"/>
          <w:iCs w:val="0"/>
          <w:color w:val="auto"/>
          <w:szCs w:val="21"/>
          <w:lang w:eastAsia="zh-CN"/>
        </w:rPr>
        <w:t xml:space="preserve"> villages, the survey met the required </w:t>
      </w:r>
      <w:r>
        <w:rPr>
          <w:rFonts w:eastAsia="MS PGothic"/>
          <w:i w:val="0"/>
          <w:iCs w:val="0"/>
          <w:color w:val="auto"/>
          <w:szCs w:val="21"/>
          <w:lang w:eastAsia="zh-CN"/>
        </w:rPr>
        <w:t>90/10 confidence/</w:t>
      </w:r>
      <w:r>
        <w:rPr>
          <w:rFonts w:eastAsia="黑体"/>
          <w:i w:val="0"/>
          <w:iCs w:val="0"/>
          <w:color w:val="auto"/>
          <w:szCs w:val="21"/>
          <w:lang w:eastAsia="zh-CN"/>
        </w:rPr>
        <w:t>precision.</w:t>
      </w:r>
    </w:p>
    <w:p w14:paraId="73D63095" w14:textId="2DBE950D" w:rsidR="00331956" w:rsidRPr="00B037D2" w:rsidRDefault="00B037D2" w:rsidP="00331956">
      <w:pPr>
        <w:pStyle w:val="Instruction"/>
        <w:jc w:val="both"/>
        <w:rPr>
          <w:rFonts w:eastAsia="黑体"/>
          <w:lang w:eastAsia="zh-CN"/>
        </w:rPr>
      </w:pPr>
      <w:r w:rsidRPr="00B037D2">
        <w:rPr>
          <w:rFonts w:eastAsia="黑体" w:hint="eastAsia"/>
          <w:i w:val="0"/>
          <w:iCs w:val="0"/>
          <w:color w:val="auto"/>
          <w:lang w:eastAsia="zh-CN"/>
        </w:rPr>
        <w:t xml:space="preserve">The Fuel Consumption Survey was conducted </w:t>
      </w:r>
      <w:r w:rsidRPr="00B037D2">
        <w:rPr>
          <w:rFonts w:eastAsia="黑体"/>
          <w:i w:val="0"/>
          <w:iCs w:val="0"/>
          <w:color w:val="auto"/>
          <w:lang w:eastAsia="zh-CN"/>
        </w:rPr>
        <w:t xml:space="preserve">by local </w:t>
      </w:r>
      <w:r w:rsidRPr="00B037D2">
        <w:rPr>
          <w:rFonts w:eastAsia="黑体" w:hint="eastAsia"/>
          <w:i w:val="0"/>
          <w:iCs w:val="0"/>
          <w:color w:val="auto"/>
          <w:lang w:eastAsia="zh-CN"/>
        </w:rPr>
        <w:t>staff</w:t>
      </w:r>
      <w:r w:rsidRPr="00B037D2">
        <w:rPr>
          <w:rFonts w:eastAsia="黑体"/>
          <w:i w:val="0"/>
          <w:iCs w:val="0"/>
          <w:color w:val="auto"/>
          <w:lang w:eastAsia="zh-CN"/>
        </w:rPr>
        <w:t xml:space="preserve"> from </w:t>
      </w:r>
      <w:r w:rsidR="00940928">
        <w:rPr>
          <w:i w:val="0"/>
          <w:iCs w:val="0"/>
          <w:color w:val="auto"/>
        </w:rPr>
        <w:t>16/06/2023 to 24/07/2023</w:t>
      </w:r>
      <w:r w:rsidRPr="00B037D2">
        <w:rPr>
          <w:rFonts w:eastAsia="黑体" w:hint="eastAsia"/>
          <w:i w:val="0"/>
          <w:iCs w:val="0"/>
          <w:color w:val="auto"/>
          <w:lang w:eastAsia="zh-CN"/>
        </w:rPr>
        <w:t xml:space="preserve">, </w:t>
      </w:r>
      <w:r w:rsidR="00331956" w:rsidRPr="00B037D2">
        <w:rPr>
          <w:i w:val="0"/>
          <w:iCs w:val="0"/>
          <w:color w:val="auto"/>
        </w:rPr>
        <w:t xml:space="preserve">and </w:t>
      </w:r>
      <w:r w:rsidRPr="00B037D2">
        <w:rPr>
          <w:rFonts w:eastAsia="黑体" w:hint="eastAsia"/>
          <w:i w:val="0"/>
          <w:iCs w:val="0"/>
          <w:color w:val="auto"/>
          <w:lang w:eastAsia="zh-CN"/>
        </w:rPr>
        <w:t>the</w:t>
      </w:r>
      <w:r w:rsidR="00331956" w:rsidRPr="00B037D2">
        <w:rPr>
          <w:i w:val="0"/>
          <w:iCs w:val="0"/>
          <w:color w:val="auto"/>
        </w:rPr>
        <w:t xml:space="preserve"> </w:t>
      </w:r>
      <w:r w:rsidRPr="00B037D2">
        <w:rPr>
          <w:rFonts w:eastAsia="黑体" w:hint="eastAsia"/>
          <w:i w:val="0"/>
          <w:iCs w:val="0"/>
          <w:color w:val="auto"/>
          <w:lang w:eastAsia="zh-CN"/>
        </w:rPr>
        <w:t>Project Survey, which including Usage Survey</w:t>
      </w:r>
      <w:r w:rsidR="00331956" w:rsidRPr="00B037D2">
        <w:rPr>
          <w:i w:val="0"/>
          <w:iCs w:val="0"/>
          <w:color w:val="auto"/>
        </w:rPr>
        <w:t xml:space="preserve"> </w:t>
      </w:r>
      <w:r w:rsidRPr="00B037D2">
        <w:rPr>
          <w:rFonts w:eastAsia="黑体" w:hint="eastAsia"/>
          <w:i w:val="0"/>
          <w:iCs w:val="0"/>
          <w:color w:val="auto"/>
          <w:lang w:eastAsia="zh-CN"/>
        </w:rPr>
        <w:t xml:space="preserve">was </w:t>
      </w:r>
      <w:r w:rsidR="00331956" w:rsidRPr="00B037D2">
        <w:rPr>
          <w:i w:val="0"/>
          <w:iCs w:val="0"/>
          <w:color w:val="auto"/>
        </w:rPr>
        <w:t xml:space="preserve">conducted from </w:t>
      </w:r>
      <w:r w:rsidR="00940928">
        <w:rPr>
          <w:i w:val="0"/>
          <w:iCs w:val="0"/>
          <w:color w:val="auto"/>
        </w:rPr>
        <w:t>18/08/2023 to 24/01/2024</w:t>
      </w:r>
      <w:r w:rsidRPr="00B037D2">
        <w:rPr>
          <w:rFonts w:eastAsia="黑体" w:hint="eastAsia"/>
          <w:i w:val="0"/>
          <w:iCs w:val="0"/>
          <w:color w:val="auto"/>
          <w:lang w:eastAsia="zh-CN"/>
        </w:rPr>
        <w:t>.</w:t>
      </w:r>
      <w:r w:rsidRPr="00B037D2">
        <w:rPr>
          <w:rFonts w:eastAsia="黑体"/>
          <w:i w:val="0"/>
          <w:iCs w:val="0"/>
          <w:color w:val="auto"/>
          <w:szCs w:val="21"/>
          <w:lang w:eastAsia="zh-CN"/>
        </w:rPr>
        <w:t xml:space="preserve"> Ple</w:t>
      </w:r>
      <w:r>
        <w:rPr>
          <w:rFonts w:eastAsia="黑体"/>
          <w:i w:val="0"/>
          <w:iCs w:val="0"/>
          <w:color w:val="auto"/>
          <w:szCs w:val="21"/>
          <w:lang w:eastAsia="zh-CN"/>
        </w:rPr>
        <w:t xml:space="preserve">ase refer to the submitted </w:t>
      </w:r>
      <w:r w:rsidR="00C73973">
        <w:rPr>
          <w:rFonts w:eastAsia="黑体" w:hint="eastAsia"/>
          <w:i w:val="0"/>
          <w:iCs w:val="0"/>
          <w:color w:val="auto"/>
          <w:szCs w:val="21"/>
          <w:lang w:eastAsia="zh-CN"/>
        </w:rPr>
        <w:t>spreadsheet</w:t>
      </w:r>
      <w:r>
        <w:rPr>
          <w:rFonts w:eastAsia="黑体"/>
          <w:i w:val="0"/>
          <w:iCs w:val="0"/>
          <w:color w:val="auto"/>
          <w:szCs w:val="21"/>
          <w:lang w:eastAsia="zh-CN"/>
        </w:rPr>
        <w:t xml:space="preserve"> “</w:t>
      </w:r>
      <w:proofErr w:type="spellStart"/>
      <w:r w:rsidR="00C73973">
        <w:rPr>
          <w:rFonts w:eastAsia="黑体" w:hint="eastAsia"/>
          <w:i w:val="0"/>
          <w:iCs w:val="0"/>
          <w:color w:val="auto"/>
          <w:szCs w:val="21"/>
          <w:lang w:eastAsia="zh-CN"/>
        </w:rPr>
        <w:t>2</w:t>
      </w:r>
      <w:r>
        <w:rPr>
          <w:rFonts w:eastAsia="黑体"/>
          <w:i w:val="0"/>
          <w:iCs w:val="0"/>
          <w:color w:val="auto"/>
          <w:szCs w:val="21"/>
          <w:lang w:eastAsia="zh-CN"/>
        </w:rPr>
        <w:t>_Data</w:t>
      </w:r>
      <w:proofErr w:type="spellEnd"/>
      <w:r>
        <w:rPr>
          <w:rFonts w:eastAsia="黑体"/>
          <w:i w:val="0"/>
          <w:iCs w:val="0"/>
          <w:color w:val="auto"/>
          <w:szCs w:val="21"/>
          <w:lang w:eastAsia="zh-CN"/>
        </w:rPr>
        <w:t xml:space="preserve"> recording of Monitoring Survey” for details.</w:t>
      </w:r>
    </w:p>
    <w:p w14:paraId="68BA29AA" w14:textId="4F0FBD58" w:rsidR="00331956" w:rsidRDefault="00331956" w:rsidP="00331956">
      <w:pPr>
        <w:pStyle w:val="Instruction"/>
        <w:jc w:val="both"/>
        <w:rPr>
          <w:b/>
          <w:bCs/>
          <w:i w:val="0"/>
          <w:iCs w:val="0"/>
          <w:color w:val="auto"/>
          <w:szCs w:val="21"/>
        </w:rPr>
      </w:pPr>
      <w:r>
        <w:rPr>
          <w:b/>
          <w:bCs/>
          <w:i w:val="0"/>
          <w:iCs w:val="0"/>
          <w:color w:val="auto"/>
          <w:szCs w:val="21"/>
        </w:rPr>
        <w:t xml:space="preserve">(b) Data </w:t>
      </w:r>
      <w:r w:rsidR="00B037D2">
        <w:rPr>
          <w:rFonts w:eastAsia="黑体" w:hint="eastAsia"/>
          <w:b/>
          <w:bCs/>
          <w:i w:val="0"/>
          <w:iCs w:val="0"/>
          <w:color w:val="auto"/>
          <w:szCs w:val="21"/>
          <w:lang w:eastAsia="zh-CN"/>
        </w:rPr>
        <w:t>has been</w:t>
      </w:r>
      <w:r>
        <w:rPr>
          <w:b/>
          <w:bCs/>
          <w:i w:val="0"/>
          <w:iCs w:val="0"/>
          <w:color w:val="auto"/>
          <w:szCs w:val="21"/>
        </w:rPr>
        <w:t xml:space="preserve"> collected</w:t>
      </w:r>
    </w:p>
    <w:p w14:paraId="48DD5C6A" w14:textId="77777777" w:rsidR="00331956" w:rsidRDefault="00331956" w:rsidP="00331956">
      <w:pPr>
        <w:pStyle w:val="Instruction"/>
        <w:jc w:val="both"/>
        <w:rPr>
          <w:i w:val="0"/>
          <w:iCs w:val="0"/>
          <w:color w:val="auto"/>
        </w:rPr>
      </w:pPr>
      <w:r>
        <w:rPr>
          <w:i w:val="0"/>
          <w:iCs w:val="0"/>
          <w:color w:val="auto"/>
        </w:rPr>
        <w:t>Besides the above parameters, the following data has been collected as per the applied methodology:</w:t>
      </w:r>
    </w:p>
    <w:p w14:paraId="6F2F196F" w14:textId="77777777" w:rsidR="00331956" w:rsidRDefault="00331956" w:rsidP="00331956">
      <w:pPr>
        <w:pStyle w:val="Instruction"/>
        <w:numPr>
          <w:ilvl w:val="0"/>
          <w:numId w:val="44"/>
        </w:numPr>
        <w:suppressAutoHyphens/>
        <w:adjustRightInd/>
        <w:jc w:val="both"/>
        <w:textAlignment w:val="baseline"/>
        <w:rPr>
          <w:i w:val="0"/>
          <w:iCs w:val="0"/>
          <w:color w:val="auto"/>
        </w:rPr>
      </w:pPr>
      <w:r>
        <w:rPr>
          <w:i w:val="0"/>
          <w:iCs w:val="0"/>
          <w:color w:val="auto"/>
        </w:rPr>
        <w:lastRenderedPageBreak/>
        <w:t>Date of distribution</w:t>
      </w:r>
    </w:p>
    <w:p w14:paraId="7CEFA9BD" w14:textId="77777777" w:rsidR="00331956" w:rsidRDefault="00331956" w:rsidP="00331956">
      <w:pPr>
        <w:pStyle w:val="Instruction"/>
        <w:numPr>
          <w:ilvl w:val="0"/>
          <w:numId w:val="44"/>
        </w:numPr>
        <w:suppressAutoHyphens/>
        <w:adjustRightInd/>
        <w:jc w:val="both"/>
        <w:textAlignment w:val="baseline"/>
        <w:rPr>
          <w:i w:val="0"/>
          <w:iCs w:val="0"/>
          <w:color w:val="auto"/>
        </w:rPr>
      </w:pPr>
      <w:r>
        <w:rPr>
          <w:i w:val="0"/>
          <w:iCs w:val="0"/>
          <w:color w:val="auto"/>
        </w:rPr>
        <w:t>Geographic location of the household who received the ICS</w:t>
      </w:r>
    </w:p>
    <w:p w14:paraId="114F9F97" w14:textId="77777777" w:rsidR="00331956" w:rsidRDefault="00331956" w:rsidP="00331956">
      <w:pPr>
        <w:pStyle w:val="Instruction"/>
        <w:numPr>
          <w:ilvl w:val="0"/>
          <w:numId w:val="44"/>
        </w:numPr>
        <w:suppressAutoHyphens/>
        <w:adjustRightInd/>
        <w:jc w:val="both"/>
        <w:textAlignment w:val="baseline"/>
        <w:rPr>
          <w:i w:val="0"/>
          <w:iCs w:val="0"/>
          <w:color w:val="auto"/>
        </w:rPr>
      </w:pPr>
      <w:r>
        <w:rPr>
          <w:i w:val="0"/>
          <w:iCs w:val="0"/>
          <w:color w:val="auto"/>
        </w:rPr>
        <w:t>Quantity of project ICSs distributed</w:t>
      </w:r>
    </w:p>
    <w:p w14:paraId="36AA14EF" w14:textId="77777777" w:rsidR="00331956" w:rsidRDefault="00331956" w:rsidP="00331956">
      <w:pPr>
        <w:pStyle w:val="Instruction"/>
        <w:numPr>
          <w:ilvl w:val="0"/>
          <w:numId w:val="44"/>
        </w:numPr>
        <w:suppressAutoHyphens/>
        <w:adjustRightInd/>
        <w:jc w:val="both"/>
        <w:textAlignment w:val="baseline"/>
        <w:rPr>
          <w:i w:val="0"/>
          <w:iCs w:val="0"/>
          <w:color w:val="auto"/>
        </w:rPr>
      </w:pPr>
      <w:r>
        <w:rPr>
          <w:i w:val="0"/>
          <w:iCs w:val="0"/>
          <w:color w:val="auto"/>
        </w:rPr>
        <w:t>Name and telephone number, and address of received households</w:t>
      </w:r>
    </w:p>
    <w:p w14:paraId="35F1EDB1" w14:textId="77777777" w:rsidR="00331956" w:rsidRDefault="00331956" w:rsidP="00331956">
      <w:pPr>
        <w:pStyle w:val="Instruction"/>
        <w:numPr>
          <w:ilvl w:val="0"/>
          <w:numId w:val="44"/>
        </w:numPr>
        <w:suppressAutoHyphens/>
        <w:adjustRightInd/>
        <w:jc w:val="both"/>
        <w:textAlignment w:val="baseline"/>
        <w:rPr>
          <w:i w:val="0"/>
          <w:iCs w:val="0"/>
          <w:color w:val="auto"/>
        </w:rPr>
      </w:pPr>
      <w:r>
        <w:rPr>
          <w:i w:val="0"/>
          <w:iCs w:val="0"/>
          <w:color w:val="auto"/>
        </w:rPr>
        <w:t>unique identification ID for each ICS that is distributed</w:t>
      </w:r>
    </w:p>
    <w:p w14:paraId="1D38631D" w14:textId="77777777" w:rsidR="00331956" w:rsidRDefault="00331956" w:rsidP="00331956">
      <w:pPr>
        <w:pStyle w:val="Instruction"/>
        <w:numPr>
          <w:ilvl w:val="0"/>
          <w:numId w:val="44"/>
        </w:numPr>
        <w:suppressAutoHyphens/>
        <w:adjustRightInd/>
        <w:jc w:val="both"/>
        <w:textAlignment w:val="baseline"/>
        <w:rPr>
          <w:rFonts w:eastAsia="MS PGothic"/>
          <w:i w:val="0"/>
          <w:iCs w:val="0"/>
          <w:color w:val="auto"/>
          <w:lang w:eastAsia="zh-CN"/>
        </w:rPr>
      </w:pPr>
      <w:r>
        <w:rPr>
          <w:rFonts w:eastAsia="MS PGothic"/>
          <w:i w:val="0"/>
          <w:iCs w:val="0"/>
          <w:color w:val="auto"/>
          <w:lang w:eastAsia="zh-CN"/>
        </w:rPr>
        <w:t>Whether the cookstoves distributed under the project are being used</w:t>
      </w:r>
    </w:p>
    <w:p w14:paraId="173F11C6" w14:textId="77777777" w:rsidR="00331956" w:rsidRDefault="00331956" w:rsidP="00331956">
      <w:pPr>
        <w:pStyle w:val="Instruction"/>
        <w:numPr>
          <w:ilvl w:val="0"/>
          <w:numId w:val="44"/>
        </w:numPr>
        <w:suppressAutoHyphens/>
        <w:adjustRightInd/>
        <w:jc w:val="both"/>
        <w:textAlignment w:val="baseline"/>
      </w:pPr>
      <w:r>
        <w:rPr>
          <w:rFonts w:eastAsia="MS PGothic"/>
          <w:i w:val="0"/>
          <w:iCs w:val="0"/>
          <w:color w:val="auto"/>
          <w:lang w:eastAsia="zh-CN"/>
        </w:rPr>
        <w:t>Whether baseline stoves or other stoves are being used along with project stoves</w:t>
      </w:r>
    </w:p>
    <w:p w14:paraId="6999A248" w14:textId="77777777" w:rsidR="00331956" w:rsidRDefault="00331956" w:rsidP="00331956">
      <w:pPr>
        <w:pStyle w:val="Instruction"/>
        <w:jc w:val="both"/>
      </w:pPr>
      <w:r>
        <w:rPr>
          <w:i w:val="0"/>
          <w:iCs w:val="0"/>
          <w:color w:val="auto"/>
        </w:rPr>
        <w:t>The information</w:t>
      </w:r>
      <w:r>
        <w:rPr>
          <w:rFonts w:eastAsia="MS PGothic"/>
          <w:i w:val="0"/>
          <w:iCs w:val="0"/>
          <w:color w:val="auto"/>
          <w:lang w:eastAsia="zh-CN"/>
        </w:rPr>
        <w:t xml:space="preserve"> </w:t>
      </w:r>
      <w:r>
        <w:rPr>
          <w:i w:val="0"/>
          <w:iCs w:val="0"/>
          <w:color w:val="auto"/>
        </w:rPr>
        <w:t>collected will be stored in the electronic database for 2 years after the end of crediting period.</w:t>
      </w:r>
    </w:p>
    <w:p w14:paraId="45F39DB1" w14:textId="77777777" w:rsidR="00331956" w:rsidRDefault="00331956" w:rsidP="00331956">
      <w:pPr>
        <w:pStyle w:val="Instruction"/>
        <w:jc w:val="both"/>
        <w:rPr>
          <w:b/>
          <w:bCs/>
          <w:i w:val="0"/>
          <w:iCs w:val="0"/>
          <w:color w:val="auto"/>
          <w:szCs w:val="21"/>
        </w:rPr>
      </w:pPr>
      <w:r>
        <w:rPr>
          <w:b/>
          <w:bCs/>
          <w:i w:val="0"/>
          <w:iCs w:val="0"/>
          <w:color w:val="auto"/>
          <w:szCs w:val="21"/>
        </w:rPr>
        <w:t>Quality assurance/Quality control</w:t>
      </w:r>
    </w:p>
    <w:p w14:paraId="2DF55A9B" w14:textId="0E70B62C" w:rsidR="00331956" w:rsidRDefault="00B416E1" w:rsidP="00331956">
      <w:pPr>
        <w:pStyle w:val="Instruction"/>
        <w:jc w:val="both"/>
        <w:rPr>
          <w:i w:val="0"/>
          <w:iCs w:val="0"/>
          <w:color w:val="auto"/>
          <w:szCs w:val="21"/>
        </w:rPr>
      </w:pPr>
      <w:r w:rsidRPr="00B416E1">
        <w:rPr>
          <w:i w:val="0"/>
          <w:iCs w:val="0"/>
          <w:color w:val="auto"/>
          <w:szCs w:val="21"/>
        </w:rPr>
        <w:t>Training about monitoring plan has been provided to local staff of project proponent’s local partner, including survey protocol, method of data recording and analysis. The monitoring plan has been carried out by qualified personnel trained for quality assurance and quality control. The project proponent inspects local partner to confirm that the personnel are qualified and the monitoring plan has been properly implemented. The data collected has been cross checked by the project proponent.</w:t>
      </w:r>
      <w:r w:rsidR="00331956">
        <w:rPr>
          <w:i w:val="0"/>
          <w:iCs w:val="0"/>
          <w:color w:val="auto"/>
          <w:szCs w:val="21"/>
        </w:rPr>
        <w:t xml:space="preserve"> </w:t>
      </w:r>
    </w:p>
    <w:p w14:paraId="38A1B4D7" w14:textId="77777777" w:rsidR="00331956" w:rsidRDefault="00331956" w:rsidP="00331956">
      <w:pPr>
        <w:pStyle w:val="Instruction"/>
        <w:jc w:val="both"/>
        <w:rPr>
          <w:rFonts w:eastAsia="黑体"/>
          <w:i w:val="0"/>
          <w:iCs w:val="0"/>
          <w:color w:val="auto"/>
          <w:szCs w:val="21"/>
          <w:lang w:eastAsia="zh-CN"/>
        </w:rPr>
      </w:pPr>
      <w:r>
        <w:rPr>
          <w:i w:val="0"/>
          <w:iCs w:val="0"/>
          <w:color w:val="auto"/>
          <w:szCs w:val="21"/>
        </w:rPr>
        <w:t>The organizational structure for monitoring is shown as the bellow:</w:t>
      </w:r>
    </w:p>
    <w:p w14:paraId="6A9091D9" w14:textId="77777777" w:rsidR="001E0B46" w:rsidRDefault="001E0B46" w:rsidP="00331956">
      <w:pPr>
        <w:pStyle w:val="Instruction"/>
        <w:jc w:val="both"/>
        <w:rPr>
          <w:rFonts w:eastAsia="黑体"/>
          <w:i w:val="0"/>
          <w:iCs w:val="0"/>
          <w:color w:val="auto"/>
          <w:szCs w:val="21"/>
          <w:lang w:eastAsia="zh-CN"/>
        </w:rPr>
      </w:pPr>
    </w:p>
    <w:p w14:paraId="4DB1454F" w14:textId="77777777" w:rsidR="001E0B46" w:rsidRPr="001E0B46" w:rsidRDefault="001E0B46" w:rsidP="00331956">
      <w:pPr>
        <w:pStyle w:val="Instruction"/>
        <w:jc w:val="both"/>
        <w:rPr>
          <w:rFonts w:eastAsia="黑体"/>
          <w:i w:val="0"/>
          <w:iCs w:val="0"/>
          <w:color w:val="auto"/>
          <w:szCs w:val="21"/>
          <w:lang w:eastAsia="zh-CN"/>
        </w:rPr>
      </w:pPr>
    </w:p>
    <w:p w14:paraId="2EA36F5A" w14:textId="77777777" w:rsidR="00331956" w:rsidRDefault="00331956" w:rsidP="00331956">
      <w:pPr>
        <w:jc w:val="both"/>
      </w:pPr>
      <w:r>
        <w:rPr>
          <w:noProof/>
          <w:lang w:eastAsia="zh-CN"/>
        </w:rPr>
        <mc:AlternateContent>
          <mc:Choice Requires="wps">
            <w:drawing>
              <wp:anchor distT="0" distB="0" distL="114300" distR="114300" simplePos="0" relativeHeight="251666432" behindDoc="0" locked="0" layoutInCell="1" allowOverlap="1" wp14:anchorId="17869A1C" wp14:editId="21D2EA28">
                <wp:simplePos x="0" y="0"/>
                <wp:positionH relativeFrom="column">
                  <wp:posOffset>2444115</wp:posOffset>
                </wp:positionH>
                <wp:positionV relativeFrom="paragraph">
                  <wp:posOffset>238125</wp:posOffset>
                </wp:positionV>
                <wp:extent cx="1474470" cy="8255"/>
                <wp:effectExtent l="0" t="76200" r="11430" b="106043"/>
                <wp:wrapNone/>
                <wp:docPr id="8" name="直接箭头连接符 4"/>
                <wp:cNvGraphicFramePr/>
                <a:graphic xmlns:a="http://schemas.openxmlformats.org/drawingml/2006/main">
                  <a:graphicData uri="http://schemas.microsoft.com/office/word/2010/wordprocessingShape">
                    <wps:wsp>
                      <wps:cNvCnPr/>
                      <wps:spPr>
                        <a:xfrm>
                          <a:off x="0" y="0"/>
                          <a:ext cx="1474470" cy="8257"/>
                        </a:xfrm>
                        <a:prstGeom prst="straightConnector1">
                          <a:avLst/>
                        </a:prstGeom>
                        <a:noFill/>
                        <a:ln w="6345" cap="flat">
                          <a:solidFill>
                            <a:srgbClr val="000000"/>
                          </a:solidFill>
                          <a:prstDash val="solid"/>
                          <a:miter/>
                          <a:tailEnd type="arrow"/>
                        </a:ln>
                      </wps:spPr>
                      <wps:bodyPr/>
                    </wps:wsp>
                  </a:graphicData>
                </a:graphic>
              </wp:anchor>
            </w:drawing>
          </mc:Choice>
          <mc:Fallback>
            <w:pict>
              <v:shapetype w14:anchorId="0601873D" id="_x0000_t32" coordsize="21600,21600" o:spt="32" o:oned="t" path="m,l21600,21600e" filled="f">
                <v:path arrowok="t" fillok="f" o:connecttype="none"/>
                <o:lock v:ext="edit" shapetype="t"/>
              </v:shapetype>
              <v:shape id="直接箭头连接符 4" o:spid="_x0000_s1026" type="#_x0000_t32" style="position:absolute;left:0;text-align:left;margin-left:192.45pt;margin-top:18.75pt;width:116.1pt;height:.6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" strokeweight=".17625mm">
                <v:stroke endarrow="open" joinstyle="miter"/>
              </v:shape>
            </w:pict>
          </mc:Fallback>
        </mc:AlternateContent>
      </w:r>
      <w:r>
        <w:rPr>
          <w:noProof/>
          <w:lang w:eastAsia="zh-CN"/>
        </w:rPr>
        <mc:AlternateContent>
          <mc:Choice Requires="wps">
            <w:drawing>
              <wp:anchor distT="0" distB="0" distL="114300" distR="114300" simplePos="0" relativeHeight="251663360" behindDoc="0" locked="0" layoutInCell="1" allowOverlap="1" wp14:anchorId="336DCD09" wp14:editId="165F9735">
                <wp:simplePos x="0" y="0"/>
                <wp:positionH relativeFrom="margin">
                  <wp:posOffset>3924300</wp:posOffset>
                </wp:positionH>
                <wp:positionV relativeFrom="paragraph">
                  <wp:posOffset>123825</wp:posOffset>
                </wp:positionV>
                <wp:extent cx="1032510" cy="269875"/>
                <wp:effectExtent l="0" t="0" r="15237" b="15874"/>
                <wp:wrapNone/>
                <wp:docPr id="9" name="矩形 17"/>
                <wp:cNvGraphicFramePr/>
                <a:graphic xmlns:a="http://schemas.openxmlformats.org/drawingml/2006/main">
                  <a:graphicData uri="http://schemas.microsoft.com/office/word/2010/wordprocessingShape">
                    <wps:wsp>
                      <wps:cNvSpPr/>
                      <wps:spPr>
                        <a:xfrm>
                          <a:off x="0" y="0"/>
                          <a:ext cx="1032513" cy="269876"/>
                        </a:xfrm>
                        <a:prstGeom prst="rect">
                          <a:avLst/>
                        </a:prstGeom>
                        <a:solidFill>
                          <a:srgbClr val="FFFFFF"/>
                        </a:solidFill>
                        <a:ln w="9528" cap="flat">
                          <a:solidFill>
                            <a:srgbClr val="000000"/>
                          </a:solidFill>
                          <a:prstDash val="solid"/>
                          <a:miter/>
                        </a:ln>
                      </wps:spPr>
                      <wps:txbx>
                        <w:txbxContent>
                          <w:p w14:paraId="20D2B6B5" w14:textId="16B6D959" w:rsidR="00331956" w:rsidRDefault="00331956" w:rsidP="00331956">
                            <w:pPr>
                              <w:rPr>
                                <w:lang w:eastAsia="zh-CN"/>
                              </w:rPr>
                            </w:pPr>
                            <w:r>
                              <w:rPr>
                                <w:lang w:eastAsia="zh-CN"/>
                              </w:rPr>
                              <w:t>Local partner</w:t>
                            </w:r>
                          </w:p>
                        </w:txbxContent>
                      </wps:txbx>
                      <wps:bodyPr vert="horz" wrap="square" lIns="91440" tIns="45720" rIns="91440" bIns="45720" anchor="t" anchorCtr="0" compatLnSpc="0">
                        <a:noAutofit/>
                      </wps:bodyPr>
                    </wps:wsp>
                  </a:graphicData>
                </a:graphic>
              </wp:anchor>
            </w:drawing>
          </mc:Choice>
          <mc:Fallback>
            <w:pict>
              <v:rect w14:anchorId="336DCD09" id="矩形 17" o:spid="_x0000_s1026" style="position:absolute;left:0;text-align:left;margin-left:309pt;margin-top:9.75pt;width:81.3pt;height:21.25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" strokeweight=".26467mm">
                <v:textbox>
                  <w:txbxContent>
                    <w:p w14:paraId="20D2B6B5" w14:textId="16B6D959" w:rsidR="00331956" w:rsidRDefault="00331956" w:rsidP="00331956">
                      <w:pPr>
                        <w:rPr>
                          <w:lang w:eastAsia="zh-CN"/>
                        </w:rPr>
                      </w:pPr>
                      <w:r>
                        <w:rPr>
                          <w:lang w:eastAsia="zh-CN"/>
                        </w:rPr>
                        <w:t>Local partner</w:t>
                      </w:r>
                    </w:p>
                  </w:txbxContent>
                </v:textbox>
                <w10:wrap anchorx="margin"/>
              </v:rect>
            </w:pict>
          </mc:Fallback>
        </mc:AlternateContent>
      </w:r>
      <w:r>
        <w:rPr>
          <w:noProof/>
          <w:lang w:eastAsia="zh-CN"/>
        </w:rPr>
        <mc:AlternateContent>
          <mc:Choice Requires="wps">
            <w:drawing>
              <wp:anchor distT="0" distB="0" distL="114300" distR="114300" simplePos="0" relativeHeight="251662336" behindDoc="0" locked="0" layoutInCell="1" allowOverlap="1" wp14:anchorId="6C3883EC" wp14:editId="4F29F35D">
                <wp:simplePos x="0" y="0"/>
                <wp:positionH relativeFrom="column">
                  <wp:posOffset>1079500</wp:posOffset>
                </wp:positionH>
                <wp:positionV relativeFrom="paragraph">
                  <wp:posOffset>114300</wp:posOffset>
                </wp:positionV>
                <wp:extent cx="1365250" cy="285115"/>
                <wp:effectExtent l="0" t="0" r="25396" b="19681"/>
                <wp:wrapNone/>
                <wp:docPr id="10" name="矩形 14"/>
                <wp:cNvGraphicFramePr/>
                <a:graphic xmlns:a="http://schemas.openxmlformats.org/drawingml/2006/main">
                  <a:graphicData uri="http://schemas.microsoft.com/office/word/2010/wordprocessingShape">
                    <wps:wsp>
                      <wps:cNvSpPr/>
                      <wps:spPr>
                        <a:xfrm>
                          <a:off x="0" y="0"/>
                          <a:ext cx="1365254" cy="285119"/>
                        </a:xfrm>
                        <a:prstGeom prst="rect">
                          <a:avLst/>
                        </a:prstGeom>
                        <a:solidFill>
                          <a:srgbClr val="FFFFFF"/>
                        </a:solidFill>
                        <a:ln w="9528" cap="flat">
                          <a:solidFill>
                            <a:srgbClr val="000000"/>
                          </a:solidFill>
                          <a:prstDash val="solid"/>
                          <a:miter/>
                        </a:ln>
                      </wps:spPr>
                      <wps:txbx>
                        <w:txbxContent>
                          <w:p w14:paraId="038B60A4" w14:textId="77777777" w:rsidR="00331956" w:rsidRDefault="00331956" w:rsidP="00331956">
                            <w:pPr>
                              <w:rPr>
                                <w:lang w:eastAsia="zh-CN"/>
                              </w:rPr>
                            </w:pPr>
                            <w:r>
                              <w:rPr>
                                <w:lang w:eastAsia="zh-CN"/>
                              </w:rPr>
                              <w:t>Project proponent</w:t>
                            </w:r>
                          </w:p>
                        </w:txbxContent>
                      </wps:txbx>
                      <wps:bodyPr vert="horz" wrap="square" lIns="91440" tIns="45720" rIns="91440" bIns="45720" anchor="t" anchorCtr="0" compatLnSpc="0">
                        <a:noAutofit/>
                      </wps:bodyPr>
                    </wps:wsp>
                  </a:graphicData>
                </a:graphic>
              </wp:anchor>
            </w:drawing>
          </mc:Choice>
          <mc:Fallback>
            <w:pict>
              <v:rect w14:anchorId="6C3883EC" id="矩形 14" o:spid="_x0000_s1027" style="position:absolute;left:0;text-align:left;margin-left:85pt;margin-top:9pt;width:107.5pt;height:22.4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" strokeweight=".26467mm">
                <v:textbox>
                  <w:txbxContent>
                    <w:p w14:paraId="038B60A4" w14:textId="77777777" w:rsidR="00331956" w:rsidRDefault="00331956" w:rsidP="00331956">
                      <w:pPr>
                        <w:rPr>
                          <w:lang w:eastAsia="zh-CN"/>
                        </w:rPr>
                      </w:pPr>
                      <w:r>
                        <w:rPr>
                          <w:lang w:eastAsia="zh-CN"/>
                        </w:rPr>
                        <w:t>Project proponent</w:t>
                      </w:r>
                    </w:p>
                  </w:txbxContent>
                </v:textbox>
              </v:rect>
            </w:pict>
          </mc:Fallback>
        </mc:AlternateContent>
      </w:r>
      <w:r>
        <w:rPr>
          <w:lang w:eastAsia="zh-CN"/>
        </w:rPr>
        <w:t xml:space="preserve">                                                                                   </w:t>
      </w:r>
      <w:r>
        <w:rPr>
          <w:i/>
          <w:iCs/>
          <w:sz w:val="20"/>
          <w:szCs w:val="21"/>
          <w:u w:val="thick"/>
          <w:lang w:eastAsia="zh-CN"/>
        </w:rPr>
        <w:t>cooperate</w:t>
      </w:r>
    </w:p>
    <w:p w14:paraId="4EF3A1F7" w14:textId="77777777" w:rsidR="00331956" w:rsidRDefault="00331956" w:rsidP="00331956">
      <w:pPr>
        <w:jc w:val="both"/>
      </w:pPr>
      <w:r>
        <w:rPr>
          <w:i/>
          <w:iCs/>
          <w:noProof/>
          <w:sz w:val="20"/>
          <w:szCs w:val="21"/>
          <w:lang w:eastAsia="zh-CN"/>
        </w:rPr>
        <mc:AlternateContent>
          <mc:Choice Requires="wps">
            <w:drawing>
              <wp:anchor distT="0" distB="0" distL="114300" distR="114300" simplePos="0" relativeHeight="251667456" behindDoc="0" locked="0" layoutInCell="1" allowOverlap="1" wp14:anchorId="176A0FBA" wp14:editId="5AEA1D59">
                <wp:simplePos x="0" y="0"/>
                <wp:positionH relativeFrom="column">
                  <wp:posOffset>3805555</wp:posOffset>
                </wp:positionH>
                <wp:positionV relativeFrom="paragraph">
                  <wp:posOffset>87630</wp:posOffset>
                </wp:positionV>
                <wp:extent cx="651510" cy="591185"/>
                <wp:effectExtent l="38100" t="0" r="34290" b="56513"/>
                <wp:wrapNone/>
                <wp:docPr id="11" name="直接箭头连接符 5"/>
                <wp:cNvGraphicFramePr/>
                <a:graphic xmlns:a="http://schemas.openxmlformats.org/drawingml/2006/main">
                  <a:graphicData uri="http://schemas.microsoft.com/office/word/2010/wordprocessingShape">
                    <wps:wsp>
                      <wps:cNvCnPr/>
                      <wps:spPr>
                        <a:xfrm flipH="1">
                          <a:off x="0" y="0"/>
                          <a:ext cx="651510" cy="591187"/>
                        </a:xfrm>
                        <a:prstGeom prst="straightConnector1">
                          <a:avLst/>
                        </a:prstGeom>
                        <a:noFill/>
                        <a:ln w="6345" cap="flat">
                          <a:solidFill>
                            <a:srgbClr val="000000"/>
                          </a:solidFill>
                          <a:prstDash val="solid"/>
                          <a:miter/>
                          <a:tailEnd type="arrow"/>
                        </a:ln>
                      </wps:spPr>
                      <wps:bodyPr/>
                    </wps:wsp>
                  </a:graphicData>
                </a:graphic>
              </wp:anchor>
            </w:drawing>
          </mc:Choice>
          <mc:Fallback>
            <w:pict>
              <v:shape w14:anchorId="01CB386C" id="直接箭头连接符 5" o:spid="_x0000_s1026" type="#_x0000_t32" style="position:absolute;left:0;text-align:left;margin-left:299.65pt;margin-top:6.9pt;width:51.3pt;height:46.55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" strokeweight=".17625mm">
                <v:stroke endarrow="open" joinstyle="miter"/>
              </v:shape>
            </w:pict>
          </mc:Fallback>
        </mc:AlternateContent>
      </w:r>
      <w:r>
        <w:rPr>
          <w:i/>
          <w:iCs/>
          <w:noProof/>
          <w:sz w:val="20"/>
          <w:szCs w:val="21"/>
          <w:lang w:eastAsia="zh-CN"/>
        </w:rPr>
        <mc:AlternateContent>
          <mc:Choice Requires="wps">
            <w:drawing>
              <wp:anchor distT="0" distB="0" distL="114300" distR="114300" simplePos="0" relativeHeight="251664384" behindDoc="0" locked="0" layoutInCell="1" allowOverlap="1" wp14:anchorId="6274C3CF" wp14:editId="3488CC4B">
                <wp:simplePos x="0" y="0"/>
                <wp:positionH relativeFrom="column">
                  <wp:posOffset>1739900</wp:posOffset>
                </wp:positionH>
                <wp:positionV relativeFrom="paragraph">
                  <wp:posOffset>113030</wp:posOffset>
                </wp:positionV>
                <wp:extent cx="795655" cy="586740"/>
                <wp:effectExtent l="0" t="0" r="80644" b="60957"/>
                <wp:wrapNone/>
                <wp:docPr id="12" name="直接箭头连接符 7"/>
                <wp:cNvGraphicFramePr/>
                <a:graphic xmlns:a="http://schemas.openxmlformats.org/drawingml/2006/main">
                  <a:graphicData uri="http://schemas.microsoft.com/office/word/2010/wordprocessingShape">
                    <wps:wsp>
                      <wps:cNvCnPr/>
                      <wps:spPr>
                        <a:xfrm>
                          <a:off x="0" y="0"/>
                          <a:ext cx="795656" cy="586743"/>
                        </a:xfrm>
                        <a:prstGeom prst="straightConnector1">
                          <a:avLst/>
                        </a:prstGeom>
                        <a:noFill/>
                        <a:ln w="6345" cap="flat">
                          <a:solidFill>
                            <a:srgbClr val="000000"/>
                          </a:solidFill>
                          <a:prstDash val="solid"/>
                          <a:miter/>
                          <a:tailEnd type="arrow"/>
                        </a:ln>
                      </wps:spPr>
                      <wps:bodyPr/>
                    </wps:wsp>
                  </a:graphicData>
                </a:graphic>
              </wp:anchor>
            </w:drawing>
          </mc:Choice>
          <mc:Fallback>
            <w:pict>
              <v:shape w14:anchorId="2F5E67B8" id="直接箭头连接符 7" o:spid="_x0000_s1026" type="#_x0000_t32" style="position:absolute;left:0;text-align:left;margin-left:137pt;margin-top:8.9pt;width:62.65pt;height:46.2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" strokeweight=".17625mm">
                <v:stroke endarrow="open" joinstyle="miter"/>
              </v:shape>
            </w:pict>
          </mc:Fallback>
        </mc:AlternateContent>
      </w:r>
      <w:r>
        <w:rPr>
          <w:i/>
          <w:iCs/>
          <w:sz w:val="20"/>
          <w:szCs w:val="21"/>
          <w:lang w:eastAsia="zh-CN"/>
        </w:rPr>
        <w:t xml:space="preserve">                                                                                  </w:t>
      </w:r>
      <w:r>
        <w:rPr>
          <w:i/>
          <w:iCs/>
          <w:sz w:val="20"/>
          <w:szCs w:val="21"/>
          <w:u w:val="thick"/>
          <w:lang w:eastAsia="zh-CN"/>
        </w:rPr>
        <w:t>cross check data</w:t>
      </w:r>
    </w:p>
    <w:p w14:paraId="73996B80" w14:textId="77777777" w:rsidR="00331956" w:rsidRDefault="00331956" w:rsidP="00331956">
      <w:pPr>
        <w:jc w:val="both"/>
      </w:pPr>
      <w:r>
        <w:rPr>
          <w:lang w:eastAsia="zh-CN"/>
        </w:rPr>
        <w:t xml:space="preserve">                                                </w:t>
      </w:r>
      <w:r>
        <w:rPr>
          <w:i/>
          <w:iCs/>
          <w:u w:val="thick"/>
          <w:lang w:eastAsia="zh-CN"/>
        </w:rPr>
        <w:t>design</w:t>
      </w:r>
      <w:r>
        <w:rPr>
          <w:i/>
          <w:iCs/>
          <w:lang w:eastAsia="zh-CN"/>
        </w:rPr>
        <w:t xml:space="preserve">                                                               </w:t>
      </w:r>
      <w:r>
        <w:rPr>
          <w:i/>
          <w:iCs/>
          <w:u w:val="thick"/>
          <w:lang w:eastAsia="zh-CN"/>
        </w:rPr>
        <w:t>implement</w:t>
      </w:r>
    </w:p>
    <w:p w14:paraId="5FBE077B" w14:textId="77777777" w:rsidR="00331956" w:rsidRDefault="00331956" w:rsidP="00331956">
      <w:pPr>
        <w:tabs>
          <w:tab w:val="left" w:pos="4135"/>
          <w:tab w:val="center" w:pos="4680"/>
        </w:tabs>
        <w:jc w:val="both"/>
      </w:pPr>
      <w:r>
        <w:rPr>
          <w:noProof/>
          <w:lang w:eastAsia="zh-CN"/>
        </w:rPr>
        <mc:AlternateContent>
          <mc:Choice Requires="wps">
            <w:drawing>
              <wp:anchor distT="0" distB="0" distL="114300" distR="114300" simplePos="0" relativeHeight="251665408" behindDoc="0" locked="0" layoutInCell="1" allowOverlap="1" wp14:anchorId="7F1228E4" wp14:editId="76B7B640">
                <wp:simplePos x="0" y="0"/>
                <wp:positionH relativeFrom="column">
                  <wp:posOffset>2505710</wp:posOffset>
                </wp:positionH>
                <wp:positionV relativeFrom="paragraph">
                  <wp:posOffset>100965</wp:posOffset>
                </wp:positionV>
                <wp:extent cx="1379855" cy="291465"/>
                <wp:effectExtent l="0" t="0" r="10793" b="13335"/>
                <wp:wrapNone/>
                <wp:docPr id="13" name="矩形: 圆角 2"/>
                <wp:cNvGraphicFramePr/>
                <a:graphic xmlns:a="http://schemas.openxmlformats.org/drawingml/2006/main">
                  <a:graphicData uri="http://schemas.microsoft.com/office/word/2010/wordprocessingShape">
                    <wps:wsp>
                      <wps:cNvSpPr/>
                      <wps:spPr>
                        <a:xfrm>
                          <a:off x="0" y="0"/>
                          <a:ext cx="1379857" cy="291465"/>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12701" cap="flat">
                          <a:solidFill>
                            <a:srgbClr val="00ADC5"/>
                          </a:solidFill>
                          <a:prstDash val="solid"/>
                          <a:miter/>
                        </a:ln>
                      </wps:spPr>
                      <wps:txbx>
                        <w:txbxContent>
                          <w:p w14:paraId="4F580B69" w14:textId="77777777" w:rsidR="00331956" w:rsidRDefault="00331956" w:rsidP="00331956">
                            <w:pPr>
                              <w:jc w:val="center"/>
                              <w:rPr>
                                <w:lang w:eastAsia="zh-CN"/>
                              </w:rPr>
                            </w:pPr>
                            <w:r>
                              <w:rPr>
                                <w:lang w:eastAsia="zh-CN"/>
                              </w:rPr>
                              <w:t>Monitoring plan</w:t>
                            </w:r>
                          </w:p>
                        </w:txbxContent>
                      </wps:txbx>
                      <wps:bodyPr vert="horz" wrap="square" lIns="91440" tIns="45720" rIns="91440" bIns="45720" anchor="ctr" anchorCtr="0" compatLnSpc="1">
                        <a:noAutofit/>
                      </wps:bodyPr>
                    </wps:wsp>
                  </a:graphicData>
                </a:graphic>
              </wp:anchor>
            </w:drawing>
          </mc:Choice>
          <mc:Fallback>
            <w:pict>
              <v:shape w14:anchorId="7F1228E4" id="矩形: 圆角 2" o:spid="_x0000_s1028" style="position:absolute;left:0;text-align:left;margin-left:197.3pt;margin-top:7.95pt;width:108.65pt;height:22.95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1379857,2914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" adj="-11796480,,5400" path="m48577,at,,97154,97154,48577,,,48577l,242887at,194310,97154,291464,,242887,48577,291464l1331279,291465at1282702,194311,1379856,291465,1331279,291465,1379856,242888l1379857,48577at1282703,,1379857,97154,1379857,48577,1331280,l48577,xe" strokecolor="#00adc5" strokeweight=".35281mm">
                <v:stroke joinstyle="miter"/>
                <v:formulas/>
                <v:path arrowok="t" o:connecttype="custom" o:connectlocs="689929,0;1379857,145733;689929,291465;0,145733" o:connectangles="270,0,90,180" textboxrect="14228,14228,1365629,277237"/>
                <v:textbox>
                  <w:txbxContent>
                    <w:p w14:paraId="4F580B69" w14:textId="77777777" w:rsidR="00331956" w:rsidRDefault="00331956" w:rsidP="00331956">
                      <w:pPr>
                        <w:jc w:val="center"/>
                        <w:rPr>
                          <w:lang w:eastAsia="zh-CN"/>
                        </w:rPr>
                      </w:pPr>
                      <w:r>
                        <w:rPr>
                          <w:lang w:eastAsia="zh-CN"/>
                        </w:rPr>
                        <w:t>Monitoring plan</w:t>
                      </w:r>
                    </w:p>
                  </w:txbxContent>
                </v:textbox>
              </v:shape>
            </w:pict>
          </mc:Fallback>
        </mc:AlternateContent>
      </w:r>
      <w:r>
        <w:rPr>
          <w:lang w:eastAsia="zh-CN"/>
        </w:rPr>
        <w:t xml:space="preserve">                                                                        </w:t>
      </w:r>
    </w:p>
    <w:p w14:paraId="1831EECD" w14:textId="77777777" w:rsidR="00331956" w:rsidRDefault="00331956" w:rsidP="00331956">
      <w:pPr>
        <w:pStyle w:val="Instruction"/>
        <w:ind w:left="0"/>
        <w:jc w:val="both"/>
        <w:rPr>
          <w:b/>
          <w:bCs/>
          <w:i w:val="0"/>
          <w:iCs w:val="0"/>
          <w:color w:val="auto"/>
          <w:szCs w:val="21"/>
        </w:rPr>
      </w:pPr>
    </w:p>
    <w:p w14:paraId="4EA2DE47" w14:textId="77777777" w:rsidR="00331956" w:rsidRDefault="00331956" w:rsidP="00331956">
      <w:pPr>
        <w:pStyle w:val="Instruction"/>
        <w:jc w:val="both"/>
        <w:rPr>
          <w:b/>
          <w:bCs/>
          <w:i w:val="0"/>
          <w:iCs w:val="0"/>
          <w:color w:val="auto"/>
          <w:szCs w:val="21"/>
        </w:rPr>
      </w:pPr>
      <w:r>
        <w:rPr>
          <w:b/>
          <w:bCs/>
          <w:i w:val="0"/>
          <w:iCs w:val="0"/>
          <w:color w:val="auto"/>
          <w:szCs w:val="21"/>
        </w:rPr>
        <w:t>(c) Implementation plan</w:t>
      </w:r>
    </w:p>
    <w:p w14:paraId="05663696" w14:textId="77777777" w:rsidR="00B416E1" w:rsidRPr="00B416E1" w:rsidRDefault="00B416E1" w:rsidP="00B416E1">
      <w:pPr>
        <w:pStyle w:val="Instruction"/>
        <w:jc w:val="both"/>
        <w:rPr>
          <w:i w:val="0"/>
          <w:iCs w:val="0"/>
          <w:color w:val="auto"/>
          <w:szCs w:val="21"/>
        </w:rPr>
      </w:pPr>
      <w:r w:rsidRPr="00B416E1">
        <w:rPr>
          <w:i w:val="0"/>
          <w:iCs w:val="0"/>
          <w:color w:val="auto"/>
          <w:szCs w:val="21"/>
        </w:rPr>
        <w:t xml:space="preserve">The scope and objectives of the internal audit, including the processes or departments have been clearly defined. Then we developed an audit plan outlining the audit schedule, resources required, audit criteria, and responsibilities of audit team member. The main survey methods applied in the sampling plan include hardcopy questionnaires, online questionnaires, and face to face interview. The potential of refusals and other means of non-responses has been taken into account. </w:t>
      </w:r>
    </w:p>
    <w:p w14:paraId="0C5B1707" w14:textId="3D48BA6F" w:rsidR="00331956" w:rsidRDefault="00B416E1" w:rsidP="00B416E1">
      <w:pPr>
        <w:pStyle w:val="Instruction"/>
        <w:jc w:val="both"/>
      </w:pPr>
      <w:r w:rsidRPr="00B416E1">
        <w:rPr>
          <w:i w:val="0"/>
          <w:iCs w:val="0"/>
          <w:color w:val="auto"/>
          <w:szCs w:val="21"/>
        </w:rPr>
        <w:lastRenderedPageBreak/>
        <w:t>The audit team should classify and document non-conformities identified during the audit process, categorizing them based on severity and impact on quality, safety, or compliance. If they are in accordance with the applied methodology and other related rules, a change may be conducted in the validated monitoring plan. Otherwise, revision and improvement will be conducted in the monitoring.</w:t>
      </w:r>
      <w:r w:rsidR="00331956">
        <w:rPr>
          <w:i w:val="0"/>
          <w:iCs w:val="0"/>
          <w:color w:val="auto"/>
          <w:szCs w:val="21"/>
        </w:rPr>
        <w:t xml:space="preserve"> The related </w:t>
      </w:r>
      <w:proofErr w:type="spellStart"/>
      <w:r w:rsidR="00331956">
        <w:rPr>
          <w:i w:val="0"/>
          <w:iCs w:val="0"/>
          <w:color w:val="auto"/>
          <w:szCs w:val="21"/>
        </w:rPr>
        <w:t>ERs</w:t>
      </w:r>
      <w:proofErr w:type="spellEnd"/>
      <w:r w:rsidR="00331956">
        <w:rPr>
          <w:i w:val="0"/>
          <w:iCs w:val="0"/>
          <w:color w:val="auto"/>
          <w:szCs w:val="21"/>
        </w:rPr>
        <w:t xml:space="preserve"> will not be claimed in the monitoring report until the non-conformance has been corrected in the latter case</w:t>
      </w:r>
      <w:bookmarkStart w:id="97" w:name="validation-and-verification-requirements"/>
      <w:bookmarkEnd w:id="97"/>
      <w:r w:rsidR="00331956">
        <w:rPr>
          <w:i w:val="0"/>
          <w:iCs w:val="0"/>
          <w:color w:val="auto"/>
          <w:szCs w:val="21"/>
        </w:rPr>
        <w:t>.</w:t>
      </w:r>
    </w:p>
    <w:p w14:paraId="33F8E25D" w14:textId="724B1077" w:rsidR="00565FBC" w:rsidRDefault="008206AE" w:rsidP="000E241C">
      <w:pPr>
        <w:pStyle w:val="1"/>
      </w:pPr>
      <w:bookmarkStart w:id="98" w:name="_Toc144123482"/>
      <w:bookmarkStart w:id="99" w:name="_Toc162517533"/>
      <w:r>
        <w:t>Quantification of GHG Emission Reductions and Removals</w:t>
      </w:r>
      <w:bookmarkEnd w:id="98"/>
      <w:bookmarkEnd w:id="99"/>
    </w:p>
    <w:p w14:paraId="0EDFA638" w14:textId="5C9C7B3B" w:rsidR="008206AE" w:rsidRPr="00F707B9" w:rsidRDefault="008206AE" w:rsidP="005422ED">
      <w:pPr>
        <w:pStyle w:val="2"/>
        <w:ind w:left="720" w:hanging="720"/>
      </w:pPr>
      <w:bookmarkStart w:id="100" w:name="_Toc144123483"/>
      <w:bookmarkStart w:id="101" w:name="_Toc162517534"/>
      <w:r>
        <w:t xml:space="preserve">Baseline </w:t>
      </w:r>
      <w:r w:rsidDel="00AE1F29">
        <w:t>Emissions</w:t>
      </w:r>
      <w:bookmarkEnd w:id="100"/>
      <w:bookmarkEnd w:id="101"/>
    </w:p>
    <w:p w14:paraId="34F87A5A" w14:textId="3EF82FFB" w:rsidR="008206AE" w:rsidRPr="0029176C" w:rsidRDefault="0029176C" w:rsidP="009976EE">
      <w:pPr>
        <w:pStyle w:val="Instruction"/>
        <w:rPr>
          <w:i w:val="0"/>
          <w:iCs w:val="0"/>
          <w:color w:val="auto"/>
        </w:rPr>
      </w:pPr>
      <w:r w:rsidRPr="0029176C">
        <w:rPr>
          <w:i w:val="0"/>
          <w:iCs w:val="0"/>
          <w:color w:val="auto"/>
        </w:rPr>
        <w:t>The applied methodology does not account for baseline emissions separately, but instead quantifies emission reductions as a function of the reduction in the amount of non-renewable biomass fuel consumption in the efficient project stoves as compared to baseline stoves. Please refer to Section 5.4 of the MR</w:t>
      </w:r>
      <w:r w:rsidR="00754FBA" w:rsidRPr="0029176C">
        <w:rPr>
          <w:i w:val="0"/>
          <w:iCs w:val="0"/>
          <w:color w:val="auto"/>
        </w:rPr>
        <w:t>.</w:t>
      </w:r>
    </w:p>
    <w:p w14:paraId="41D9DA9B" w14:textId="7A3FD6ED" w:rsidR="008206AE" w:rsidRPr="00F707B9" w:rsidRDefault="008206AE" w:rsidP="005422ED">
      <w:pPr>
        <w:pStyle w:val="2"/>
        <w:ind w:left="720" w:hanging="720"/>
      </w:pPr>
      <w:bookmarkStart w:id="102" w:name="_Toc144123484"/>
      <w:bookmarkStart w:id="103" w:name="_Toc162517535"/>
      <w:bookmarkStart w:id="104" w:name="_Toc382836612"/>
      <w:bookmarkEnd w:id="73"/>
      <w:bookmarkEnd w:id="74"/>
      <w:bookmarkEnd w:id="75"/>
      <w:r>
        <w:t xml:space="preserve">Project </w:t>
      </w:r>
      <w:r w:rsidDel="00AE1F29">
        <w:t>Emissions</w:t>
      </w:r>
      <w:bookmarkEnd w:id="102"/>
      <w:bookmarkEnd w:id="103"/>
    </w:p>
    <w:p w14:paraId="5DA454C2" w14:textId="4AA1E978" w:rsidR="008206AE" w:rsidRPr="0029176C" w:rsidRDefault="0029176C" w:rsidP="009976EE">
      <w:pPr>
        <w:pStyle w:val="Instruction"/>
        <w:rPr>
          <w:i w:val="0"/>
          <w:iCs w:val="0"/>
          <w:color w:val="auto"/>
        </w:rPr>
      </w:pPr>
      <w:r w:rsidRPr="0029176C">
        <w:rPr>
          <w:i w:val="0"/>
          <w:iCs w:val="0"/>
          <w:color w:val="auto"/>
        </w:rPr>
        <w:t>The applied methodology does not account for project emissions separately, but instead quantifies emission reductions as a function of the reduction in the amount of non- renewable biomass fuel consumption in the efficient project stoves as compared to baseline stoves. Please refer to Section 5.4 of the MR.</w:t>
      </w:r>
      <w:r w:rsidR="005A55DC" w:rsidRPr="0029176C">
        <w:rPr>
          <w:i w:val="0"/>
          <w:iCs w:val="0"/>
          <w:color w:val="auto"/>
        </w:rPr>
        <w:t xml:space="preserve"> </w:t>
      </w:r>
    </w:p>
    <w:p w14:paraId="6CE83308" w14:textId="299BD05A" w:rsidR="008206AE" w:rsidRPr="00F707B9" w:rsidRDefault="008206AE" w:rsidP="005422ED">
      <w:pPr>
        <w:pStyle w:val="2"/>
        <w:ind w:left="720" w:hanging="720"/>
      </w:pPr>
      <w:bookmarkStart w:id="105" w:name="_Toc144123485"/>
      <w:bookmarkStart w:id="106" w:name="_Toc162517536"/>
      <w:r>
        <w:t>Leakage</w:t>
      </w:r>
      <w:r w:rsidR="002D02F1">
        <w:t xml:space="preserve"> Emissions</w:t>
      </w:r>
      <w:bookmarkEnd w:id="105"/>
      <w:bookmarkEnd w:id="106"/>
    </w:p>
    <w:p w14:paraId="22FAA49B" w14:textId="6C984385" w:rsidR="008206AE" w:rsidRPr="00963BF0" w:rsidRDefault="00963BF0" w:rsidP="009976EE">
      <w:pPr>
        <w:pStyle w:val="Instruction"/>
        <w:rPr>
          <w:i w:val="0"/>
          <w:iCs w:val="0"/>
        </w:rPr>
      </w:pPr>
      <w:r w:rsidRPr="00963BF0">
        <w:rPr>
          <w:i w:val="0"/>
          <w:iCs w:val="0"/>
          <w:color w:val="auto"/>
        </w:rPr>
        <w:t>Leakage is considered as default 0.95 in accordance with the applied methodology.</w:t>
      </w:r>
    </w:p>
    <w:p w14:paraId="5849B046" w14:textId="68A83564" w:rsidR="008206AE" w:rsidRPr="00F707B9" w:rsidRDefault="008206AE" w:rsidP="005422ED">
      <w:pPr>
        <w:pStyle w:val="2"/>
        <w:ind w:left="720" w:hanging="720"/>
      </w:pPr>
      <w:bookmarkStart w:id="107" w:name="_Toc144123486"/>
      <w:bookmarkStart w:id="108" w:name="_Toc162517537"/>
      <w:r>
        <w:t xml:space="preserve">GHG Emission Reductions and </w:t>
      </w:r>
      <w:r w:rsidR="0082535C">
        <w:t>Carbon Dioxide</w:t>
      </w:r>
      <w:r>
        <w:t xml:space="preserve"> Removals</w:t>
      </w:r>
      <w:bookmarkEnd w:id="107"/>
      <w:bookmarkEnd w:id="108"/>
    </w:p>
    <w:p w14:paraId="16C00B9A" w14:textId="77777777" w:rsidR="00963BF0" w:rsidRDefault="00963BF0" w:rsidP="00963BF0">
      <w:pPr>
        <w:pStyle w:val="Instruction"/>
        <w:jc w:val="both"/>
        <w:rPr>
          <w:i w:val="0"/>
          <w:iCs w:val="0"/>
          <w:color w:val="auto"/>
        </w:rPr>
      </w:pPr>
      <w:r>
        <w:rPr>
          <w:i w:val="0"/>
          <w:iCs w:val="0"/>
          <w:color w:val="auto"/>
        </w:rPr>
        <w:t>The project activity replaces traditional wood-based stove with ICS, therefore net GHG emission reductions are calculated by applying Equations 1 and 2.</w:t>
      </w:r>
    </w:p>
    <w:p w14:paraId="6089DD33" w14:textId="77777777" w:rsidR="00963BF0" w:rsidRDefault="00000000" w:rsidP="00963BF0">
      <w:pPr>
        <w:pStyle w:val="Instruction"/>
        <w:jc w:val="both"/>
      </w:pPr>
      <m:oMath>
        <m:sSub>
          <m:sSubPr>
            <m:ctrlPr>
              <w:rPr>
                <w:rFonts w:ascii="Cambria Math" w:hAnsi="Cambria Math"/>
              </w:rPr>
            </m:ctrlPr>
          </m:sSubPr>
          <m:e>
            <m:r>
              <w:rPr>
                <w:rFonts w:ascii="Cambria Math" w:hAnsi="Cambria Math"/>
              </w:rPr>
              <m:t>ER</m:t>
            </m:r>
          </m:e>
          <m:sub>
            <m:r>
              <w:rPr>
                <w:rFonts w:ascii="Cambria Math" w:hAnsi="Cambria Math"/>
              </w:rPr>
              <m:t>y</m:t>
            </m:r>
          </m:sub>
        </m:sSub>
        <m:r>
          <w:rPr>
            <w:rFonts w:ascii="Cambria Math" w:hAnsi="Cambria Math"/>
          </w:rPr>
          <m:t>=</m:t>
        </m:r>
        <m:nary>
          <m:naryPr>
            <m:chr m:val="∑"/>
            <m:limLoc m:val="undOvr"/>
            <m:supHide m:val="1"/>
            <m:ctrlPr>
              <w:rPr>
                <w:rFonts w:ascii="Cambria Math" w:hAnsi="Cambria Math"/>
              </w:rPr>
            </m:ctrlPr>
          </m:naryPr>
          <m:sub>
            <m:r>
              <w:rPr>
                <w:rFonts w:ascii="Cambria Math" w:hAnsi="Cambria Math"/>
              </w:rPr>
              <m:t>i</m:t>
            </m:r>
          </m:sub>
          <m:sup/>
          <m:e>
            <m:nary>
              <m:naryPr>
                <m:chr m:val="∑"/>
                <m:limLoc m:val="undOvr"/>
                <m:supHide m:val="1"/>
                <m:ctrlPr>
                  <w:rPr>
                    <w:rFonts w:ascii="Cambria Math" w:hAnsi="Cambria Math"/>
                  </w:rPr>
                </m:ctrlPr>
              </m:naryPr>
              <m:sub>
                <m:r>
                  <w:rPr>
                    <w:rFonts w:ascii="Cambria Math" w:hAnsi="Cambria Math"/>
                  </w:rPr>
                  <m:t>j</m:t>
                </m:r>
              </m:sub>
              <m:sup/>
              <m:e>
                <m:sSub>
                  <m:sSubPr>
                    <m:ctrlPr>
                      <w:rPr>
                        <w:rFonts w:ascii="Cambria Math" w:hAnsi="Cambria Math"/>
                      </w:rPr>
                    </m:ctrlPr>
                  </m:sSubPr>
                  <m:e>
                    <m:r>
                      <w:rPr>
                        <w:rFonts w:ascii="Cambria Math" w:hAnsi="Cambria Math"/>
                      </w:rPr>
                      <m:t>ER</m:t>
                    </m:r>
                  </m:e>
                  <m:sub>
                    <m:r>
                      <w:rPr>
                        <w:rFonts w:ascii="Cambria Math" w:hAnsi="Cambria Math"/>
                      </w:rPr>
                      <m:t>y,i,j</m:t>
                    </m:r>
                  </m:sub>
                </m:sSub>
              </m:e>
            </m:nary>
          </m:e>
        </m:nary>
      </m:oMath>
      <w:r w:rsidR="00963BF0">
        <w:rPr>
          <w:rFonts w:eastAsia="MS PGothic"/>
          <w:i w:val="0"/>
          <w:iCs w:val="0"/>
          <w:color w:val="auto"/>
          <w:lang w:eastAsia="zh-CN"/>
        </w:rPr>
        <w:t xml:space="preserve">                                                                                                      Equation (1)</w:t>
      </w:r>
    </w:p>
    <w:p w14:paraId="23F7C798" w14:textId="77777777" w:rsidR="00963BF0" w:rsidRDefault="00963BF0" w:rsidP="00963BF0">
      <w:pPr>
        <w:pStyle w:val="Instruction"/>
        <w:jc w:val="both"/>
        <w:rPr>
          <w:rFonts w:eastAsia="MS PGothic"/>
          <w:i w:val="0"/>
          <w:iCs w:val="0"/>
          <w:color w:val="auto"/>
          <w:lang w:eastAsia="zh-CN"/>
        </w:rPr>
      </w:pPr>
      <w:r>
        <w:rPr>
          <w:rFonts w:eastAsia="MS PGothic"/>
          <w:i w:val="0"/>
          <w:iCs w:val="0"/>
          <w:color w:val="auto"/>
          <w:lang w:eastAsia="zh-CN"/>
        </w:rPr>
        <w:t>Where:</w:t>
      </w:r>
    </w:p>
    <w:tbl>
      <w:tblPr>
        <w:tblW w:w="8630" w:type="dxa"/>
        <w:tblInd w:w="720" w:type="dxa"/>
        <w:tblCellMar>
          <w:left w:w="10" w:type="dxa"/>
          <w:right w:w="10" w:type="dxa"/>
        </w:tblCellMar>
        <w:tblLook w:val="04A0" w:firstRow="1" w:lastRow="0" w:firstColumn="1" w:lastColumn="0" w:noHBand="0" w:noVBand="1"/>
      </w:tblPr>
      <w:tblGrid>
        <w:gridCol w:w="1402"/>
        <w:gridCol w:w="567"/>
        <w:gridCol w:w="6661"/>
      </w:tblGrid>
      <w:tr w:rsidR="00963BF0" w14:paraId="2D776A8C" w14:textId="77777777" w:rsidTr="004D6BB0">
        <w:tc>
          <w:tcPr>
            <w:tcW w:w="1402" w:type="dxa"/>
            <w:shd w:val="clear" w:color="auto" w:fill="auto"/>
            <w:tcMar>
              <w:top w:w="0" w:type="dxa"/>
              <w:left w:w="108" w:type="dxa"/>
              <w:bottom w:w="0" w:type="dxa"/>
              <w:right w:w="108" w:type="dxa"/>
            </w:tcMar>
          </w:tcPr>
          <w:p w14:paraId="73B0D26E" w14:textId="77777777" w:rsidR="00963BF0" w:rsidRDefault="00963BF0" w:rsidP="004D6BB0">
            <w:pPr>
              <w:pStyle w:val="Instruction"/>
              <w:ind w:left="0"/>
              <w:jc w:val="both"/>
              <w:rPr>
                <w:rFonts w:eastAsia="MS PGothic"/>
                <w:color w:val="auto"/>
                <w:lang w:eastAsia="zh-CN"/>
              </w:rPr>
            </w:pPr>
            <w:proofErr w:type="spellStart"/>
            <w:r>
              <w:rPr>
                <w:rFonts w:eastAsia="MS PGothic"/>
                <w:color w:val="auto"/>
                <w:lang w:eastAsia="zh-CN"/>
              </w:rPr>
              <w:t>i</w:t>
            </w:r>
            <w:proofErr w:type="spellEnd"/>
          </w:p>
        </w:tc>
        <w:tc>
          <w:tcPr>
            <w:tcW w:w="567" w:type="dxa"/>
            <w:shd w:val="clear" w:color="auto" w:fill="auto"/>
            <w:tcMar>
              <w:top w:w="0" w:type="dxa"/>
              <w:left w:w="108" w:type="dxa"/>
              <w:bottom w:w="0" w:type="dxa"/>
              <w:right w:w="108" w:type="dxa"/>
            </w:tcMar>
          </w:tcPr>
          <w:p w14:paraId="6185B959" w14:textId="77777777" w:rsidR="00963BF0" w:rsidRDefault="00963BF0" w:rsidP="004D6BB0">
            <w:pPr>
              <w:pStyle w:val="Instruction"/>
              <w:ind w:left="0"/>
              <w:jc w:val="both"/>
              <w:rPr>
                <w:rFonts w:eastAsia="MS PGothic"/>
                <w:i w:val="0"/>
                <w:iCs w:val="0"/>
                <w:color w:val="auto"/>
                <w:lang w:eastAsia="zh-CN"/>
              </w:rPr>
            </w:pPr>
            <w:r>
              <w:rPr>
                <w:rFonts w:eastAsia="MS PGothic"/>
                <w:i w:val="0"/>
                <w:iCs w:val="0"/>
                <w:color w:val="auto"/>
                <w:lang w:eastAsia="zh-CN"/>
              </w:rPr>
              <w:t>=</w:t>
            </w:r>
          </w:p>
        </w:tc>
        <w:tc>
          <w:tcPr>
            <w:tcW w:w="6661" w:type="dxa"/>
            <w:shd w:val="clear" w:color="auto" w:fill="auto"/>
            <w:tcMar>
              <w:top w:w="0" w:type="dxa"/>
              <w:left w:w="108" w:type="dxa"/>
              <w:bottom w:w="0" w:type="dxa"/>
              <w:right w:w="108" w:type="dxa"/>
            </w:tcMar>
          </w:tcPr>
          <w:p w14:paraId="6224810B" w14:textId="77777777" w:rsidR="00963BF0" w:rsidRDefault="00963BF0" w:rsidP="004D6BB0">
            <w:pPr>
              <w:pStyle w:val="Instruction"/>
              <w:ind w:left="0"/>
              <w:jc w:val="both"/>
              <w:rPr>
                <w:rFonts w:eastAsia="MS PGothic"/>
                <w:i w:val="0"/>
                <w:iCs w:val="0"/>
                <w:color w:val="auto"/>
                <w:lang w:eastAsia="zh-CN"/>
              </w:rPr>
            </w:pPr>
            <w:r>
              <w:rPr>
                <w:rFonts w:eastAsia="MS PGothic"/>
                <w:i w:val="0"/>
                <w:iCs w:val="0"/>
                <w:color w:val="auto"/>
                <w:lang w:eastAsia="zh-CN"/>
              </w:rPr>
              <w:t>Indices for the situation where more than one type/model of improved cook stove is introduced to replace three-stone fire</w:t>
            </w:r>
          </w:p>
        </w:tc>
      </w:tr>
      <w:tr w:rsidR="00963BF0" w14:paraId="17DB2803" w14:textId="77777777" w:rsidTr="004D6BB0">
        <w:tc>
          <w:tcPr>
            <w:tcW w:w="1402" w:type="dxa"/>
            <w:shd w:val="clear" w:color="auto" w:fill="auto"/>
            <w:tcMar>
              <w:top w:w="0" w:type="dxa"/>
              <w:left w:w="108" w:type="dxa"/>
              <w:bottom w:w="0" w:type="dxa"/>
              <w:right w:w="108" w:type="dxa"/>
            </w:tcMar>
          </w:tcPr>
          <w:p w14:paraId="593F57BF" w14:textId="77777777" w:rsidR="00963BF0" w:rsidRDefault="00963BF0" w:rsidP="004D6BB0">
            <w:pPr>
              <w:pStyle w:val="Instruction"/>
              <w:ind w:left="0"/>
              <w:jc w:val="both"/>
              <w:rPr>
                <w:rFonts w:eastAsia="MS PGothic"/>
                <w:color w:val="auto"/>
                <w:lang w:eastAsia="zh-CN"/>
              </w:rPr>
            </w:pPr>
            <w:r>
              <w:rPr>
                <w:rFonts w:eastAsia="MS PGothic"/>
                <w:color w:val="auto"/>
                <w:lang w:eastAsia="zh-CN"/>
              </w:rPr>
              <w:t>j</w:t>
            </w:r>
          </w:p>
        </w:tc>
        <w:tc>
          <w:tcPr>
            <w:tcW w:w="567" w:type="dxa"/>
            <w:shd w:val="clear" w:color="auto" w:fill="auto"/>
            <w:tcMar>
              <w:top w:w="0" w:type="dxa"/>
              <w:left w:w="108" w:type="dxa"/>
              <w:bottom w:w="0" w:type="dxa"/>
              <w:right w:w="108" w:type="dxa"/>
            </w:tcMar>
          </w:tcPr>
          <w:p w14:paraId="6E1620E3" w14:textId="77777777" w:rsidR="00963BF0" w:rsidRDefault="00963BF0" w:rsidP="004D6BB0">
            <w:pPr>
              <w:pStyle w:val="Instruction"/>
              <w:ind w:left="0"/>
              <w:jc w:val="both"/>
              <w:rPr>
                <w:rFonts w:eastAsia="MS PGothic"/>
                <w:i w:val="0"/>
                <w:iCs w:val="0"/>
                <w:color w:val="auto"/>
                <w:lang w:eastAsia="zh-CN"/>
              </w:rPr>
            </w:pPr>
            <w:r>
              <w:rPr>
                <w:rFonts w:eastAsia="MS PGothic"/>
                <w:i w:val="0"/>
                <w:iCs w:val="0"/>
                <w:color w:val="auto"/>
                <w:lang w:eastAsia="zh-CN"/>
              </w:rPr>
              <w:t>=</w:t>
            </w:r>
          </w:p>
        </w:tc>
        <w:tc>
          <w:tcPr>
            <w:tcW w:w="6661" w:type="dxa"/>
            <w:shd w:val="clear" w:color="auto" w:fill="auto"/>
            <w:tcMar>
              <w:top w:w="0" w:type="dxa"/>
              <w:left w:w="108" w:type="dxa"/>
              <w:bottom w:w="0" w:type="dxa"/>
              <w:right w:w="108" w:type="dxa"/>
            </w:tcMar>
          </w:tcPr>
          <w:p w14:paraId="61F890E2" w14:textId="77777777" w:rsidR="00963BF0" w:rsidRDefault="00963BF0" w:rsidP="004D6BB0">
            <w:pPr>
              <w:pStyle w:val="Instruction"/>
              <w:ind w:left="0"/>
              <w:jc w:val="both"/>
              <w:rPr>
                <w:rFonts w:eastAsia="MS PGothic"/>
                <w:i w:val="0"/>
                <w:iCs w:val="0"/>
                <w:color w:val="auto"/>
                <w:lang w:eastAsia="zh-CN"/>
              </w:rPr>
            </w:pPr>
            <w:r>
              <w:rPr>
                <w:rFonts w:eastAsia="MS PGothic"/>
                <w:i w:val="0"/>
                <w:iCs w:val="0"/>
                <w:color w:val="auto"/>
                <w:lang w:eastAsia="zh-CN"/>
              </w:rPr>
              <w:t xml:space="preserve">Indices for the situation where there is more than one batch of improved cook stove of type </w:t>
            </w:r>
            <w:proofErr w:type="spellStart"/>
            <w:r>
              <w:rPr>
                <w:rFonts w:eastAsia="MS PGothic"/>
                <w:i w:val="0"/>
                <w:iCs w:val="0"/>
                <w:color w:val="auto"/>
                <w:lang w:eastAsia="zh-CN"/>
              </w:rPr>
              <w:t>i</w:t>
            </w:r>
            <w:proofErr w:type="spellEnd"/>
          </w:p>
        </w:tc>
      </w:tr>
      <w:tr w:rsidR="00963BF0" w14:paraId="5DDFD361" w14:textId="77777777" w:rsidTr="004D6BB0">
        <w:tc>
          <w:tcPr>
            <w:tcW w:w="1402" w:type="dxa"/>
            <w:shd w:val="clear" w:color="auto" w:fill="auto"/>
            <w:tcMar>
              <w:top w:w="0" w:type="dxa"/>
              <w:left w:w="108" w:type="dxa"/>
              <w:bottom w:w="0" w:type="dxa"/>
              <w:right w:w="108" w:type="dxa"/>
            </w:tcMar>
          </w:tcPr>
          <w:p w14:paraId="4D9AC2DF" w14:textId="77777777" w:rsidR="00963BF0" w:rsidRDefault="00000000" w:rsidP="004D6BB0">
            <w:pPr>
              <w:pStyle w:val="Instruction"/>
              <w:ind w:left="0"/>
            </w:pPr>
            <m:oMathPara>
              <m:oMathParaPr>
                <m:jc m:val="left"/>
              </m:oMathParaPr>
              <m:oMath>
                <m:sSub>
                  <m:sSubPr>
                    <m:ctrlPr>
                      <w:rPr>
                        <w:rFonts w:ascii="Cambria Math" w:hAnsi="Cambria Math"/>
                      </w:rPr>
                    </m:ctrlPr>
                  </m:sSubPr>
                  <m:e>
                    <m:r>
                      <w:rPr>
                        <w:rFonts w:ascii="Cambria Math" w:hAnsi="Cambria Math"/>
                      </w:rPr>
                      <m:t>ER</m:t>
                    </m:r>
                  </m:e>
                  <m:sub>
                    <m:r>
                      <w:rPr>
                        <w:rFonts w:ascii="Cambria Math" w:hAnsi="Cambria Math"/>
                      </w:rPr>
                      <m:t>y</m:t>
                    </m:r>
                  </m:sub>
                </m:sSub>
              </m:oMath>
            </m:oMathPara>
          </w:p>
        </w:tc>
        <w:tc>
          <w:tcPr>
            <w:tcW w:w="567" w:type="dxa"/>
            <w:shd w:val="clear" w:color="auto" w:fill="auto"/>
            <w:tcMar>
              <w:top w:w="0" w:type="dxa"/>
              <w:left w:w="108" w:type="dxa"/>
              <w:bottom w:w="0" w:type="dxa"/>
              <w:right w:w="108" w:type="dxa"/>
            </w:tcMar>
          </w:tcPr>
          <w:p w14:paraId="4532BF4D" w14:textId="77777777" w:rsidR="00963BF0" w:rsidRDefault="00963BF0" w:rsidP="004D6BB0">
            <w:pPr>
              <w:pStyle w:val="Instruction"/>
              <w:ind w:left="0"/>
              <w:jc w:val="both"/>
              <w:rPr>
                <w:rFonts w:eastAsia="MS PGothic"/>
                <w:i w:val="0"/>
                <w:iCs w:val="0"/>
                <w:color w:val="auto"/>
                <w:lang w:eastAsia="zh-CN"/>
              </w:rPr>
            </w:pPr>
            <w:r>
              <w:rPr>
                <w:rFonts w:eastAsia="MS PGothic"/>
                <w:i w:val="0"/>
                <w:iCs w:val="0"/>
                <w:color w:val="auto"/>
                <w:lang w:eastAsia="zh-CN"/>
              </w:rPr>
              <w:t>=</w:t>
            </w:r>
          </w:p>
        </w:tc>
        <w:tc>
          <w:tcPr>
            <w:tcW w:w="6661" w:type="dxa"/>
            <w:shd w:val="clear" w:color="auto" w:fill="auto"/>
            <w:tcMar>
              <w:top w:w="0" w:type="dxa"/>
              <w:left w:w="108" w:type="dxa"/>
              <w:bottom w:w="0" w:type="dxa"/>
              <w:right w:w="108" w:type="dxa"/>
            </w:tcMar>
          </w:tcPr>
          <w:p w14:paraId="46E1C217" w14:textId="77777777" w:rsidR="00963BF0" w:rsidRDefault="00963BF0" w:rsidP="004D6BB0">
            <w:pPr>
              <w:pStyle w:val="Instruction"/>
              <w:ind w:left="0"/>
              <w:jc w:val="both"/>
            </w:pPr>
            <w:r>
              <w:rPr>
                <w:rFonts w:eastAsia="MS PGothic"/>
                <w:i w:val="0"/>
                <w:iCs w:val="0"/>
                <w:color w:val="auto"/>
                <w:lang w:eastAsia="zh-CN"/>
              </w:rPr>
              <w:t xml:space="preserve">Emission reductions during year y in t </w:t>
            </w:r>
            <w:proofErr w:type="spellStart"/>
            <w:r>
              <w:rPr>
                <w:rFonts w:eastAsia="MS PGothic"/>
                <w:i w:val="0"/>
                <w:iCs w:val="0"/>
                <w:color w:val="auto"/>
                <w:lang w:eastAsia="zh-CN"/>
              </w:rPr>
              <w:t>CO</w:t>
            </w:r>
            <w:r>
              <w:rPr>
                <w:rFonts w:eastAsia="MS PGothic"/>
                <w:i w:val="0"/>
                <w:iCs w:val="0"/>
                <w:color w:val="auto"/>
                <w:vertAlign w:val="subscript"/>
                <w:lang w:eastAsia="zh-CN"/>
              </w:rPr>
              <w:t>2</w:t>
            </w:r>
            <w:r>
              <w:rPr>
                <w:rFonts w:eastAsia="MS PGothic"/>
                <w:i w:val="0"/>
                <w:iCs w:val="0"/>
                <w:color w:val="auto"/>
                <w:lang w:eastAsia="zh-CN"/>
              </w:rPr>
              <w:t>e</w:t>
            </w:r>
            <w:proofErr w:type="spellEnd"/>
          </w:p>
        </w:tc>
      </w:tr>
      <w:tr w:rsidR="00963BF0" w14:paraId="6A9A2C54" w14:textId="77777777" w:rsidTr="004D6BB0">
        <w:tc>
          <w:tcPr>
            <w:tcW w:w="1402" w:type="dxa"/>
            <w:shd w:val="clear" w:color="auto" w:fill="auto"/>
            <w:tcMar>
              <w:top w:w="0" w:type="dxa"/>
              <w:left w:w="108" w:type="dxa"/>
              <w:bottom w:w="0" w:type="dxa"/>
              <w:right w:w="108" w:type="dxa"/>
            </w:tcMar>
          </w:tcPr>
          <w:p w14:paraId="6EBD2712" w14:textId="77777777" w:rsidR="00963BF0" w:rsidRDefault="00000000" w:rsidP="004D6BB0">
            <w:pPr>
              <w:pStyle w:val="Instruction"/>
              <w:ind w:left="0"/>
            </w:pPr>
            <m:oMathPara>
              <m:oMathParaPr>
                <m:jc m:val="left"/>
              </m:oMathParaPr>
              <m:oMath>
                <m:sSub>
                  <m:sSubPr>
                    <m:ctrlPr>
                      <w:rPr>
                        <w:rFonts w:ascii="Cambria Math" w:hAnsi="Cambria Math"/>
                      </w:rPr>
                    </m:ctrlPr>
                  </m:sSubPr>
                  <m:e>
                    <m:r>
                      <w:rPr>
                        <w:rFonts w:ascii="Cambria Math" w:hAnsi="Cambria Math"/>
                      </w:rPr>
                      <m:t>ER</m:t>
                    </m:r>
                  </m:e>
                  <m:sub>
                    <m:r>
                      <w:rPr>
                        <w:rFonts w:ascii="Cambria Math" w:hAnsi="Cambria Math"/>
                      </w:rPr>
                      <m:t>y,i,j</m:t>
                    </m:r>
                  </m:sub>
                </m:sSub>
              </m:oMath>
            </m:oMathPara>
          </w:p>
        </w:tc>
        <w:tc>
          <w:tcPr>
            <w:tcW w:w="567" w:type="dxa"/>
            <w:shd w:val="clear" w:color="auto" w:fill="auto"/>
            <w:tcMar>
              <w:top w:w="0" w:type="dxa"/>
              <w:left w:w="108" w:type="dxa"/>
              <w:bottom w:w="0" w:type="dxa"/>
              <w:right w:w="108" w:type="dxa"/>
            </w:tcMar>
          </w:tcPr>
          <w:p w14:paraId="6990E0E3" w14:textId="77777777" w:rsidR="00963BF0" w:rsidRDefault="00963BF0" w:rsidP="004D6BB0">
            <w:pPr>
              <w:pStyle w:val="Instruction"/>
              <w:ind w:left="0"/>
              <w:jc w:val="both"/>
              <w:rPr>
                <w:rFonts w:eastAsia="MS PGothic"/>
                <w:i w:val="0"/>
                <w:iCs w:val="0"/>
                <w:color w:val="auto"/>
                <w:lang w:eastAsia="zh-CN"/>
              </w:rPr>
            </w:pPr>
            <w:r>
              <w:rPr>
                <w:rFonts w:eastAsia="MS PGothic"/>
                <w:i w:val="0"/>
                <w:iCs w:val="0"/>
                <w:color w:val="auto"/>
                <w:lang w:eastAsia="zh-CN"/>
              </w:rPr>
              <w:t>=</w:t>
            </w:r>
          </w:p>
        </w:tc>
        <w:tc>
          <w:tcPr>
            <w:tcW w:w="6661" w:type="dxa"/>
            <w:shd w:val="clear" w:color="auto" w:fill="auto"/>
            <w:tcMar>
              <w:top w:w="0" w:type="dxa"/>
              <w:left w:w="108" w:type="dxa"/>
              <w:bottom w:w="0" w:type="dxa"/>
              <w:right w:w="108" w:type="dxa"/>
            </w:tcMar>
          </w:tcPr>
          <w:p w14:paraId="76104E56" w14:textId="77777777" w:rsidR="00963BF0" w:rsidRDefault="00963BF0" w:rsidP="004D6BB0">
            <w:pPr>
              <w:pStyle w:val="Instruction"/>
              <w:ind w:left="0"/>
              <w:jc w:val="both"/>
            </w:pPr>
            <w:r>
              <w:rPr>
                <w:rFonts w:eastAsia="MS PGothic"/>
                <w:i w:val="0"/>
                <w:iCs w:val="0"/>
                <w:color w:val="auto"/>
                <w:lang w:eastAsia="zh-CN"/>
              </w:rPr>
              <w:t xml:space="preserve">Emission reductions by improved cook stove of type </w:t>
            </w:r>
            <w:proofErr w:type="spellStart"/>
            <w:r>
              <w:rPr>
                <w:rFonts w:eastAsia="MS PGothic"/>
                <w:i w:val="0"/>
                <w:iCs w:val="0"/>
                <w:color w:val="auto"/>
                <w:lang w:eastAsia="zh-CN"/>
              </w:rPr>
              <w:t>i</w:t>
            </w:r>
            <w:proofErr w:type="spellEnd"/>
            <w:r>
              <w:rPr>
                <w:rFonts w:eastAsia="MS PGothic"/>
                <w:i w:val="0"/>
                <w:iCs w:val="0"/>
                <w:color w:val="auto"/>
                <w:lang w:eastAsia="zh-CN"/>
              </w:rPr>
              <w:t xml:space="preserve"> and batch j during year y in t </w:t>
            </w:r>
            <w:proofErr w:type="spellStart"/>
            <w:r>
              <w:rPr>
                <w:rFonts w:eastAsia="MS PGothic"/>
                <w:i w:val="0"/>
                <w:iCs w:val="0"/>
                <w:color w:val="auto"/>
                <w:lang w:eastAsia="zh-CN"/>
              </w:rPr>
              <w:t>CO</w:t>
            </w:r>
            <w:r>
              <w:rPr>
                <w:rFonts w:eastAsia="MS PGothic"/>
                <w:i w:val="0"/>
                <w:iCs w:val="0"/>
                <w:color w:val="auto"/>
                <w:vertAlign w:val="subscript"/>
                <w:lang w:eastAsia="zh-CN"/>
              </w:rPr>
              <w:t>2</w:t>
            </w:r>
            <w:r>
              <w:rPr>
                <w:rFonts w:eastAsia="MS PGothic"/>
                <w:i w:val="0"/>
                <w:iCs w:val="0"/>
                <w:color w:val="auto"/>
                <w:lang w:eastAsia="zh-CN"/>
              </w:rPr>
              <w:t>e</w:t>
            </w:r>
            <w:proofErr w:type="spellEnd"/>
          </w:p>
        </w:tc>
      </w:tr>
    </w:tbl>
    <w:p w14:paraId="37A392B8" w14:textId="77777777" w:rsidR="00963BF0" w:rsidRDefault="00000000" w:rsidP="00963BF0">
      <w:pPr>
        <w:pStyle w:val="Instruction"/>
        <w:ind w:left="8303" w:hanging="7455"/>
        <w:jc w:val="both"/>
      </w:pPr>
      <m:oMath>
        <m:sSub>
          <m:sSubPr>
            <m:ctrlPr>
              <w:rPr>
                <w:rFonts w:ascii="Cambria Math" w:hAnsi="Cambria Math"/>
              </w:rPr>
            </m:ctrlPr>
          </m:sSubPr>
          <m:e>
            <m:r>
              <w:rPr>
                <w:rFonts w:ascii="Cambria Math" w:hAnsi="Cambria Math"/>
              </w:rPr>
              <m:t>ER</m:t>
            </m:r>
          </m:e>
          <m:sub>
            <m:r>
              <w:rPr>
                <w:rFonts w:ascii="Cambria Math" w:hAnsi="Cambria Math"/>
              </w:rPr>
              <m:t>y,i,j</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y,saving,i,j</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NRB,y</m:t>
            </m:r>
          </m:sub>
        </m:sSub>
        <m:r>
          <w:rPr>
            <w:rFonts w:ascii="Cambria Math" w:hAnsi="Cambria Math"/>
          </w:rPr>
          <m:t>×</m:t>
        </m:r>
        <m:sSub>
          <m:sSubPr>
            <m:ctrlPr>
              <w:rPr>
                <w:rFonts w:ascii="Cambria Math" w:hAnsi="Cambria Math"/>
              </w:rPr>
            </m:ctrlPr>
          </m:sSubPr>
          <m:e>
            <m:r>
              <w:rPr>
                <w:rFonts w:ascii="Cambria Math" w:hAnsi="Cambria Math"/>
              </w:rPr>
              <m:t>NCV</m:t>
            </m:r>
          </m:e>
          <m:sub>
            <m:r>
              <w:rPr>
                <w:rFonts w:ascii="Cambria Math" w:hAnsi="Cambria Math"/>
              </w:rPr>
              <m:t>wood fuel</m:t>
            </m:r>
          </m:sub>
        </m:sSub>
        <m: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EF</m:t>
                </m:r>
              </m:e>
              <m:sub>
                <m:r>
                  <w:rPr>
                    <w:rFonts w:ascii="Cambria Math" w:hAnsi="Cambria Math"/>
                  </w:rPr>
                  <m:t>wf,CO2</m:t>
                </m:r>
              </m:sub>
            </m:sSub>
            <m:r>
              <w:rPr>
                <w:rFonts w:ascii="Cambria Math" w:hAnsi="Cambria Math"/>
              </w:rPr>
              <m:t>+</m:t>
            </m:r>
            <m:sSub>
              <m:sSubPr>
                <m:ctrlPr>
                  <w:rPr>
                    <w:rFonts w:ascii="Cambria Math" w:hAnsi="Cambria Math"/>
                  </w:rPr>
                </m:ctrlPr>
              </m:sSubPr>
              <m:e>
                <m:r>
                  <w:rPr>
                    <w:rFonts w:ascii="Cambria Math" w:hAnsi="Cambria Math"/>
                  </w:rPr>
                  <m:t>EF</m:t>
                </m:r>
              </m:e>
              <m:sub>
                <m:r>
                  <w:rPr>
                    <w:rFonts w:ascii="Cambria Math" w:hAnsi="Cambria Math"/>
                  </w:rPr>
                  <m:t>wf,non CO2</m:t>
                </m:r>
              </m:sub>
            </m:sSub>
          </m:e>
        </m:d>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y,i,j</m:t>
            </m:r>
          </m:sub>
        </m:sSub>
        <m:r>
          <w:rPr>
            <w:rFonts w:ascii="Cambria Math" w:hAnsi="Cambria Math"/>
          </w:rPr>
          <m:t>×0.95</m:t>
        </m:r>
      </m:oMath>
      <w:r w:rsidR="00963BF0">
        <w:rPr>
          <w:rFonts w:eastAsia="MS PGothic"/>
          <w:i w:val="0"/>
          <w:iCs w:val="0"/>
          <w:color w:val="auto"/>
          <w:lang w:eastAsia="zh-CN"/>
        </w:rPr>
        <w:t xml:space="preserve">    </w:t>
      </w:r>
      <w:r w:rsidR="00963BF0">
        <w:rPr>
          <w:rFonts w:eastAsia="MS PGothic"/>
          <w:i w:val="0"/>
          <w:iCs w:val="0"/>
          <w:color w:val="auto"/>
          <w:lang w:val="en-US" w:eastAsia="zh-CN"/>
        </w:rPr>
        <w:t>Equation (2)</w:t>
      </w:r>
    </w:p>
    <w:p w14:paraId="19406E85" w14:textId="77777777" w:rsidR="00963BF0" w:rsidRDefault="00963BF0" w:rsidP="00963BF0">
      <w:pPr>
        <w:pStyle w:val="Instruction"/>
        <w:jc w:val="both"/>
        <w:rPr>
          <w:rFonts w:eastAsia="MS PGothic"/>
          <w:i w:val="0"/>
          <w:iCs w:val="0"/>
          <w:color w:val="auto"/>
          <w:lang w:eastAsia="zh-CN"/>
        </w:rPr>
      </w:pPr>
      <w:r>
        <w:rPr>
          <w:rFonts w:eastAsia="MS PGothic"/>
          <w:i w:val="0"/>
          <w:iCs w:val="0"/>
          <w:color w:val="auto"/>
          <w:lang w:eastAsia="zh-CN"/>
        </w:rPr>
        <w:t>Where:</w:t>
      </w:r>
    </w:p>
    <w:tbl>
      <w:tblPr>
        <w:tblW w:w="8630" w:type="dxa"/>
        <w:tblInd w:w="720" w:type="dxa"/>
        <w:tblCellMar>
          <w:left w:w="10" w:type="dxa"/>
          <w:right w:w="10" w:type="dxa"/>
        </w:tblCellMar>
        <w:tblLook w:val="04A0" w:firstRow="1" w:lastRow="0" w:firstColumn="1" w:lastColumn="0" w:noHBand="0" w:noVBand="1"/>
      </w:tblPr>
      <w:tblGrid>
        <w:gridCol w:w="1402"/>
        <w:gridCol w:w="567"/>
        <w:gridCol w:w="6661"/>
      </w:tblGrid>
      <w:tr w:rsidR="00963BF0" w14:paraId="7099E959" w14:textId="77777777" w:rsidTr="004D6BB0">
        <w:tc>
          <w:tcPr>
            <w:tcW w:w="1402" w:type="dxa"/>
            <w:shd w:val="clear" w:color="auto" w:fill="auto"/>
            <w:tcMar>
              <w:top w:w="0" w:type="dxa"/>
              <w:left w:w="108" w:type="dxa"/>
              <w:bottom w:w="0" w:type="dxa"/>
              <w:right w:w="108" w:type="dxa"/>
            </w:tcMar>
          </w:tcPr>
          <w:p w14:paraId="57DC9757" w14:textId="77777777" w:rsidR="00963BF0" w:rsidRDefault="00000000" w:rsidP="004D6BB0">
            <w:pPr>
              <w:pStyle w:val="Instruction"/>
              <w:ind w:left="0"/>
            </w:pPr>
            <m:oMathPara>
              <m:oMathParaPr>
                <m:jc m:val="left"/>
              </m:oMathParaPr>
              <m:oMath>
                <m:sSub>
                  <m:sSubPr>
                    <m:ctrlPr>
                      <w:rPr>
                        <w:rFonts w:ascii="Cambria Math" w:hAnsi="Cambria Math"/>
                      </w:rPr>
                    </m:ctrlPr>
                  </m:sSubPr>
                  <m:e>
                    <m:r>
                      <w:rPr>
                        <w:rFonts w:ascii="Cambria Math" w:hAnsi="Cambria Math"/>
                      </w:rPr>
                      <m:t>B</m:t>
                    </m:r>
                  </m:e>
                  <m:sub>
                    <m:r>
                      <w:rPr>
                        <w:rFonts w:ascii="Cambria Math" w:hAnsi="Cambria Math"/>
                      </w:rPr>
                      <m:t>y,saving,i,j</m:t>
                    </m:r>
                  </m:sub>
                </m:sSub>
              </m:oMath>
            </m:oMathPara>
            <w:bookmarkStart w:id="109" w:name="_Hlk100689202"/>
            <w:bookmarkEnd w:id="109"/>
          </w:p>
        </w:tc>
        <w:tc>
          <w:tcPr>
            <w:tcW w:w="567" w:type="dxa"/>
            <w:shd w:val="clear" w:color="auto" w:fill="auto"/>
            <w:tcMar>
              <w:top w:w="0" w:type="dxa"/>
              <w:left w:w="108" w:type="dxa"/>
              <w:bottom w:w="0" w:type="dxa"/>
              <w:right w:w="108" w:type="dxa"/>
            </w:tcMar>
          </w:tcPr>
          <w:p w14:paraId="44A6D932" w14:textId="77777777" w:rsidR="00963BF0" w:rsidRDefault="00963BF0" w:rsidP="004D6BB0">
            <w:pPr>
              <w:pStyle w:val="Instruction"/>
              <w:ind w:left="0"/>
              <w:jc w:val="both"/>
              <w:rPr>
                <w:rFonts w:eastAsia="MS PGothic"/>
                <w:i w:val="0"/>
                <w:iCs w:val="0"/>
                <w:color w:val="auto"/>
                <w:lang w:eastAsia="zh-CN"/>
              </w:rPr>
            </w:pPr>
            <w:r>
              <w:rPr>
                <w:rFonts w:eastAsia="MS PGothic"/>
                <w:i w:val="0"/>
                <w:iCs w:val="0"/>
                <w:color w:val="auto"/>
                <w:lang w:eastAsia="zh-CN"/>
              </w:rPr>
              <w:t>=</w:t>
            </w:r>
          </w:p>
        </w:tc>
        <w:tc>
          <w:tcPr>
            <w:tcW w:w="6661" w:type="dxa"/>
            <w:shd w:val="clear" w:color="auto" w:fill="auto"/>
            <w:tcMar>
              <w:top w:w="0" w:type="dxa"/>
              <w:left w:w="108" w:type="dxa"/>
              <w:bottom w:w="0" w:type="dxa"/>
              <w:right w:w="108" w:type="dxa"/>
            </w:tcMar>
          </w:tcPr>
          <w:p w14:paraId="4FE71EEA" w14:textId="77777777" w:rsidR="00963BF0" w:rsidRDefault="00963BF0" w:rsidP="004D6BB0">
            <w:pPr>
              <w:pStyle w:val="Instruction"/>
              <w:ind w:left="0"/>
              <w:jc w:val="both"/>
              <w:rPr>
                <w:rFonts w:eastAsia="MS PGothic"/>
                <w:i w:val="0"/>
                <w:iCs w:val="0"/>
                <w:color w:val="auto"/>
                <w:lang w:eastAsia="zh-CN"/>
              </w:rPr>
            </w:pPr>
            <w:r>
              <w:rPr>
                <w:rFonts w:eastAsia="MS PGothic"/>
                <w:i w:val="0"/>
                <w:iCs w:val="0"/>
                <w:color w:val="auto"/>
                <w:lang w:eastAsia="zh-CN"/>
              </w:rPr>
              <w:t xml:space="preserve">Quantity of woody biomass that is saved in tonnes per improved cook stove of type </w:t>
            </w:r>
            <w:proofErr w:type="spellStart"/>
            <w:r>
              <w:rPr>
                <w:rFonts w:eastAsia="MS PGothic"/>
                <w:i w:val="0"/>
                <w:iCs w:val="0"/>
                <w:color w:val="auto"/>
                <w:lang w:eastAsia="zh-CN"/>
              </w:rPr>
              <w:t>i</w:t>
            </w:r>
            <w:proofErr w:type="spellEnd"/>
            <w:r>
              <w:rPr>
                <w:rFonts w:eastAsia="MS PGothic"/>
                <w:i w:val="0"/>
                <w:iCs w:val="0"/>
                <w:color w:val="auto"/>
                <w:lang w:eastAsia="zh-CN"/>
              </w:rPr>
              <w:t xml:space="preserve"> and batch j during year y</w:t>
            </w:r>
          </w:p>
        </w:tc>
      </w:tr>
      <w:tr w:rsidR="00963BF0" w14:paraId="3648A269" w14:textId="77777777" w:rsidTr="004D6BB0">
        <w:tc>
          <w:tcPr>
            <w:tcW w:w="1402" w:type="dxa"/>
            <w:shd w:val="clear" w:color="auto" w:fill="auto"/>
            <w:tcMar>
              <w:top w:w="0" w:type="dxa"/>
              <w:left w:w="108" w:type="dxa"/>
              <w:bottom w:w="0" w:type="dxa"/>
              <w:right w:w="108" w:type="dxa"/>
            </w:tcMar>
          </w:tcPr>
          <w:p w14:paraId="5B99DC37" w14:textId="77777777" w:rsidR="00963BF0" w:rsidRDefault="00000000" w:rsidP="004D6BB0">
            <w:pPr>
              <w:pStyle w:val="Instruction"/>
              <w:ind w:left="0"/>
            </w:pPr>
            <m:oMathPara>
              <m:oMathParaPr>
                <m:jc m:val="left"/>
              </m:oMathParaPr>
              <m:oMath>
                <m:sSub>
                  <m:sSubPr>
                    <m:ctrlPr>
                      <w:rPr>
                        <w:rFonts w:ascii="Cambria Math" w:hAnsi="Cambria Math"/>
                      </w:rPr>
                    </m:ctrlPr>
                  </m:sSubPr>
                  <m:e>
                    <m:r>
                      <w:rPr>
                        <w:rFonts w:ascii="Cambria Math" w:hAnsi="Cambria Math"/>
                      </w:rPr>
                      <m:t>f</m:t>
                    </m:r>
                  </m:e>
                  <m:sub>
                    <m:r>
                      <w:rPr>
                        <w:rFonts w:ascii="Cambria Math" w:hAnsi="Cambria Math"/>
                      </w:rPr>
                      <m:t>NRB,y</m:t>
                    </m:r>
                  </m:sub>
                </m:sSub>
              </m:oMath>
            </m:oMathPara>
          </w:p>
        </w:tc>
        <w:tc>
          <w:tcPr>
            <w:tcW w:w="567" w:type="dxa"/>
            <w:shd w:val="clear" w:color="auto" w:fill="auto"/>
            <w:tcMar>
              <w:top w:w="0" w:type="dxa"/>
              <w:left w:w="108" w:type="dxa"/>
              <w:bottom w:w="0" w:type="dxa"/>
              <w:right w:w="108" w:type="dxa"/>
            </w:tcMar>
          </w:tcPr>
          <w:p w14:paraId="38A1FE93" w14:textId="77777777" w:rsidR="00963BF0" w:rsidRDefault="00963BF0" w:rsidP="004D6BB0">
            <w:pPr>
              <w:pStyle w:val="Instruction"/>
              <w:ind w:left="0"/>
              <w:jc w:val="both"/>
              <w:rPr>
                <w:rFonts w:eastAsia="MS PGothic"/>
                <w:i w:val="0"/>
                <w:iCs w:val="0"/>
                <w:color w:val="auto"/>
                <w:lang w:eastAsia="zh-CN"/>
              </w:rPr>
            </w:pPr>
            <w:r>
              <w:rPr>
                <w:rFonts w:eastAsia="MS PGothic"/>
                <w:i w:val="0"/>
                <w:iCs w:val="0"/>
                <w:color w:val="auto"/>
                <w:lang w:eastAsia="zh-CN"/>
              </w:rPr>
              <w:t>=</w:t>
            </w:r>
          </w:p>
        </w:tc>
        <w:tc>
          <w:tcPr>
            <w:tcW w:w="6661" w:type="dxa"/>
            <w:shd w:val="clear" w:color="auto" w:fill="auto"/>
            <w:tcMar>
              <w:top w:w="0" w:type="dxa"/>
              <w:left w:w="108" w:type="dxa"/>
              <w:bottom w:w="0" w:type="dxa"/>
              <w:right w:w="108" w:type="dxa"/>
            </w:tcMar>
          </w:tcPr>
          <w:p w14:paraId="39B02A04" w14:textId="60D14846" w:rsidR="00963BF0" w:rsidRDefault="00963BF0" w:rsidP="004D6BB0">
            <w:pPr>
              <w:pStyle w:val="Instruction"/>
              <w:ind w:left="0"/>
              <w:jc w:val="both"/>
            </w:pPr>
            <w:r>
              <w:rPr>
                <w:rFonts w:eastAsia="MS PGothic"/>
                <w:i w:val="0"/>
                <w:iCs w:val="0"/>
                <w:color w:val="auto"/>
                <w:lang w:eastAsia="zh-CN"/>
              </w:rPr>
              <w:t>Fraction of woody biomass that can be established as non-renewable biomass (</w:t>
            </w:r>
            <w:proofErr w:type="spellStart"/>
            <w:r>
              <w:rPr>
                <w:rFonts w:eastAsia="MS PGothic"/>
                <w:i w:val="0"/>
                <w:iCs w:val="0"/>
                <w:color w:val="auto"/>
                <w:lang w:eastAsia="zh-CN"/>
              </w:rPr>
              <w:t>f</w:t>
            </w:r>
            <w:r>
              <w:rPr>
                <w:rFonts w:eastAsia="MS PGothic"/>
                <w:i w:val="0"/>
                <w:iCs w:val="0"/>
                <w:color w:val="auto"/>
                <w:vertAlign w:val="subscript"/>
                <w:lang w:eastAsia="zh-CN"/>
              </w:rPr>
              <w:t>NRB</w:t>
            </w:r>
            <w:proofErr w:type="spellEnd"/>
            <w:r>
              <w:rPr>
                <w:rFonts w:eastAsia="MS PGothic"/>
                <w:i w:val="0"/>
                <w:iCs w:val="0"/>
                <w:color w:val="auto"/>
                <w:lang w:eastAsia="zh-CN"/>
              </w:rPr>
              <w:t xml:space="preserve">). The value is calculated to be </w:t>
            </w:r>
            <w:r w:rsidR="00B60856">
              <w:rPr>
                <w:rFonts w:eastAsia="MS PGothic"/>
                <w:i w:val="0"/>
                <w:iCs w:val="0"/>
                <w:color w:val="auto"/>
                <w:lang w:eastAsia="zh-CN"/>
              </w:rPr>
              <w:t>0.8746</w:t>
            </w:r>
            <w:r>
              <w:rPr>
                <w:rFonts w:eastAsia="MS PGothic"/>
                <w:i w:val="0"/>
                <w:iCs w:val="0"/>
                <w:color w:val="auto"/>
                <w:lang w:eastAsia="zh-CN"/>
              </w:rPr>
              <w:t xml:space="preserve">. </w:t>
            </w:r>
          </w:p>
        </w:tc>
      </w:tr>
      <w:tr w:rsidR="00963BF0" w14:paraId="032D7CF2" w14:textId="77777777" w:rsidTr="004D6BB0">
        <w:tc>
          <w:tcPr>
            <w:tcW w:w="1402" w:type="dxa"/>
            <w:shd w:val="clear" w:color="auto" w:fill="auto"/>
            <w:tcMar>
              <w:top w:w="0" w:type="dxa"/>
              <w:left w:w="108" w:type="dxa"/>
              <w:bottom w:w="0" w:type="dxa"/>
              <w:right w:w="108" w:type="dxa"/>
            </w:tcMar>
          </w:tcPr>
          <w:p w14:paraId="1B8B7083" w14:textId="77777777" w:rsidR="00963BF0" w:rsidRDefault="00000000" w:rsidP="004D6BB0">
            <w:pPr>
              <w:pStyle w:val="Instruction"/>
              <w:ind w:left="0"/>
            </w:pPr>
            <m:oMathPara>
              <m:oMathParaPr>
                <m:jc m:val="left"/>
              </m:oMathParaPr>
              <m:oMath>
                <m:sSub>
                  <m:sSubPr>
                    <m:ctrlPr>
                      <w:rPr>
                        <w:rFonts w:ascii="Cambria Math" w:hAnsi="Cambria Math"/>
                      </w:rPr>
                    </m:ctrlPr>
                  </m:sSubPr>
                  <m:e>
                    <m:r>
                      <w:rPr>
                        <w:rFonts w:ascii="Cambria Math" w:hAnsi="Cambria Math"/>
                      </w:rPr>
                      <m:t>NCV</m:t>
                    </m:r>
                  </m:e>
                  <m:sub>
                    <m:r>
                      <w:rPr>
                        <w:rFonts w:ascii="Cambria Math" w:hAnsi="Cambria Math"/>
                      </w:rPr>
                      <m:t>wood fuel</m:t>
                    </m:r>
                  </m:sub>
                </m:sSub>
              </m:oMath>
            </m:oMathPara>
          </w:p>
        </w:tc>
        <w:tc>
          <w:tcPr>
            <w:tcW w:w="567" w:type="dxa"/>
            <w:shd w:val="clear" w:color="auto" w:fill="auto"/>
            <w:tcMar>
              <w:top w:w="0" w:type="dxa"/>
              <w:left w:w="108" w:type="dxa"/>
              <w:bottom w:w="0" w:type="dxa"/>
              <w:right w:w="108" w:type="dxa"/>
            </w:tcMar>
          </w:tcPr>
          <w:p w14:paraId="4F680750" w14:textId="77777777" w:rsidR="00963BF0" w:rsidRDefault="00963BF0" w:rsidP="004D6BB0">
            <w:pPr>
              <w:pStyle w:val="Instruction"/>
              <w:ind w:left="0"/>
              <w:jc w:val="both"/>
              <w:rPr>
                <w:rFonts w:eastAsia="MS PGothic"/>
                <w:i w:val="0"/>
                <w:iCs w:val="0"/>
                <w:color w:val="auto"/>
                <w:lang w:eastAsia="zh-CN"/>
              </w:rPr>
            </w:pPr>
            <w:r>
              <w:rPr>
                <w:rFonts w:eastAsia="MS PGothic"/>
                <w:i w:val="0"/>
                <w:iCs w:val="0"/>
                <w:color w:val="auto"/>
                <w:lang w:eastAsia="zh-CN"/>
              </w:rPr>
              <w:t>=</w:t>
            </w:r>
          </w:p>
        </w:tc>
        <w:tc>
          <w:tcPr>
            <w:tcW w:w="6661" w:type="dxa"/>
            <w:shd w:val="clear" w:color="auto" w:fill="auto"/>
            <w:tcMar>
              <w:top w:w="0" w:type="dxa"/>
              <w:left w:w="108" w:type="dxa"/>
              <w:bottom w:w="0" w:type="dxa"/>
              <w:right w:w="108" w:type="dxa"/>
            </w:tcMar>
          </w:tcPr>
          <w:p w14:paraId="64ED6AF7" w14:textId="77777777" w:rsidR="00963BF0" w:rsidRDefault="00963BF0" w:rsidP="004D6BB0">
            <w:pPr>
              <w:pStyle w:val="Instruction"/>
              <w:ind w:left="0"/>
              <w:jc w:val="both"/>
            </w:pPr>
            <w:r>
              <w:rPr>
                <w:rFonts w:eastAsia="MS PGothic"/>
                <w:i w:val="0"/>
                <w:iCs w:val="0"/>
                <w:color w:val="auto"/>
                <w:lang w:eastAsia="zh-CN"/>
              </w:rPr>
              <w:t>Net calorific value of the non-renewable woody biomass that is substituted or reduced (IPCC default for wood fuel, 0.0156 TJ/tonne)</w:t>
            </w:r>
            <w:r>
              <w:rPr>
                <w:rStyle w:val="aff7"/>
                <w:rFonts w:eastAsia="MS PGothic"/>
                <w:i w:val="0"/>
                <w:iCs w:val="0"/>
                <w:color w:val="auto"/>
                <w:lang w:eastAsia="zh-CN"/>
              </w:rPr>
              <w:footnoteReference w:id="8"/>
            </w:r>
          </w:p>
        </w:tc>
      </w:tr>
      <w:tr w:rsidR="00963BF0" w14:paraId="0ECF25D5" w14:textId="77777777" w:rsidTr="004D6BB0">
        <w:tc>
          <w:tcPr>
            <w:tcW w:w="1402" w:type="dxa"/>
            <w:shd w:val="clear" w:color="auto" w:fill="auto"/>
            <w:tcMar>
              <w:top w:w="0" w:type="dxa"/>
              <w:left w:w="108" w:type="dxa"/>
              <w:bottom w:w="0" w:type="dxa"/>
              <w:right w:w="108" w:type="dxa"/>
            </w:tcMar>
          </w:tcPr>
          <w:p w14:paraId="031F0305" w14:textId="77777777" w:rsidR="00963BF0" w:rsidRDefault="00000000" w:rsidP="004D6BB0">
            <w:pPr>
              <w:pStyle w:val="Instruction"/>
              <w:ind w:left="0"/>
            </w:pPr>
            <m:oMathPara>
              <m:oMathParaPr>
                <m:jc m:val="left"/>
              </m:oMathParaPr>
              <m:oMath>
                <m:sSub>
                  <m:sSubPr>
                    <m:ctrlPr>
                      <w:rPr>
                        <w:rFonts w:ascii="Cambria Math" w:hAnsi="Cambria Math"/>
                      </w:rPr>
                    </m:ctrlPr>
                  </m:sSubPr>
                  <m:e>
                    <m:r>
                      <w:rPr>
                        <w:rFonts w:ascii="Cambria Math" w:hAnsi="Cambria Math"/>
                      </w:rPr>
                      <m:t>EF</m:t>
                    </m:r>
                  </m:e>
                  <m:sub>
                    <m:r>
                      <w:rPr>
                        <w:rFonts w:ascii="Cambria Math" w:hAnsi="Cambria Math"/>
                      </w:rPr>
                      <m:t>wf, CO2</m:t>
                    </m:r>
                  </m:sub>
                </m:sSub>
              </m:oMath>
            </m:oMathPara>
          </w:p>
        </w:tc>
        <w:tc>
          <w:tcPr>
            <w:tcW w:w="567" w:type="dxa"/>
            <w:shd w:val="clear" w:color="auto" w:fill="auto"/>
            <w:tcMar>
              <w:top w:w="0" w:type="dxa"/>
              <w:left w:w="108" w:type="dxa"/>
              <w:bottom w:w="0" w:type="dxa"/>
              <w:right w:w="108" w:type="dxa"/>
            </w:tcMar>
          </w:tcPr>
          <w:p w14:paraId="57C385A6" w14:textId="77777777" w:rsidR="00963BF0" w:rsidRDefault="00963BF0" w:rsidP="004D6BB0">
            <w:pPr>
              <w:pStyle w:val="Instruction"/>
              <w:ind w:left="0"/>
              <w:jc w:val="both"/>
              <w:rPr>
                <w:rFonts w:eastAsia="MS PGothic"/>
                <w:i w:val="0"/>
                <w:iCs w:val="0"/>
                <w:color w:val="auto"/>
                <w:lang w:eastAsia="zh-CN"/>
              </w:rPr>
            </w:pPr>
            <w:r>
              <w:rPr>
                <w:rFonts w:eastAsia="MS PGothic"/>
                <w:i w:val="0"/>
                <w:iCs w:val="0"/>
                <w:color w:val="auto"/>
                <w:lang w:eastAsia="zh-CN"/>
              </w:rPr>
              <w:t>=</w:t>
            </w:r>
          </w:p>
        </w:tc>
        <w:tc>
          <w:tcPr>
            <w:tcW w:w="6661" w:type="dxa"/>
            <w:shd w:val="clear" w:color="auto" w:fill="auto"/>
            <w:tcMar>
              <w:top w:w="0" w:type="dxa"/>
              <w:left w:w="108" w:type="dxa"/>
              <w:bottom w:w="0" w:type="dxa"/>
              <w:right w:w="108" w:type="dxa"/>
            </w:tcMar>
          </w:tcPr>
          <w:p w14:paraId="02EB0FF0" w14:textId="77777777" w:rsidR="00963BF0" w:rsidRDefault="00963BF0" w:rsidP="004D6BB0">
            <w:pPr>
              <w:pStyle w:val="Instruction"/>
              <w:ind w:left="0"/>
              <w:jc w:val="both"/>
            </w:pPr>
            <w:r>
              <w:rPr>
                <w:rFonts w:eastAsia="MS PGothic"/>
                <w:i w:val="0"/>
                <w:iCs w:val="0"/>
                <w:color w:val="auto"/>
                <w:lang w:eastAsia="zh-CN"/>
              </w:rPr>
              <w:t>CO</w:t>
            </w:r>
            <w:r>
              <w:rPr>
                <w:rFonts w:eastAsia="MS PGothic"/>
                <w:i w:val="0"/>
                <w:iCs w:val="0"/>
                <w:color w:val="auto"/>
                <w:vertAlign w:val="subscript"/>
                <w:lang w:eastAsia="zh-CN"/>
              </w:rPr>
              <w:t>2</w:t>
            </w:r>
            <w:r>
              <w:rPr>
                <w:rFonts w:eastAsia="MS PGothic"/>
                <w:i w:val="0"/>
                <w:iCs w:val="0"/>
                <w:color w:val="auto"/>
                <w:lang w:eastAsia="zh-CN"/>
              </w:rPr>
              <w:t xml:space="preserve"> emission factor for the use of wood fuel in baseline scenario (IPCC default for wood fuel, 112 </w:t>
            </w:r>
            <w:proofErr w:type="spellStart"/>
            <w:r>
              <w:rPr>
                <w:rFonts w:eastAsia="MS PGothic"/>
                <w:i w:val="0"/>
                <w:iCs w:val="0"/>
                <w:color w:val="auto"/>
                <w:lang w:eastAsia="zh-CN"/>
              </w:rPr>
              <w:t>tCO</w:t>
            </w:r>
            <w:r>
              <w:rPr>
                <w:rFonts w:eastAsia="MS PGothic"/>
                <w:i w:val="0"/>
                <w:iCs w:val="0"/>
                <w:color w:val="auto"/>
                <w:vertAlign w:val="subscript"/>
                <w:lang w:eastAsia="zh-CN"/>
              </w:rPr>
              <w:t>2</w:t>
            </w:r>
            <w:proofErr w:type="spellEnd"/>
            <w:r>
              <w:rPr>
                <w:rFonts w:eastAsia="MS PGothic"/>
                <w:i w:val="0"/>
                <w:iCs w:val="0"/>
                <w:color w:val="auto"/>
                <w:lang w:eastAsia="zh-CN"/>
              </w:rPr>
              <w:t>/TJ)</w:t>
            </w:r>
            <w:r>
              <w:rPr>
                <w:rStyle w:val="aff7"/>
                <w:rFonts w:eastAsia="MS PGothic"/>
                <w:i w:val="0"/>
                <w:iCs w:val="0"/>
                <w:color w:val="auto"/>
                <w:lang w:eastAsia="zh-CN"/>
              </w:rPr>
              <w:footnoteReference w:id="9"/>
            </w:r>
          </w:p>
        </w:tc>
      </w:tr>
      <w:tr w:rsidR="00963BF0" w14:paraId="17879C25" w14:textId="77777777" w:rsidTr="004D6BB0">
        <w:tc>
          <w:tcPr>
            <w:tcW w:w="1402" w:type="dxa"/>
            <w:shd w:val="clear" w:color="auto" w:fill="auto"/>
            <w:tcMar>
              <w:top w:w="0" w:type="dxa"/>
              <w:left w:w="108" w:type="dxa"/>
              <w:bottom w:w="0" w:type="dxa"/>
              <w:right w:w="108" w:type="dxa"/>
            </w:tcMar>
          </w:tcPr>
          <w:p w14:paraId="3BEB2656" w14:textId="77777777" w:rsidR="00963BF0" w:rsidRDefault="00000000" w:rsidP="004D6BB0">
            <w:pPr>
              <w:pStyle w:val="Instruction"/>
              <w:ind w:left="0"/>
            </w:pPr>
            <m:oMathPara>
              <m:oMathParaPr>
                <m:jc m:val="left"/>
              </m:oMathParaPr>
              <m:oMath>
                <m:sSub>
                  <m:sSubPr>
                    <m:ctrlPr>
                      <w:rPr>
                        <w:rFonts w:ascii="Cambria Math" w:hAnsi="Cambria Math"/>
                      </w:rPr>
                    </m:ctrlPr>
                  </m:sSubPr>
                  <m:e>
                    <m:r>
                      <w:rPr>
                        <w:rFonts w:ascii="Cambria Math" w:hAnsi="Cambria Math"/>
                      </w:rPr>
                      <m:t>EF</m:t>
                    </m:r>
                  </m:e>
                  <m:sub>
                    <m:r>
                      <w:rPr>
                        <w:rFonts w:ascii="Cambria Math" w:hAnsi="Cambria Math"/>
                      </w:rPr>
                      <m:t>wf,non CO2</m:t>
                    </m:r>
                  </m:sub>
                </m:sSub>
              </m:oMath>
            </m:oMathPara>
          </w:p>
        </w:tc>
        <w:tc>
          <w:tcPr>
            <w:tcW w:w="567" w:type="dxa"/>
            <w:shd w:val="clear" w:color="auto" w:fill="auto"/>
            <w:tcMar>
              <w:top w:w="0" w:type="dxa"/>
              <w:left w:w="108" w:type="dxa"/>
              <w:bottom w:w="0" w:type="dxa"/>
              <w:right w:w="108" w:type="dxa"/>
            </w:tcMar>
          </w:tcPr>
          <w:p w14:paraId="472A866F" w14:textId="77777777" w:rsidR="00963BF0" w:rsidRDefault="00963BF0" w:rsidP="004D6BB0">
            <w:pPr>
              <w:pStyle w:val="Instruction"/>
              <w:ind w:left="0"/>
              <w:jc w:val="both"/>
              <w:rPr>
                <w:rFonts w:eastAsia="MS PGothic"/>
                <w:i w:val="0"/>
                <w:iCs w:val="0"/>
                <w:color w:val="auto"/>
                <w:lang w:eastAsia="zh-CN"/>
              </w:rPr>
            </w:pPr>
            <w:r>
              <w:rPr>
                <w:rFonts w:eastAsia="MS PGothic"/>
                <w:i w:val="0"/>
                <w:iCs w:val="0"/>
                <w:color w:val="auto"/>
                <w:lang w:eastAsia="zh-CN"/>
              </w:rPr>
              <w:t>=</w:t>
            </w:r>
          </w:p>
        </w:tc>
        <w:tc>
          <w:tcPr>
            <w:tcW w:w="6661" w:type="dxa"/>
            <w:shd w:val="clear" w:color="auto" w:fill="auto"/>
            <w:tcMar>
              <w:top w:w="0" w:type="dxa"/>
              <w:left w:w="108" w:type="dxa"/>
              <w:bottom w:w="0" w:type="dxa"/>
              <w:right w:w="108" w:type="dxa"/>
            </w:tcMar>
          </w:tcPr>
          <w:p w14:paraId="45743E52" w14:textId="77777777" w:rsidR="00963BF0" w:rsidRDefault="00963BF0" w:rsidP="004D6BB0">
            <w:pPr>
              <w:pStyle w:val="Instruction"/>
              <w:ind w:left="0"/>
              <w:jc w:val="both"/>
            </w:pPr>
            <w:r>
              <w:rPr>
                <w:rFonts w:eastAsia="MS PGothic"/>
                <w:i w:val="0"/>
                <w:iCs w:val="0"/>
                <w:color w:val="auto"/>
                <w:lang w:eastAsia="zh-CN"/>
              </w:rPr>
              <w:t>Non-CO</w:t>
            </w:r>
            <w:r>
              <w:rPr>
                <w:rFonts w:eastAsia="MS PGothic"/>
                <w:i w:val="0"/>
                <w:iCs w:val="0"/>
                <w:color w:val="auto"/>
                <w:vertAlign w:val="subscript"/>
                <w:lang w:eastAsia="zh-CN"/>
              </w:rPr>
              <w:t>2</w:t>
            </w:r>
            <w:r>
              <w:rPr>
                <w:rFonts w:eastAsia="MS PGothic"/>
                <w:i w:val="0"/>
                <w:iCs w:val="0"/>
                <w:color w:val="auto"/>
                <w:lang w:eastAsia="zh-CN"/>
              </w:rPr>
              <w:t xml:space="preserve"> emission factor for the use of wood fuel in baseline scenario (IPCC default for wood fuel, 26.23 </w:t>
            </w:r>
            <w:proofErr w:type="spellStart"/>
            <w:r>
              <w:rPr>
                <w:rFonts w:eastAsia="MS PGothic"/>
                <w:i w:val="0"/>
                <w:iCs w:val="0"/>
                <w:color w:val="auto"/>
                <w:lang w:eastAsia="zh-CN"/>
              </w:rPr>
              <w:t>tCO</w:t>
            </w:r>
            <w:r>
              <w:rPr>
                <w:rFonts w:eastAsia="MS PGothic"/>
                <w:i w:val="0"/>
                <w:iCs w:val="0"/>
                <w:color w:val="auto"/>
                <w:vertAlign w:val="subscript"/>
                <w:lang w:eastAsia="zh-CN"/>
              </w:rPr>
              <w:t>2</w:t>
            </w:r>
            <w:proofErr w:type="spellEnd"/>
            <w:r>
              <w:rPr>
                <w:rFonts w:eastAsia="MS PGothic"/>
                <w:i w:val="0"/>
                <w:iCs w:val="0"/>
                <w:color w:val="auto"/>
                <w:lang w:eastAsia="zh-CN"/>
              </w:rPr>
              <w:t>/TJ)</w:t>
            </w:r>
            <w:r>
              <w:rPr>
                <w:rStyle w:val="aff7"/>
                <w:rFonts w:eastAsia="MS PGothic"/>
                <w:i w:val="0"/>
                <w:iCs w:val="0"/>
                <w:color w:val="auto"/>
                <w:lang w:eastAsia="zh-CN"/>
              </w:rPr>
              <w:footnoteReference w:id="10"/>
            </w:r>
          </w:p>
        </w:tc>
      </w:tr>
      <w:tr w:rsidR="00963BF0" w14:paraId="5EDE23B8" w14:textId="77777777" w:rsidTr="004D6BB0">
        <w:tc>
          <w:tcPr>
            <w:tcW w:w="1402" w:type="dxa"/>
            <w:shd w:val="clear" w:color="auto" w:fill="auto"/>
            <w:tcMar>
              <w:top w:w="0" w:type="dxa"/>
              <w:left w:w="108" w:type="dxa"/>
              <w:bottom w:w="0" w:type="dxa"/>
              <w:right w:w="108" w:type="dxa"/>
            </w:tcMar>
          </w:tcPr>
          <w:p w14:paraId="487DEE70" w14:textId="77777777" w:rsidR="00963BF0" w:rsidRDefault="00000000" w:rsidP="004D6BB0">
            <w:pPr>
              <w:pStyle w:val="Instruction"/>
              <w:ind w:left="0"/>
            </w:pPr>
            <m:oMathPara>
              <m:oMathParaPr>
                <m:jc m:val="left"/>
              </m:oMathParaPr>
              <m:oMath>
                <m:sSub>
                  <m:sSubPr>
                    <m:ctrlPr>
                      <w:rPr>
                        <w:rFonts w:ascii="Cambria Math" w:hAnsi="Cambria Math"/>
                      </w:rPr>
                    </m:ctrlPr>
                  </m:sSubPr>
                  <m:e>
                    <m:r>
                      <w:rPr>
                        <w:rFonts w:ascii="Cambria Math" w:hAnsi="Cambria Math"/>
                      </w:rPr>
                      <m:t>N</m:t>
                    </m:r>
                  </m:e>
                  <m:sub>
                    <m:r>
                      <w:rPr>
                        <w:rFonts w:ascii="Cambria Math" w:hAnsi="Cambria Math"/>
                      </w:rPr>
                      <m:t>y,i,j</m:t>
                    </m:r>
                  </m:sub>
                </m:sSub>
              </m:oMath>
            </m:oMathPara>
          </w:p>
        </w:tc>
        <w:tc>
          <w:tcPr>
            <w:tcW w:w="567" w:type="dxa"/>
            <w:shd w:val="clear" w:color="auto" w:fill="auto"/>
            <w:tcMar>
              <w:top w:w="0" w:type="dxa"/>
              <w:left w:w="108" w:type="dxa"/>
              <w:bottom w:w="0" w:type="dxa"/>
              <w:right w:w="108" w:type="dxa"/>
            </w:tcMar>
          </w:tcPr>
          <w:p w14:paraId="223124F7" w14:textId="77777777" w:rsidR="00963BF0" w:rsidRDefault="00963BF0" w:rsidP="004D6BB0">
            <w:pPr>
              <w:pStyle w:val="Instruction"/>
              <w:ind w:left="0"/>
              <w:jc w:val="both"/>
              <w:rPr>
                <w:rFonts w:eastAsia="MS PGothic"/>
                <w:i w:val="0"/>
                <w:iCs w:val="0"/>
                <w:color w:val="auto"/>
                <w:lang w:eastAsia="zh-CN"/>
              </w:rPr>
            </w:pPr>
            <w:r>
              <w:rPr>
                <w:rFonts w:eastAsia="MS PGothic"/>
                <w:i w:val="0"/>
                <w:iCs w:val="0"/>
                <w:color w:val="auto"/>
                <w:lang w:eastAsia="zh-CN"/>
              </w:rPr>
              <w:t>=</w:t>
            </w:r>
          </w:p>
        </w:tc>
        <w:tc>
          <w:tcPr>
            <w:tcW w:w="6661" w:type="dxa"/>
            <w:shd w:val="clear" w:color="auto" w:fill="auto"/>
            <w:tcMar>
              <w:top w:w="0" w:type="dxa"/>
              <w:left w:w="108" w:type="dxa"/>
              <w:bottom w:w="0" w:type="dxa"/>
              <w:right w:w="108" w:type="dxa"/>
            </w:tcMar>
          </w:tcPr>
          <w:p w14:paraId="5263EF3F" w14:textId="77777777" w:rsidR="00963BF0" w:rsidRDefault="00963BF0" w:rsidP="004D6BB0">
            <w:pPr>
              <w:pStyle w:val="Instruction"/>
              <w:ind w:left="0"/>
              <w:jc w:val="both"/>
              <w:rPr>
                <w:rFonts w:eastAsia="MS PGothic"/>
                <w:i w:val="0"/>
                <w:iCs w:val="0"/>
                <w:color w:val="auto"/>
                <w:lang w:eastAsia="zh-CN"/>
              </w:rPr>
            </w:pPr>
            <w:r>
              <w:rPr>
                <w:rFonts w:eastAsia="MS PGothic"/>
                <w:i w:val="0"/>
                <w:iCs w:val="0"/>
                <w:color w:val="auto"/>
                <w:lang w:eastAsia="zh-CN"/>
              </w:rPr>
              <w:t xml:space="preserve">Number of improved cook stoves of type </w:t>
            </w:r>
            <w:proofErr w:type="spellStart"/>
            <w:r>
              <w:rPr>
                <w:rFonts w:eastAsia="MS PGothic"/>
                <w:i w:val="0"/>
                <w:iCs w:val="0"/>
                <w:color w:val="auto"/>
                <w:lang w:eastAsia="zh-CN"/>
              </w:rPr>
              <w:t>i</w:t>
            </w:r>
            <w:proofErr w:type="spellEnd"/>
            <w:r>
              <w:rPr>
                <w:rFonts w:eastAsia="MS PGothic"/>
                <w:i w:val="0"/>
                <w:iCs w:val="0"/>
                <w:color w:val="auto"/>
                <w:lang w:eastAsia="zh-CN"/>
              </w:rPr>
              <w:t xml:space="preserve"> and batch j operating during year y</w:t>
            </w:r>
          </w:p>
        </w:tc>
      </w:tr>
      <w:tr w:rsidR="00963BF0" w14:paraId="0823B713" w14:textId="77777777" w:rsidTr="004D6BB0">
        <w:tc>
          <w:tcPr>
            <w:tcW w:w="1402" w:type="dxa"/>
            <w:shd w:val="clear" w:color="auto" w:fill="auto"/>
            <w:tcMar>
              <w:top w:w="0" w:type="dxa"/>
              <w:left w:w="108" w:type="dxa"/>
              <w:bottom w:w="0" w:type="dxa"/>
              <w:right w:w="108" w:type="dxa"/>
            </w:tcMar>
          </w:tcPr>
          <w:p w14:paraId="0B0D2FE6" w14:textId="77777777" w:rsidR="00963BF0" w:rsidRDefault="00963BF0" w:rsidP="004D6BB0">
            <w:pPr>
              <w:pStyle w:val="Instruction"/>
              <w:ind w:left="0"/>
            </w:pPr>
            <m:oMathPara>
              <m:oMathParaPr>
                <m:jc m:val="left"/>
              </m:oMathParaPr>
              <m:oMath>
                <m:r>
                  <w:rPr>
                    <w:rFonts w:ascii="Cambria Math" w:hAnsi="Cambria Math"/>
                  </w:rPr>
                  <m:t>0.95</m:t>
                </m:r>
              </m:oMath>
            </m:oMathPara>
          </w:p>
        </w:tc>
        <w:tc>
          <w:tcPr>
            <w:tcW w:w="567" w:type="dxa"/>
            <w:shd w:val="clear" w:color="auto" w:fill="auto"/>
            <w:tcMar>
              <w:top w:w="0" w:type="dxa"/>
              <w:left w:w="108" w:type="dxa"/>
              <w:bottom w:w="0" w:type="dxa"/>
              <w:right w:w="108" w:type="dxa"/>
            </w:tcMar>
          </w:tcPr>
          <w:p w14:paraId="13F34D2B" w14:textId="77777777" w:rsidR="00963BF0" w:rsidRDefault="00963BF0" w:rsidP="004D6BB0">
            <w:pPr>
              <w:pStyle w:val="Instruction"/>
              <w:ind w:left="0"/>
              <w:jc w:val="both"/>
              <w:rPr>
                <w:rFonts w:eastAsia="MS PGothic"/>
                <w:i w:val="0"/>
                <w:iCs w:val="0"/>
                <w:color w:val="auto"/>
                <w:lang w:eastAsia="zh-CN"/>
              </w:rPr>
            </w:pPr>
            <w:r>
              <w:rPr>
                <w:rFonts w:eastAsia="MS PGothic"/>
                <w:i w:val="0"/>
                <w:iCs w:val="0"/>
                <w:color w:val="auto"/>
                <w:lang w:eastAsia="zh-CN"/>
              </w:rPr>
              <w:t>=</w:t>
            </w:r>
          </w:p>
        </w:tc>
        <w:tc>
          <w:tcPr>
            <w:tcW w:w="6661" w:type="dxa"/>
            <w:shd w:val="clear" w:color="auto" w:fill="auto"/>
            <w:tcMar>
              <w:top w:w="0" w:type="dxa"/>
              <w:left w:w="108" w:type="dxa"/>
              <w:bottom w:w="0" w:type="dxa"/>
              <w:right w:w="108" w:type="dxa"/>
            </w:tcMar>
          </w:tcPr>
          <w:p w14:paraId="77E43074" w14:textId="77777777" w:rsidR="00963BF0" w:rsidRDefault="00963BF0" w:rsidP="004D6BB0">
            <w:pPr>
              <w:pStyle w:val="Instruction"/>
              <w:ind w:left="0"/>
              <w:jc w:val="both"/>
              <w:rPr>
                <w:rFonts w:eastAsia="MS PGothic"/>
                <w:i w:val="0"/>
                <w:iCs w:val="0"/>
                <w:color w:val="auto"/>
                <w:lang w:eastAsia="zh-CN"/>
              </w:rPr>
            </w:pPr>
            <w:r>
              <w:rPr>
                <w:rFonts w:eastAsia="MS PGothic"/>
                <w:i w:val="0"/>
                <w:iCs w:val="0"/>
                <w:color w:val="auto"/>
                <w:lang w:eastAsia="zh-CN"/>
              </w:rPr>
              <w:t>Discount factor to account for leakage</w:t>
            </w:r>
          </w:p>
        </w:tc>
      </w:tr>
    </w:tbl>
    <w:p w14:paraId="5D32FACA" w14:textId="77777777" w:rsidR="00963BF0" w:rsidRDefault="00963BF0" w:rsidP="00963BF0">
      <w:pPr>
        <w:pStyle w:val="Instruction"/>
        <w:jc w:val="both"/>
      </w:pPr>
      <w:r>
        <w:rPr>
          <w:i w:val="0"/>
          <w:iCs w:val="0"/>
          <w:color w:val="auto"/>
        </w:rPr>
        <w:t>The quanti</w:t>
      </w:r>
      <w:r>
        <w:rPr>
          <w:rFonts w:eastAsia="MS PGothic"/>
          <w:i w:val="0"/>
          <w:iCs w:val="0"/>
          <w:color w:val="auto"/>
          <w:lang w:eastAsia="zh-CN"/>
        </w:rPr>
        <w:t>t</w:t>
      </w:r>
      <w:r>
        <w:rPr>
          <w:i w:val="0"/>
          <w:iCs w:val="0"/>
          <w:color w:val="auto"/>
        </w:rPr>
        <w:t>y of woody biomass saved due to implementation of improved cook stoves is estimated by Equations 4 of the applied methodology:</w:t>
      </w:r>
    </w:p>
    <w:p w14:paraId="07CBFBA4" w14:textId="77777777" w:rsidR="00963BF0" w:rsidRDefault="00000000" w:rsidP="00963BF0">
      <w:pPr>
        <w:pStyle w:val="Instruction"/>
        <w:jc w:val="both"/>
      </w:pPr>
      <m:oMath>
        <m:sSub>
          <m:sSubPr>
            <m:ctrlPr>
              <w:rPr>
                <w:rFonts w:ascii="Cambria Math" w:hAnsi="Cambria Math"/>
              </w:rPr>
            </m:ctrlPr>
          </m:sSubPr>
          <m:e>
            <m:r>
              <w:rPr>
                <w:rFonts w:ascii="Cambria Math" w:hAnsi="Cambria Math"/>
              </w:rPr>
              <m:t>B</m:t>
            </m:r>
          </m:e>
          <m:sub>
            <m:r>
              <w:rPr>
                <w:rFonts w:ascii="Cambria Math" w:hAnsi="Cambria Math"/>
              </w:rPr>
              <m:t>y,savings,i,j</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y=1,new,i,survey</m:t>
            </m:r>
          </m:sub>
        </m:sSub>
        <m:r>
          <w:rPr>
            <w:rFonts w:ascii="Cambria Math" w:hAnsi="Cambria Math"/>
          </w:rPr>
          <m:t>×</m:t>
        </m:r>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η</m:t>
                    </m:r>
                  </m:e>
                  <m:sub>
                    <m:r>
                      <w:rPr>
                        <w:rFonts w:ascii="Cambria Math" w:hAnsi="Cambria Math"/>
                      </w:rPr>
                      <m:t>new,y,i,j</m:t>
                    </m:r>
                  </m:sub>
                </m:sSub>
              </m:num>
              <m:den>
                <m:sSub>
                  <m:sSubPr>
                    <m:ctrlPr>
                      <w:rPr>
                        <w:rFonts w:ascii="Cambria Math" w:hAnsi="Cambria Math"/>
                      </w:rPr>
                    </m:ctrlPr>
                  </m:sSubPr>
                  <m:e>
                    <m:r>
                      <w:rPr>
                        <w:rFonts w:ascii="Cambria Math" w:hAnsi="Cambria Math"/>
                      </w:rPr>
                      <m:t>η</m:t>
                    </m:r>
                  </m:e>
                  <m:sub>
                    <m:r>
                      <w:rPr>
                        <w:rFonts w:ascii="Cambria Math" w:hAnsi="Cambria Math"/>
                      </w:rPr>
                      <m:t>old</m:t>
                    </m:r>
                  </m:sub>
                </m:sSub>
              </m:den>
            </m:f>
            <m:r>
              <w:rPr>
                <w:rFonts w:ascii="Cambria Math" w:hAnsi="Cambria Math"/>
              </w:rPr>
              <m:t>-1</m:t>
            </m:r>
          </m:e>
        </m:d>
      </m:oMath>
      <w:r w:rsidR="00963BF0">
        <w:rPr>
          <w:rFonts w:eastAsia="MS PGothic"/>
          <w:i w:val="0"/>
          <w:iCs w:val="0"/>
          <w:color w:val="auto"/>
          <w:lang w:eastAsia="zh-CN"/>
        </w:rPr>
        <w:t xml:space="preserve">                                                              </w:t>
      </w:r>
      <w:r w:rsidR="00963BF0">
        <w:rPr>
          <w:rFonts w:eastAsia="MS PGothic"/>
          <w:i w:val="0"/>
          <w:iCs w:val="0"/>
          <w:color w:val="auto"/>
          <w:lang w:val="en-US" w:eastAsia="zh-CN"/>
        </w:rPr>
        <w:t>Equation (4)</w:t>
      </w:r>
    </w:p>
    <w:p w14:paraId="37817767" w14:textId="77777777" w:rsidR="00963BF0" w:rsidRDefault="00963BF0" w:rsidP="00963BF0">
      <w:pPr>
        <w:pStyle w:val="Instruction"/>
        <w:jc w:val="both"/>
        <w:rPr>
          <w:rFonts w:eastAsia="MS PGothic"/>
          <w:i w:val="0"/>
          <w:iCs w:val="0"/>
          <w:color w:val="auto"/>
          <w:lang w:eastAsia="zh-CN"/>
        </w:rPr>
      </w:pPr>
      <w:r>
        <w:rPr>
          <w:rFonts w:eastAsia="MS PGothic"/>
          <w:i w:val="0"/>
          <w:iCs w:val="0"/>
          <w:color w:val="auto"/>
          <w:lang w:eastAsia="zh-CN"/>
        </w:rPr>
        <w:t>Where:</w:t>
      </w:r>
    </w:p>
    <w:tbl>
      <w:tblPr>
        <w:tblW w:w="8640" w:type="dxa"/>
        <w:tblInd w:w="720" w:type="dxa"/>
        <w:tblCellMar>
          <w:left w:w="10" w:type="dxa"/>
          <w:right w:w="10" w:type="dxa"/>
        </w:tblCellMar>
        <w:tblLook w:val="04A0" w:firstRow="1" w:lastRow="0" w:firstColumn="1" w:lastColumn="0" w:noHBand="0" w:noVBand="1"/>
      </w:tblPr>
      <w:tblGrid>
        <w:gridCol w:w="1619"/>
        <w:gridCol w:w="559"/>
        <w:gridCol w:w="6462"/>
      </w:tblGrid>
      <w:tr w:rsidR="00963BF0" w14:paraId="179756A5" w14:textId="77777777" w:rsidTr="004D6BB0">
        <w:tc>
          <w:tcPr>
            <w:tcW w:w="1619" w:type="dxa"/>
            <w:shd w:val="clear" w:color="auto" w:fill="auto"/>
            <w:tcMar>
              <w:top w:w="0" w:type="dxa"/>
              <w:left w:w="108" w:type="dxa"/>
              <w:bottom w:w="0" w:type="dxa"/>
              <w:right w:w="108" w:type="dxa"/>
            </w:tcMar>
          </w:tcPr>
          <w:p w14:paraId="7CCE866D" w14:textId="77777777" w:rsidR="00963BF0" w:rsidRDefault="00000000" w:rsidP="004D6BB0">
            <w:pPr>
              <w:pStyle w:val="Instruction"/>
              <w:ind w:left="0"/>
            </w:pPr>
            <m:oMathPara>
              <m:oMathParaPr>
                <m:jc m:val="left"/>
              </m:oMathParaPr>
              <m:oMath>
                <m:sSub>
                  <m:sSubPr>
                    <m:ctrlPr>
                      <w:rPr>
                        <w:rFonts w:ascii="Cambria Math" w:hAnsi="Cambria Math"/>
                      </w:rPr>
                    </m:ctrlPr>
                  </m:sSubPr>
                  <m:e>
                    <m:r>
                      <w:rPr>
                        <w:rFonts w:ascii="Cambria Math" w:hAnsi="Cambria Math"/>
                      </w:rPr>
                      <m:t>η</m:t>
                    </m:r>
                  </m:e>
                  <m:sub>
                    <m:r>
                      <w:rPr>
                        <w:rFonts w:ascii="Cambria Math" w:hAnsi="Cambria Math"/>
                      </w:rPr>
                      <m:t>old</m:t>
                    </m:r>
                  </m:sub>
                </m:sSub>
              </m:oMath>
            </m:oMathPara>
          </w:p>
        </w:tc>
        <w:tc>
          <w:tcPr>
            <w:tcW w:w="559" w:type="dxa"/>
            <w:shd w:val="clear" w:color="auto" w:fill="auto"/>
            <w:tcMar>
              <w:top w:w="0" w:type="dxa"/>
              <w:left w:w="108" w:type="dxa"/>
              <w:bottom w:w="0" w:type="dxa"/>
              <w:right w:w="108" w:type="dxa"/>
            </w:tcMar>
          </w:tcPr>
          <w:p w14:paraId="1A0805E7" w14:textId="77777777" w:rsidR="00963BF0" w:rsidRDefault="00963BF0" w:rsidP="004D6BB0">
            <w:pPr>
              <w:pStyle w:val="Instruction"/>
              <w:ind w:left="0"/>
              <w:jc w:val="both"/>
              <w:rPr>
                <w:rFonts w:eastAsia="MS PGothic"/>
                <w:i w:val="0"/>
                <w:iCs w:val="0"/>
                <w:color w:val="auto"/>
                <w:lang w:eastAsia="zh-CN"/>
              </w:rPr>
            </w:pPr>
            <w:r>
              <w:rPr>
                <w:rFonts w:eastAsia="MS PGothic"/>
                <w:i w:val="0"/>
                <w:iCs w:val="0"/>
                <w:color w:val="auto"/>
                <w:lang w:eastAsia="zh-CN"/>
              </w:rPr>
              <w:t>=</w:t>
            </w:r>
          </w:p>
        </w:tc>
        <w:tc>
          <w:tcPr>
            <w:tcW w:w="6462" w:type="dxa"/>
            <w:shd w:val="clear" w:color="auto" w:fill="auto"/>
            <w:tcMar>
              <w:top w:w="0" w:type="dxa"/>
              <w:left w:w="108" w:type="dxa"/>
              <w:bottom w:w="0" w:type="dxa"/>
              <w:right w:w="108" w:type="dxa"/>
            </w:tcMar>
          </w:tcPr>
          <w:p w14:paraId="40D71D99" w14:textId="77777777" w:rsidR="00963BF0" w:rsidRDefault="00963BF0" w:rsidP="004D6BB0">
            <w:pPr>
              <w:pStyle w:val="Instruction"/>
              <w:ind w:left="0"/>
              <w:jc w:val="both"/>
              <w:rPr>
                <w:rFonts w:eastAsia="MS PGothic"/>
                <w:i w:val="0"/>
                <w:iCs w:val="0"/>
                <w:color w:val="auto"/>
                <w:lang w:eastAsia="zh-CN"/>
              </w:rPr>
            </w:pPr>
            <w:r>
              <w:rPr>
                <w:rFonts w:eastAsia="MS PGothic"/>
                <w:i w:val="0"/>
                <w:iCs w:val="0"/>
                <w:color w:val="auto"/>
                <w:lang w:eastAsia="zh-CN"/>
              </w:rPr>
              <w:t>Efficiency of baseline cookstove. The value is 0.1 based on baseline survey.</w:t>
            </w:r>
          </w:p>
        </w:tc>
      </w:tr>
      <w:tr w:rsidR="00963BF0" w14:paraId="4DDE3E92" w14:textId="77777777" w:rsidTr="004D6BB0">
        <w:tc>
          <w:tcPr>
            <w:tcW w:w="1619" w:type="dxa"/>
            <w:shd w:val="clear" w:color="auto" w:fill="auto"/>
            <w:tcMar>
              <w:top w:w="0" w:type="dxa"/>
              <w:left w:w="108" w:type="dxa"/>
              <w:bottom w:w="0" w:type="dxa"/>
              <w:right w:w="108" w:type="dxa"/>
            </w:tcMar>
          </w:tcPr>
          <w:p w14:paraId="23E3A62D" w14:textId="77777777" w:rsidR="00963BF0" w:rsidRDefault="00000000" w:rsidP="004D6BB0">
            <w:pPr>
              <w:pStyle w:val="Instruction"/>
              <w:ind w:left="0"/>
            </w:pPr>
            <m:oMathPara>
              <m:oMathParaPr>
                <m:jc m:val="left"/>
              </m:oMathParaPr>
              <m:oMath>
                <m:sSub>
                  <m:sSubPr>
                    <m:ctrlPr>
                      <w:rPr>
                        <w:rFonts w:ascii="Cambria Math" w:hAnsi="Cambria Math"/>
                      </w:rPr>
                    </m:ctrlPr>
                  </m:sSubPr>
                  <m:e>
                    <m:r>
                      <w:rPr>
                        <w:rFonts w:ascii="Cambria Math" w:hAnsi="Cambria Math"/>
                      </w:rPr>
                      <m:t>η</m:t>
                    </m:r>
                  </m:e>
                  <m:sub>
                    <m:r>
                      <w:rPr>
                        <w:rFonts w:ascii="Cambria Math" w:hAnsi="Cambria Math"/>
                      </w:rPr>
                      <m:t>new,y,i,j</m:t>
                    </m:r>
                  </m:sub>
                </m:sSub>
              </m:oMath>
            </m:oMathPara>
          </w:p>
        </w:tc>
        <w:tc>
          <w:tcPr>
            <w:tcW w:w="559" w:type="dxa"/>
            <w:shd w:val="clear" w:color="auto" w:fill="auto"/>
            <w:tcMar>
              <w:top w:w="0" w:type="dxa"/>
              <w:left w:w="108" w:type="dxa"/>
              <w:bottom w:w="0" w:type="dxa"/>
              <w:right w:w="108" w:type="dxa"/>
            </w:tcMar>
          </w:tcPr>
          <w:p w14:paraId="6F6AC298" w14:textId="77777777" w:rsidR="00963BF0" w:rsidRDefault="00963BF0" w:rsidP="004D6BB0">
            <w:pPr>
              <w:pStyle w:val="Instruction"/>
              <w:ind w:left="0"/>
              <w:jc w:val="both"/>
              <w:rPr>
                <w:rFonts w:eastAsia="MS PGothic"/>
                <w:i w:val="0"/>
                <w:iCs w:val="0"/>
                <w:color w:val="auto"/>
                <w:lang w:eastAsia="zh-CN"/>
              </w:rPr>
            </w:pPr>
            <w:r>
              <w:rPr>
                <w:rFonts w:eastAsia="MS PGothic"/>
                <w:i w:val="0"/>
                <w:iCs w:val="0"/>
                <w:color w:val="auto"/>
                <w:lang w:eastAsia="zh-CN"/>
              </w:rPr>
              <w:t>=</w:t>
            </w:r>
          </w:p>
        </w:tc>
        <w:tc>
          <w:tcPr>
            <w:tcW w:w="6462" w:type="dxa"/>
            <w:shd w:val="clear" w:color="auto" w:fill="auto"/>
            <w:tcMar>
              <w:top w:w="0" w:type="dxa"/>
              <w:left w:w="108" w:type="dxa"/>
              <w:bottom w:w="0" w:type="dxa"/>
              <w:right w:w="108" w:type="dxa"/>
            </w:tcMar>
          </w:tcPr>
          <w:p w14:paraId="6DB82E89" w14:textId="77777777" w:rsidR="00963BF0" w:rsidRDefault="00963BF0" w:rsidP="004D6BB0">
            <w:pPr>
              <w:pStyle w:val="Instruction"/>
              <w:ind w:left="0"/>
              <w:jc w:val="both"/>
              <w:rPr>
                <w:rFonts w:eastAsia="MS PGothic"/>
                <w:i w:val="0"/>
                <w:iCs w:val="0"/>
                <w:color w:val="auto"/>
                <w:lang w:eastAsia="zh-CN"/>
              </w:rPr>
            </w:pPr>
            <w:r>
              <w:rPr>
                <w:rFonts w:eastAsia="MS PGothic"/>
                <w:i w:val="0"/>
                <w:iCs w:val="0"/>
                <w:color w:val="auto"/>
                <w:lang w:eastAsia="zh-CN"/>
              </w:rPr>
              <w:t xml:space="preserve">Efficiency of the improved cook stove type </w:t>
            </w:r>
            <w:proofErr w:type="spellStart"/>
            <w:r>
              <w:rPr>
                <w:rFonts w:eastAsia="MS PGothic"/>
                <w:i w:val="0"/>
                <w:iCs w:val="0"/>
                <w:color w:val="auto"/>
                <w:lang w:eastAsia="zh-CN"/>
              </w:rPr>
              <w:t>i</w:t>
            </w:r>
            <w:proofErr w:type="spellEnd"/>
            <w:r>
              <w:rPr>
                <w:rFonts w:eastAsia="MS PGothic"/>
                <w:i w:val="0"/>
                <w:iCs w:val="0"/>
                <w:color w:val="auto"/>
                <w:lang w:eastAsia="zh-CN"/>
              </w:rPr>
              <w:t xml:space="preserve"> and batch j determined using Equation 5. </w:t>
            </w:r>
          </w:p>
        </w:tc>
      </w:tr>
      <w:tr w:rsidR="00963BF0" w14:paraId="69A72123" w14:textId="77777777" w:rsidTr="004D6BB0">
        <w:tc>
          <w:tcPr>
            <w:tcW w:w="1619" w:type="dxa"/>
            <w:shd w:val="clear" w:color="auto" w:fill="auto"/>
            <w:tcMar>
              <w:top w:w="0" w:type="dxa"/>
              <w:left w:w="108" w:type="dxa"/>
              <w:bottom w:w="0" w:type="dxa"/>
              <w:right w:w="108" w:type="dxa"/>
            </w:tcMar>
          </w:tcPr>
          <w:p w14:paraId="62134A2B" w14:textId="77777777" w:rsidR="00963BF0" w:rsidRDefault="00000000" w:rsidP="004D6BB0">
            <w:pPr>
              <w:pStyle w:val="Instruction"/>
              <w:ind w:left="0"/>
              <w:jc w:val="center"/>
            </w:pPr>
            <m:oMathPara>
              <m:oMathParaPr>
                <m:jc m:val="center"/>
              </m:oMathParaPr>
              <m:oMath>
                <m:sSub>
                  <m:sSubPr>
                    <m:ctrlPr>
                      <w:rPr>
                        <w:rFonts w:ascii="Cambria Math" w:hAnsi="Cambria Math"/>
                      </w:rPr>
                    </m:ctrlPr>
                  </m:sSubPr>
                  <m:e>
                    <m:r>
                      <w:rPr>
                        <w:rFonts w:ascii="Cambria Math" w:hAnsi="Cambria Math"/>
                      </w:rPr>
                      <m:t>B</m:t>
                    </m:r>
                  </m:e>
                  <m:sub>
                    <m:r>
                      <w:rPr>
                        <w:rFonts w:ascii="Cambria Math" w:hAnsi="Cambria Math"/>
                      </w:rPr>
                      <m:t>y=1,new,i,survey</m:t>
                    </m:r>
                  </m:sub>
                </m:sSub>
              </m:oMath>
            </m:oMathPara>
          </w:p>
        </w:tc>
        <w:tc>
          <w:tcPr>
            <w:tcW w:w="559" w:type="dxa"/>
            <w:shd w:val="clear" w:color="auto" w:fill="auto"/>
            <w:tcMar>
              <w:top w:w="0" w:type="dxa"/>
              <w:left w:w="108" w:type="dxa"/>
              <w:bottom w:w="0" w:type="dxa"/>
              <w:right w:w="108" w:type="dxa"/>
            </w:tcMar>
          </w:tcPr>
          <w:p w14:paraId="19113960" w14:textId="77777777" w:rsidR="00963BF0" w:rsidRDefault="00963BF0" w:rsidP="004D6BB0">
            <w:pPr>
              <w:pStyle w:val="Instruction"/>
              <w:ind w:left="0"/>
              <w:jc w:val="both"/>
              <w:rPr>
                <w:rFonts w:eastAsia="MS PGothic"/>
                <w:i w:val="0"/>
                <w:iCs w:val="0"/>
                <w:color w:val="auto"/>
                <w:lang w:eastAsia="zh-CN"/>
              </w:rPr>
            </w:pPr>
            <w:r>
              <w:rPr>
                <w:rFonts w:eastAsia="MS PGothic"/>
                <w:i w:val="0"/>
                <w:iCs w:val="0"/>
                <w:color w:val="auto"/>
                <w:lang w:eastAsia="zh-CN"/>
              </w:rPr>
              <w:t>=</w:t>
            </w:r>
          </w:p>
        </w:tc>
        <w:tc>
          <w:tcPr>
            <w:tcW w:w="6462" w:type="dxa"/>
            <w:shd w:val="clear" w:color="auto" w:fill="auto"/>
            <w:tcMar>
              <w:top w:w="0" w:type="dxa"/>
              <w:left w:w="108" w:type="dxa"/>
              <w:bottom w:w="0" w:type="dxa"/>
              <w:right w:w="108" w:type="dxa"/>
            </w:tcMar>
          </w:tcPr>
          <w:p w14:paraId="44D2E4FA" w14:textId="77777777" w:rsidR="00963BF0" w:rsidRDefault="00963BF0" w:rsidP="004D6BB0">
            <w:pPr>
              <w:pStyle w:val="Instruction"/>
              <w:ind w:left="0"/>
              <w:jc w:val="both"/>
              <w:rPr>
                <w:rFonts w:eastAsia="MS PGothic"/>
                <w:i w:val="0"/>
                <w:iCs w:val="0"/>
                <w:color w:val="auto"/>
                <w:lang w:eastAsia="zh-CN"/>
              </w:rPr>
            </w:pPr>
            <w:r>
              <w:rPr>
                <w:rFonts w:eastAsia="MS PGothic"/>
                <w:i w:val="0"/>
                <w:iCs w:val="0"/>
                <w:color w:val="auto"/>
                <w:lang w:eastAsia="zh-CN"/>
              </w:rPr>
              <w:t xml:space="preserve">Annual quantity of woody biomass used by improved cook stoves in tonnes per device of type </w:t>
            </w:r>
            <w:proofErr w:type="spellStart"/>
            <w:r>
              <w:rPr>
                <w:rFonts w:eastAsia="MS PGothic"/>
                <w:i w:val="0"/>
                <w:iCs w:val="0"/>
                <w:color w:val="auto"/>
                <w:lang w:eastAsia="zh-CN"/>
              </w:rPr>
              <w:t>i</w:t>
            </w:r>
            <w:proofErr w:type="spellEnd"/>
            <w:r>
              <w:rPr>
                <w:rFonts w:eastAsia="MS PGothic"/>
                <w:i w:val="0"/>
                <w:iCs w:val="0"/>
                <w:color w:val="auto"/>
                <w:lang w:eastAsia="zh-CN"/>
              </w:rPr>
              <w:t xml:space="preserve"> and batch j, determined in the first year of the implementation of the project through a sample survey.</w:t>
            </w:r>
          </w:p>
        </w:tc>
      </w:tr>
    </w:tbl>
    <w:p w14:paraId="4BAF1F25" w14:textId="77777777" w:rsidR="00963BF0" w:rsidRDefault="00000000" w:rsidP="00963BF0">
      <w:pPr>
        <w:pStyle w:val="Instruction"/>
        <w:jc w:val="both"/>
      </w:pPr>
      <m:oMath>
        <m:sSub>
          <m:sSubPr>
            <m:ctrlPr>
              <w:rPr>
                <w:rFonts w:ascii="Cambria Math" w:hAnsi="Cambria Math"/>
              </w:rPr>
            </m:ctrlPr>
          </m:sSubPr>
          <m:e>
            <m:r>
              <w:rPr>
                <w:rFonts w:ascii="Cambria Math" w:hAnsi="Cambria Math"/>
              </w:rPr>
              <m:t>η</m:t>
            </m:r>
          </m:e>
          <m:sub>
            <m:r>
              <w:rPr>
                <w:rFonts w:ascii="Cambria Math" w:hAnsi="Cambria Math"/>
              </w:rPr>
              <m:t>new,y,i,j</m:t>
            </m:r>
          </m:sub>
        </m:sSub>
        <m:r>
          <w:rPr>
            <w:rFonts w:ascii="Cambria Math" w:hAnsi="Cambria Math"/>
          </w:rPr>
          <m:t>=</m:t>
        </m:r>
        <m:sSub>
          <m:sSubPr>
            <m:ctrlPr>
              <w:rPr>
                <w:rFonts w:ascii="Cambria Math" w:hAnsi="Cambria Math"/>
              </w:rPr>
            </m:ctrlPr>
          </m:sSubPr>
          <m:e>
            <m:r>
              <w:rPr>
                <w:rFonts w:ascii="Cambria Math" w:hAnsi="Cambria Math"/>
              </w:rPr>
              <m:t>η</m:t>
            </m:r>
          </m:e>
          <m:sub>
            <m:r>
              <w:rPr>
                <w:rFonts w:ascii="Cambria Math" w:hAnsi="Cambria Math"/>
              </w:rPr>
              <m:t>p</m:t>
            </m:r>
          </m:sub>
        </m:sSub>
        <m:r>
          <w:rPr>
            <w:rFonts w:ascii="Cambria Math" w:hAnsi="Cambria Math"/>
          </w:rPr>
          <m:t>×</m:t>
        </m:r>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DF</m:t>
                    </m:r>
                  </m:e>
                  <m:sub>
                    <m:r>
                      <w:rPr>
                        <w:rFonts w:ascii="Cambria Math" w:hAnsi="Cambria Math"/>
                      </w:rPr>
                      <m:t>n</m:t>
                    </m:r>
                  </m:sub>
                </m:sSub>
              </m:e>
            </m:d>
          </m:e>
          <m:sup>
            <m:r>
              <w:rPr>
                <w:rFonts w:ascii="Cambria Math" w:hAnsi="Cambria Math"/>
              </w:rPr>
              <m:t>y-1</m:t>
            </m:r>
          </m:sup>
        </m:sSup>
        <m:r>
          <w:rPr>
            <w:rFonts w:ascii="Cambria Math" w:hAnsi="Cambria Math"/>
          </w:rPr>
          <m:t>×0.94</m:t>
        </m:r>
      </m:oMath>
      <w:r w:rsidR="00963BF0">
        <w:rPr>
          <w:rFonts w:eastAsia="MS PGothic"/>
          <w:i w:val="0"/>
          <w:iCs w:val="0"/>
          <w:color w:val="auto"/>
          <w:lang w:val="en-US" w:eastAsia="zh-CN"/>
        </w:rPr>
        <w:t xml:space="preserve">                                                                                    Equation (5)</w:t>
      </w:r>
    </w:p>
    <w:p w14:paraId="184AA9B5" w14:textId="77777777" w:rsidR="00963BF0" w:rsidRDefault="00963BF0" w:rsidP="00963BF0">
      <w:pPr>
        <w:pStyle w:val="Instruction"/>
        <w:jc w:val="both"/>
        <w:rPr>
          <w:rFonts w:eastAsia="MS PGothic"/>
          <w:i w:val="0"/>
          <w:iCs w:val="0"/>
          <w:color w:val="auto"/>
          <w:lang w:eastAsia="zh-CN"/>
        </w:rPr>
      </w:pPr>
      <w:r>
        <w:rPr>
          <w:rFonts w:eastAsia="MS PGothic"/>
          <w:i w:val="0"/>
          <w:iCs w:val="0"/>
          <w:color w:val="auto"/>
          <w:lang w:eastAsia="zh-CN"/>
        </w:rPr>
        <w:t>Where:</w:t>
      </w:r>
    </w:p>
    <w:tbl>
      <w:tblPr>
        <w:tblW w:w="8640" w:type="dxa"/>
        <w:tblInd w:w="720" w:type="dxa"/>
        <w:tblCellMar>
          <w:left w:w="10" w:type="dxa"/>
          <w:right w:w="10" w:type="dxa"/>
        </w:tblCellMar>
        <w:tblLook w:val="04A0" w:firstRow="1" w:lastRow="0" w:firstColumn="1" w:lastColumn="0" w:noHBand="0" w:noVBand="1"/>
      </w:tblPr>
      <w:tblGrid>
        <w:gridCol w:w="1619"/>
        <w:gridCol w:w="559"/>
        <w:gridCol w:w="6462"/>
      </w:tblGrid>
      <w:tr w:rsidR="00963BF0" w14:paraId="69ECA57D" w14:textId="77777777" w:rsidTr="004D6BB0">
        <w:tc>
          <w:tcPr>
            <w:tcW w:w="1619" w:type="dxa"/>
            <w:shd w:val="clear" w:color="auto" w:fill="auto"/>
            <w:tcMar>
              <w:top w:w="0" w:type="dxa"/>
              <w:left w:w="108" w:type="dxa"/>
              <w:bottom w:w="0" w:type="dxa"/>
              <w:right w:w="108" w:type="dxa"/>
            </w:tcMar>
          </w:tcPr>
          <w:p w14:paraId="035D4160" w14:textId="77777777" w:rsidR="00963BF0" w:rsidRDefault="00000000" w:rsidP="004D6BB0">
            <w:pPr>
              <w:pStyle w:val="Instruction"/>
              <w:ind w:left="0"/>
            </w:pPr>
            <m:oMathPara>
              <m:oMathParaPr>
                <m:jc m:val="left"/>
              </m:oMathParaPr>
              <m:oMath>
                <m:sSub>
                  <m:sSubPr>
                    <m:ctrlPr>
                      <w:rPr>
                        <w:rFonts w:ascii="Cambria Math" w:hAnsi="Cambria Math"/>
                      </w:rPr>
                    </m:ctrlPr>
                  </m:sSubPr>
                  <m:e>
                    <m:r>
                      <w:rPr>
                        <w:rFonts w:ascii="Cambria Math" w:hAnsi="Cambria Math"/>
                      </w:rPr>
                      <m:t>η</m:t>
                    </m:r>
                  </m:e>
                  <m:sub>
                    <m:r>
                      <w:rPr>
                        <w:rFonts w:ascii="Cambria Math" w:hAnsi="Cambria Math"/>
                      </w:rPr>
                      <m:t>p</m:t>
                    </m:r>
                  </m:sub>
                </m:sSub>
              </m:oMath>
            </m:oMathPara>
          </w:p>
        </w:tc>
        <w:tc>
          <w:tcPr>
            <w:tcW w:w="559" w:type="dxa"/>
            <w:shd w:val="clear" w:color="auto" w:fill="auto"/>
            <w:tcMar>
              <w:top w:w="0" w:type="dxa"/>
              <w:left w:w="108" w:type="dxa"/>
              <w:bottom w:w="0" w:type="dxa"/>
              <w:right w:w="108" w:type="dxa"/>
            </w:tcMar>
          </w:tcPr>
          <w:p w14:paraId="2BA1B154" w14:textId="77777777" w:rsidR="00963BF0" w:rsidRDefault="00963BF0" w:rsidP="004D6BB0">
            <w:pPr>
              <w:pStyle w:val="Instruction"/>
              <w:ind w:left="0"/>
              <w:jc w:val="both"/>
              <w:rPr>
                <w:rFonts w:eastAsia="MS PGothic"/>
                <w:i w:val="0"/>
                <w:iCs w:val="0"/>
                <w:color w:val="auto"/>
                <w:lang w:eastAsia="zh-CN"/>
              </w:rPr>
            </w:pPr>
            <w:r>
              <w:rPr>
                <w:rFonts w:eastAsia="MS PGothic"/>
                <w:i w:val="0"/>
                <w:iCs w:val="0"/>
                <w:color w:val="auto"/>
                <w:lang w:eastAsia="zh-CN"/>
              </w:rPr>
              <w:t>=</w:t>
            </w:r>
          </w:p>
        </w:tc>
        <w:tc>
          <w:tcPr>
            <w:tcW w:w="6462" w:type="dxa"/>
            <w:shd w:val="clear" w:color="auto" w:fill="auto"/>
            <w:tcMar>
              <w:top w:w="0" w:type="dxa"/>
              <w:left w:w="108" w:type="dxa"/>
              <w:bottom w:w="0" w:type="dxa"/>
              <w:right w:w="108" w:type="dxa"/>
            </w:tcMar>
          </w:tcPr>
          <w:p w14:paraId="751CB8DB" w14:textId="57CE9DEA" w:rsidR="00963BF0" w:rsidRDefault="00963BF0" w:rsidP="004D6BB0">
            <w:pPr>
              <w:pStyle w:val="Instruction"/>
              <w:ind w:left="0"/>
              <w:jc w:val="both"/>
              <w:rPr>
                <w:rFonts w:eastAsia="MS PGothic"/>
                <w:i w:val="0"/>
                <w:iCs w:val="0"/>
                <w:color w:val="auto"/>
                <w:lang w:eastAsia="zh-CN"/>
              </w:rPr>
            </w:pPr>
            <w:r>
              <w:rPr>
                <w:rFonts w:eastAsia="MS PGothic"/>
                <w:i w:val="0"/>
                <w:iCs w:val="0"/>
                <w:color w:val="auto"/>
                <w:lang w:eastAsia="zh-CN"/>
              </w:rPr>
              <w:t xml:space="preserve">Efficiency of project stove (fraction) at the start of project activity; the value is </w:t>
            </w:r>
            <w:r w:rsidR="00B60856">
              <w:rPr>
                <w:rFonts w:eastAsia="黑体" w:hint="eastAsia"/>
                <w:i w:val="0"/>
                <w:iCs w:val="0"/>
                <w:color w:val="auto"/>
                <w:lang w:eastAsia="zh-CN"/>
              </w:rPr>
              <w:t>34</w:t>
            </w:r>
            <w:r>
              <w:rPr>
                <w:rFonts w:eastAsia="MS PGothic"/>
                <w:i w:val="0"/>
                <w:iCs w:val="0"/>
                <w:color w:val="auto"/>
                <w:lang w:eastAsia="zh-CN"/>
              </w:rPr>
              <w:t>% as per the specifications provided by manufacturer</w:t>
            </w:r>
          </w:p>
        </w:tc>
      </w:tr>
      <w:tr w:rsidR="00963BF0" w14:paraId="41810845" w14:textId="77777777" w:rsidTr="004D6BB0">
        <w:tc>
          <w:tcPr>
            <w:tcW w:w="1619" w:type="dxa"/>
            <w:shd w:val="clear" w:color="auto" w:fill="auto"/>
            <w:tcMar>
              <w:top w:w="0" w:type="dxa"/>
              <w:left w:w="108" w:type="dxa"/>
              <w:bottom w:w="0" w:type="dxa"/>
              <w:right w:w="108" w:type="dxa"/>
            </w:tcMar>
          </w:tcPr>
          <w:p w14:paraId="36959709" w14:textId="77777777" w:rsidR="00963BF0" w:rsidRDefault="00000000" w:rsidP="004D6BB0">
            <w:pPr>
              <w:pStyle w:val="Instruction"/>
              <w:ind w:left="0"/>
            </w:pPr>
            <m:oMathPara>
              <m:oMathParaPr>
                <m:jc m:val="left"/>
              </m:oMathParaPr>
              <m:oMath>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DF</m:t>
                            </m:r>
                          </m:e>
                          <m:sub>
                            <m:r>
                              <w:rPr>
                                <w:rFonts w:ascii="Cambria Math" w:hAnsi="Cambria Math"/>
                              </w:rPr>
                              <m:t>n</m:t>
                            </m:r>
                          </m:sub>
                        </m:sSub>
                      </m:e>
                    </m:d>
                  </m:e>
                  <m:sup>
                    <m:r>
                      <w:rPr>
                        <w:rFonts w:ascii="Cambria Math" w:hAnsi="Cambria Math"/>
                      </w:rPr>
                      <m:t>y-1</m:t>
                    </m:r>
                  </m:sup>
                </m:sSup>
              </m:oMath>
            </m:oMathPara>
          </w:p>
        </w:tc>
        <w:tc>
          <w:tcPr>
            <w:tcW w:w="559" w:type="dxa"/>
            <w:shd w:val="clear" w:color="auto" w:fill="auto"/>
            <w:tcMar>
              <w:top w:w="0" w:type="dxa"/>
              <w:left w:w="108" w:type="dxa"/>
              <w:bottom w:w="0" w:type="dxa"/>
              <w:right w:w="108" w:type="dxa"/>
            </w:tcMar>
          </w:tcPr>
          <w:p w14:paraId="23CFF9F4" w14:textId="77777777" w:rsidR="00963BF0" w:rsidRDefault="00963BF0" w:rsidP="004D6BB0">
            <w:pPr>
              <w:pStyle w:val="Instruction"/>
              <w:ind w:left="0"/>
              <w:jc w:val="both"/>
              <w:rPr>
                <w:rFonts w:eastAsia="MS PGothic"/>
                <w:i w:val="0"/>
                <w:iCs w:val="0"/>
                <w:color w:val="auto"/>
                <w:lang w:eastAsia="zh-CN"/>
              </w:rPr>
            </w:pPr>
            <w:r>
              <w:rPr>
                <w:rFonts w:eastAsia="MS PGothic"/>
                <w:i w:val="0"/>
                <w:iCs w:val="0"/>
                <w:color w:val="auto"/>
                <w:lang w:eastAsia="zh-CN"/>
              </w:rPr>
              <w:t>=</w:t>
            </w:r>
          </w:p>
        </w:tc>
        <w:tc>
          <w:tcPr>
            <w:tcW w:w="6462" w:type="dxa"/>
            <w:shd w:val="clear" w:color="auto" w:fill="auto"/>
            <w:tcMar>
              <w:top w:w="0" w:type="dxa"/>
              <w:left w:w="108" w:type="dxa"/>
              <w:bottom w:w="0" w:type="dxa"/>
              <w:right w:w="108" w:type="dxa"/>
            </w:tcMar>
          </w:tcPr>
          <w:p w14:paraId="7CB4DCA1" w14:textId="77777777" w:rsidR="00963BF0" w:rsidRDefault="00963BF0" w:rsidP="004D6BB0">
            <w:pPr>
              <w:pStyle w:val="Instruction"/>
              <w:ind w:left="0"/>
              <w:jc w:val="both"/>
              <w:rPr>
                <w:rFonts w:eastAsia="MS PGothic"/>
                <w:i w:val="0"/>
                <w:iCs w:val="0"/>
                <w:color w:val="auto"/>
                <w:lang w:eastAsia="zh-CN"/>
              </w:rPr>
            </w:pPr>
            <w:r>
              <w:rPr>
                <w:rFonts w:eastAsia="MS PGothic"/>
                <w:i w:val="0"/>
                <w:iCs w:val="0"/>
                <w:color w:val="auto"/>
                <w:lang w:eastAsia="zh-CN"/>
              </w:rPr>
              <w:t>Discount factor to account for efficiency loss of project cookstove per year of operation (fraction). This value may be based on actual monitoring or based on manufacturer’s declaration on expected loss in efficiency or through publicly available literature on relevant industry standards. Alternatively default value of 0.99 efficiency loss per year can be considered.</w:t>
            </w:r>
          </w:p>
        </w:tc>
      </w:tr>
      <w:tr w:rsidR="00963BF0" w14:paraId="06593F6F" w14:textId="77777777" w:rsidTr="004D6BB0">
        <w:tc>
          <w:tcPr>
            <w:tcW w:w="1619" w:type="dxa"/>
            <w:shd w:val="clear" w:color="auto" w:fill="auto"/>
            <w:tcMar>
              <w:top w:w="0" w:type="dxa"/>
              <w:left w:w="108" w:type="dxa"/>
              <w:bottom w:w="0" w:type="dxa"/>
              <w:right w:w="108" w:type="dxa"/>
            </w:tcMar>
          </w:tcPr>
          <w:p w14:paraId="0E271B9B" w14:textId="77777777" w:rsidR="00963BF0" w:rsidRDefault="00963BF0" w:rsidP="004D6BB0">
            <w:pPr>
              <w:pStyle w:val="Instruction"/>
              <w:ind w:left="0"/>
            </w:pPr>
            <m:oMathPara>
              <m:oMathParaPr>
                <m:jc m:val="left"/>
              </m:oMathParaPr>
              <m:oMath>
                <m:r>
                  <w:rPr>
                    <w:rFonts w:ascii="Cambria Math" w:hAnsi="Cambria Math"/>
                  </w:rPr>
                  <m:t>0.94</m:t>
                </m:r>
              </m:oMath>
            </m:oMathPara>
          </w:p>
        </w:tc>
        <w:tc>
          <w:tcPr>
            <w:tcW w:w="559" w:type="dxa"/>
            <w:shd w:val="clear" w:color="auto" w:fill="auto"/>
            <w:tcMar>
              <w:top w:w="0" w:type="dxa"/>
              <w:left w:w="108" w:type="dxa"/>
              <w:bottom w:w="0" w:type="dxa"/>
              <w:right w:w="108" w:type="dxa"/>
            </w:tcMar>
          </w:tcPr>
          <w:p w14:paraId="0D5AC94D" w14:textId="77777777" w:rsidR="00963BF0" w:rsidRDefault="00963BF0" w:rsidP="004D6BB0">
            <w:pPr>
              <w:pStyle w:val="Instruction"/>
              <w:ind w:left="0"/>
              <w:jc w:val="both"/>
              <w:rPr>
                <w:rFonts w:eastAsia="MS PGothic"/>
                <w:i w:val="0"/>
                <w:iCs w:val="0"/>
                <w:color w:val="auto"/>
                <w:lang w:eastAsia="zh-CN"/>
              </w:rPr>
            </w:pPr>
            <w:r>
              <w:rPr>
                <w:rFonts w:eastAsia="MS PGothic"/>
                <w:i w:val="0"/>
                <w:iCs w:val="0"/>
                <w:color w:val="auto"/>
                <w:lang w:eastAsia="zh-CN"/>
              </w:rPr>
              <w:t>=</w:t>
            </w:r>
          </w:p>
        </w:tc>
        <w:tc>
          <w:tcPr>
            <w:tcW w:w="6462" w:type="dxa"/>
            <w:shd w:val="clear" w:color="auto" w:fill="auto"/>
            <w:tcMar>
              <w:top w:w="0" w:type="dxa"/>
              <w:left w:w="108" w:type="dxa"/>
              <w:bottom w:w="0" w:type="dxa"/>
              <w:right w:w="108" w:type="dxa"/>
            </w:tcMar>
          </w:tcPr>
          <w:p w14:paraId="6EE94717" w14:textId="77777777" w:rsidR="00963BF0" w:rsidRDefault="00963BF0" w:rsidP="004D6BB0">
            <w:pPr>
              <w:pStyle w:val="Instruction"/>
              <w:ind w:left="0"/>
              <w:jc w:val="both"/>
              <w:rPr>
                <w:rFonts w:eastAsia="MS PGothic"/>
                <w:i w:val="0"/>
                <w:iCs w:val="0"/>
                <w:color w:val="auto"/>
                <w:lang w:eastAsia="zh-CN"/>
              </w:rPr>
            </w:pPr>
            <w:r>
              <w:rPr>
                <w:rFonts w:eastAsia="MS PGothic"/>
                <w:i w:val="0"/>
                <w:iCs w:val="0"/>
                <w:color w:val="auto"/>
                <w:lang w:eastAsia="zh-CN"/>
              </w:rPr>
              <w:t>Adjustment factor to account for uncertainty related to project cookstove efficiency test</w:t>
            </w:r>
          </w:p>
        </w:tc>
      </w:tr>
    </w:tbl>
    <w:p w14:paraId="28E34564" w14:textId="77777777" w:rsidR="00963BF0" w:rsidRDefault="00963BF0" w:rsidP="00963BF0">
      <w:pPr>
        <w:pStyle w:val="Instruction"/>
        <w:jc w:val="both"/>
        <w:rPr>
          <w:i w:val="0"/>
          <w:iCs w:val="0"/>
          <w:color w:val="auto"/>
        </w:rPr>
      </w:pPr>
      <w:r>
        <w:rPr>
          <w:i w:val="0"/>
          <w:iCs w:val="0"/>
          <w:color w:val="auto"/>
        </w:rPr>
        <w:t>As validated in the registered PD, the values of relative parameters below have been applied.</w:t>
      </w:r>
    </w:p>
    <w:p w14:paraId="31E9CC6B" w14:textId="2C8CF6D8" w:rsidR="00963BF0" w:rsidRDefault="00000000" w:rsidP="00963BF0">
      <w:pPr>
        <w:pStyle w:val="Instruction"/>
        <w:jc w:val="both"/>
      </w:pPr>
      <m:oMath>
        <m:sSub>
          <m:sSubPr>
            <m:ctrlPr>
              <w:rPr>
                <w:rFonts w:ascii="Cambria Math" w:hAnsi="Cambria Math"/>
              </w:rPr>
            </m:ctrlPr>
          </m:sSubPr>
          <m:e>
            <m:r>
              <w:rPr>
                <w:rFonts w:ascii="Cambria Math" w:hAnsi="Cambria Math"/>
              </w:rPr>
              <m:t>η</m:t>
            </m:r>
          </m:e>
          <m:sub>
            <m:r>
              <w:rPr>
                <w:rFonts w:ascii="Cambria Math" w:hAnsi="Cambria Math"/>
              </w:rPr>
              <m:t>p</m:t>
            </m:r>
          </m:sub>
        </m:sSub>
      </m:oMath>
      <w:r w:rsidR="00963BF0">
        <w:rPr>
          <w:rFonts w:eastAsia="MS PGothic"/>
          <w:i w:val="0"/>
          <w:color w:val="auto"/>
          <w:lang w:val="en-US" w:eastAsia="zh-CN"/>
        </w:rPr>
        <w:t>=</w:t>
      </w:r>
      <w:r w:rsidR="00B60856">
        <w:rPr>
          <w:rFonts w:eastAsia="黑体" w:hint="eastAsia"/>
          <w:i w:val="0"/>
          <w:color w:val="auto"/>
          <w:lang w:val="en-US" w:eastAsia="zh-CN"/>
        </w:rPr>
        <w:t>34</w:t>
      </w:r>
      <w:r w:rsidR="00963BF0">
        <w:rPr>
          <w:rFonts w:eastAsia="MS PGothic"/>
          <w:i w:val="0"/>
          <w:color w:val="auto"/>
          <w:lang w:val="en-US" w:eastAsia="zh-CN"/>
        </w:rPr>
        <w:t>%;</w:t>
      </w:r>
    </w:p>
    <w:p w14:paraId="7153FC76" w14:textId="77777777" w:rsidR="00963BF0" w:rsidRDefault="00000000" w:rsidP="00963BF0">
      <w:pPr>
        <w:pStyle w:val="Instruction"/>
        <w:jc w:val="both"/>
      </w:pPr>
      <m:oMath>
        <m:sSub>
          <m:sSubPr>
            <m:ctrlPr>
              <w:rPr>
                <w:rFonts w:ascii="Cambria Math" w:hAnsi="Cambria Math"/>
              </w:rPr>
            </m:ctrlPr>
          </m:sSubPr>
          <m:e>
            <m:r>
              <w:rPr>
                <w:rFonts w:ascii="Cambria Math" w:hAnsi="Cambria Math"/>
              </w:rPr>
              <m:t>DF</m:t>
            </m:r>
          </m:e>
          <m:sub>
            <m:r>
              <w:rPr>
                <w:rFonts w:ascii="Cambria Math" w:hAnsi="Cambria Math"/>
              </w:rPr>
              <m:t>n</m:t>
            </m:r>
          </m:sub>
        </m:sSub>
      </m:oMath>
      <w:r w:rsidR="00963BF0">
        <w:rPr>
          <w:rFonts w:eastAsia="MS PGothic"/>
          <w:i w:val="0"/>
          <w:color w:val="auto"/>
          <w:lang w:val="en-US" w:eastAsia="zh-CN"/>
        </w:rPr>
        <w:t>=0.99;</w:t>
      </w:r>
    </w:p>
    <w:p w14:paraId="3E0921AB" w14:textId="77777777" w:rsidR="00963BF0" w:rsidRDefault="00963BF0" w:rsidP="00963BF0">
      <w:pPr>
        <w:pStyle w:val="Instruction"/>
        <w:jc w:val="both"/>
      </w:pPr>
      <w:r>
        <w:rPr>
          <w:rFonts w:eastAsia="MS PGothic"/>
          <w:i w:val="0"/>
          <w:szCs w:val="21"/>
          <w:lang w:eastAsia="zh-CN"/>
        </w:rPr>
        <w:t>Therefore,</w:t>
      </w:r>
      <w:r>
        <w:rPr>
          <w:rFonts w:ascii="Cambria Math" w:hAnsi="Cambria Math" w:cs="Arial"/>
          <w:szCs w:val="21"/>
          <w:lang w:eastAsia="zh-CN"/>
        </w:rPr>
        <w:t xml:space="preserve"> </w:t>
      </w:r>
      <m:oMath>
        <m:sSub>
          <m:sSubPr>
            <m:ctrlPr>
              <w:rPr>
                <w:rFonts w:ascii="Cambria Math" w:hAnsi="Cambria Math"/>
              </w:rPr>
            </m:ctrlPr>
          </m:sSubPr>
          <m:e>
            <m:r>
              <w:rPr>
                <w:rFonts w:ascii="Cambria Math" w:hAnsi="Cambria Math"/>
              </w:rPr>
              <m:t>η</m:t>
            </m:r>
          </m:e>
          <m:sub>
            <m:r>
              <w:rPr>
                <w:rFonts w:ascii="Cambria Math" w:hAnsi="Cambria Math"/>
              </w:rPr>
              <m:t>new,y,i,j</m:t>
            </m:r>
          </m:sub>
        </m:sSub>
      </m:oMath>
      <w:r>
        <w:rPr>
          <w:rFonts w:eastAsia="MS PGothic"/>
          <w:i w:val="0"/>
          <w:szCs w:val="21"/>
          <w:lang w:eastAsia="zh-CN"/>
        </w:rPr>
        <w:t xml:space="preserve"> is calculated as below:</w:t>
      </w:r>
    </w:p>
    <w:tbl>
      <w:tblPr>
        <w:tblW w:w="3543" w:type="dxa"/>
        <w:tblInd w:w="1030" w:type="dxa"/>
        <w:tblCellMar>
          <w:left w:w="10" w:type="dxa"/>
          <w:right w:w="10" w:type="dxa"/>
        </w:tblCellMar>
        <w:tblLook w:val="04A0" w:firstRow="1" w:lastRow="0" w:firstColumn="1" w:lastColumn="0" w:noHBand="0" w:noVBand="1"/>
      </w:tblPr>
      <w:tblGrid>
        <w:gridCol w:w="1701"/>
        <w:gridCol w:w="1842"/>
      </w:tblGrid>
      <w:tr w:rsidR="00963BF0" w14:paraId="6C493E5D" w14:textId="77777777" w:rsidTr="004D6BB0">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D7F0D" w14:textId="77777777" w:rsidR="00963BF0" w:rsidRDefault="00963BF0" w:rsidP="004D6BB0">
            <w:pPr>
              <w:spacing w:before="96" w:after="96" w:line="264" w:lineRule="auto"/>
              <w:jc w:val="both"/>
            </w:pPr>
            <w:r>
              <w:rPr>
                <w:szCs w:val="21"/>
                <w:lang w:eastAsia="zh-CN"/>
              </w:rPr>
              <w:t>Age(y)</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FFF12" w14:textId="77777777" w:rsidR="00963BF0" w:rsidRDefault="00000000" w:rsidP="004D6BB0">
            <w:pPr>
              <w:spacing w:before="96" w:after="96" w:line="264" w:lineRule="auto"/>
            </w:pPr>
            <m:oMathPara>
              <m:oMathParaPr>
                <m:jc m:val="left"/>
              </m:oMathParaPr>
              <m:oMath>
                <m:sSub>
                  <m:sSubPr>
                    <m:ctrlPr>
                      <w:rPr>
                        <w:rFonts w:ascii="Cambria Math" w:hAnsi="Cambria Math"/>
                      </w:rPr>
                    </m:ctrlPr>
                  </m:sSubPr>
                  <m:e>
                    <m:r>
                      <m:rPr>
                        <m:sty m:val="p"/>
                      </m:rPr>
                      <w:rPr>
                        <w:rFonts w:ascii="Cambria Math" w:hAnsi="Cambria Math"/>
                      </w:rPr>
                      <m:t>η</m:t>
                    </m:r>
                  </m:e>
                  <m:sub>
                    <m:r>
                      <m:rPr>
                        <m:sty m:val="p"/>
                      </m:rPr>
                      <w:rPr>
                        <w:rFonts w:ascii="Cambria Math" w:hAnsi="Cambria Math"/>
                      </w:rPr>
                      <m:t>new</m:t>
                    </m:r>
                    <m:r>
                      <w:rPr>
                        <w:rFonts w:ascii="Cambria Math" w:hAnsi="Cambria Math"/>
                      </w:rPr>
                      <m:t>,</m:t>
                    </m:r>
                    <m:r>
                      <m:rPr>
                        <m:sty m:val="p"/>
                      </m:rPr>
                      <w:rPr>
                        <w:rFonts w:ascii="Cambria Math" w:hAnsi="Cambria Math"/>
                      </w:rPr>
                      <m:t>y</m:t>
                    </m:r>
                    <m:r>
                      <w:rPr>
                        <w:rFonts w:ascii="Cambria Math" w:hAnsi="Cambria Math"/>
                      </w:rPr>
                      <m:t>,</m:t>
                    </m:r>
                    <m:r>
                      <m:rPr>
                        <m:sty m:val="p"/>
                      </m:rPr>
                      <w:rPr>
                        <w:rFonts w:ascii="Cambria Math" w:hAnsi="Cambria Math"/>
                      </w:rPr>
                      <m:t>i</m:t>
                    </m:r>
                    <m:r>
                      <w:rPr>
                        <w:rFonts w:ascii="Cambria Math" w:hAnsi="Cambria Math"/>
                      </w:rPr>
                      <m:t>,</m:t>
                    </m:r>
                    <m:r>
                      <m:rPr>
                        <m:sty m:val="p"/>
                      </m:rPr>
                      <w:rPr>
                        <w:rFonts w:ascii="Cambria Math" w:hAnsi="Cambria Math"/>
                      </w:rPr>
                      <m:t>j</m:t>
                    </m:r>
                  </m:sub>
                </m:sSub>
              </m:oMath>
            </m:oMathPara>
            <w:bookmarkStart w:id="110" w:name="_Hlk144905743"/>
            <w:bookmarkEnd w:id="110"/>
          </w:p>
        </w:tc>
      </w:tr>
      <w:tr w:rsidR="00963BF0" w14:paraId="4D3658CA" w14:textId="77777777" w:rsidTr="004D6BB0">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A540B" w14:textId="77777777" w:rsidR="00963BF0" w:rsidRDefault="00963BF0" w:rsidP="004D6BB0">
            <w:pPr>
              <w:spacing w:before="96" w:after="96" w:line="264" w:lineRule="auto"/>
              <w:jc w:val="both"/>
              <w:rPr>
                <w:szCs w:val="21"/>
                <w:lang w:eastAsia="zh-CN"/>
              </w:rPr>
            </w:pPr>
            <w:r>
              <w:rPr>
                <w:szCs w:val="21"/>
                <w:lang w:eastAsia="zh-CN"/>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71751" w14:textId="36E69855" w:rsidR="00963BF0" w:rsidRDefault="00940928" w:rsidP="004D6BB0">
            <w:pPr>
              <w:spacing w:before="96" w:after="96" w:line="264" w:lineRule="auto"/>
              <w:jc w:val="both"/>
              <w:rPr>
                <w:szCs w:val="21"/>
                <w:lang w:eastAsia="zh-CN"/>
              </w:rPr>
            </w:pPr>
            <w:r>
              <w:rPr>
                <w:rFonts w:hint="eastAsia"/>
                <w:szCs w:val="21"/>
                <w:lang w:eastAsia="zh-CN"/>
              </w:rPr>
              <w:t>31.96</w:t>
            </w:r>
            <w:r w:rsidR="00963BF0">
              <w:rPr>
                <w:szCs w:val="21"/>
                <w:lang w:eastAsia="zh-CN"/>
              </w:rPr>
              <w:t>%</w:t>
            </w:r>
          </w:p>
        </w:tc>
      </w:tr>
      <w:tr w:rsidR="004F7380" w14:paraId="4235C11E" w14:textId="77777777" w:rsidTr="004D6BB0">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1E17F" w14:textId="2C49E0F3" w:rsidR="004F7380" w:rsidRDefault="004F7380" w:rsidP="004D6BB0">
            <w:pPr>
              <w:spacing w:before="96" w:after="96" w:line="264" w:lineRule="auto"/>
              <w:jc w:val="both"/>
              <w:rPr>
                <w:szCs w:val="21"/>
                <w:lang w:eastAsia="zh-CN"/>
              </w:rPr>
            </w:pPr>
            <w:r>
              <w:rPr>
                <w:rFonts w:hint="eastAsia"/>
                <w:szCs w:val="21"/>
                <w:lang w:eastAsia="zh-CN"/>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4942F" w14:textId="09BD6248" w:rsidR="004F7380" w:rsidRDefault="004F7380" w:rsidP="004D6BB0">
            <w:pPr>
              <w:spacing w:before="96" w:after="96" w:line="264" w:lineRule="auto"/>
              <w:jc w:val="both"/>
              <w:rPr>
                <w:szCs w:val="21"/>
                <w:lang w:eastAsia="zh-CN"/>
              </w:rPr>
            </w:pPr>
            <w:r>
              <w:rPr>
                <w:rFonts w:hint="eastAsia"/>
                <w:szCs w:val="21"/>
                <w:lang w:eastAsia="zh-CN"/>
              </w:rPr>
              <w:t>31.64%</w:t>
            </w:r>
          </w:p>
        </w:tc>
      </w:tr>
    </w:tbl>
    <w:p w14:paraId="38F91978" w14:textId="2DF6D9E8" w:rsidR="00963BF0" w:rsidRDefault="00963BF0" w:rsidP="00963BF0">
      <w:pPr>
        <w:pStyle w:val="Instruction"/>
        <w:jc w:val="both"/>
      </w:pPr>
      <w:r>
        <w:rPr>
          <w:i w:val="0"/>
          <w:iCs w:val="0"/>
          <w:color w:val="auto"/>
        </w:rPr>
        <w:t xml:space="preserve">The project has distributed </w:t>
      </w:r>
      <w:r w:rsidR="002B2BEE">
        <w:rPr>
          <w:i w:val="0"/>
          <w:iCs w:val="0"/>
          <w:color w:val="auto"/>
        </w:rPr>
        <w:t>24,696</w:t>
      </w:r>
      <w:r>
        <w:rPr>
          <w:i w:val="0"/>
          <w:iCs w:val="0"/>
          <w:color w:val="auto"/>
        </w:rPr>
        <w:t xml:space="preserve"> ICSs to households during the monitoring period. According to the survey, there is only one household not use project ICS among the 1</w:t>
      </w:r>
      <w:r w:rsidR="00DA2BAB">
        <w:rPr>
          <w:rFonts w:eastAsia="黑体" w:hint="eastAsia"/>
          <w:i w:val="0"/>
          <w:iCs w:val="0"/>
          <w:color w:val="auto"/>
          <w:lang w:eastAsia="zh-CN"/>
        </w:rPr>
        <w:t>6</w:t>
      </w:r>
      <w:r>
        <w:rPr>
          <w:i w:val="0"/>
          <w:iCs w:val="0"/>
          <w:color w:val="auto"/>
        </w:rPr>
        <w:t xml:space="preserve">0 sampled households. Therefore, </w:t>
      </w:r>
      <w:bookmarkStart w:id="111" w:name="_Hlk144906252"/>
      <w:r>
        <w:rPr>
          <w:i w:val="0"/>
          <w:iCs w:val="0"/>
          <w:color w:val="auto"/>
        </w:rPr>
        <w:t xml:space="preserve">the annual loss rate is </w:t>
      </w:r>
      <w:r w:rsidR="00940928">
        <w:rPr>
          <w:rFonts w:eastAsia="黑体" w:hint="eastAsia"/>
          <w:i w:val="0"/>
          <w:iCs w:val="0"/>
          <w:color w:val="auto"/>
          <w:lang w:eastAsia="zh-CN"/>
        </w:rPr>
        <w:t>3</w:t>
      </w:r>
      <w:r>
        <w:rPr>
          <w:i w:val="0"/>
          <w:iCs w:val="0"/>
          <w:color w:val="auto"/>
        </w:rPr>
        <w:t>/1</w:t>
      </w:r>
      <w:r w:rsidR="00DA2BAB">
        <w:rPr>
          <w:rFonts w:eastAsia="黑体" w:hint="eastAsia"/>
          <w:i w:val="0"/>
          <w:iCs w:val="0"/>
          <w:color w:val="auto"/>
          <w:lang w:eastAsia="zh-CN"/>
        </w:rPr>
        <w:t>6</w:t>
      </w:r>
      <w:r>
        <w:rPr>
          <w:i w:val="0"/>
          <w:iCs w:val="0"/>
          <w:color w:val="auto"/>
        </w:rPr>
        <w:t>0</w:t>
      </w:r>
      <w:bookmarkEnd w:id="111"/>
      <w:r>
        <w:rPr>
          <w:i w:val="0"/>
          <w:iCs w:val="0"/>
          <w:color w:val="auto"/>
        </w:rPr>
        <w:t xml:space="preserve">. The usage rate is </w:t>
      </w:r>
      <w:r w:rsidR="00940928">
        <w:rPr>
          <w:i w:val="0"/>
          <w:iCs w:val="0"/>
          <w:color w:val="auto"/>
        </w:rPr>
        <w:t>1</w:t>
      </w:r>
      <w:r w:rsidR="00940928">
        <w:rPr>
          <w:rFonts w:eastAsia="黑体" w:hint="eastAsia"/>
          <w:i w:val="0"/>
          <w:iCs w:val="0"/>
          <w:color w:val="auto"/>
          <w:lang w:eastAsia="zh-CN"/>
        </w:rPr>
        <w:t>57</w:t>
      </w:r>
      <w:r>
        <w:rPr>
          <w:i w:val="0"/>
          <w:iCs w:val="0"/>
          <w:color w:val="auto"/>
        </w:rPr>
        <w:t>/1</w:t>
      </w:r>
      <w:r w:rsidR="00DA2BAB">
        <w:rPr>
          <w:rFonts w:eastAsia="黑体" w:hint="eastAsia"/>
          <w:i w:val="0"/>
          <w:iCs w:val="0"/>
          <w:color w:val="auto"/>
          <w:lang w:eastAsia="zh-CN"/>
        </w:rPr>
        <w:t>6</w:t>
      </w:r>
      <w:r>
        <w:rPr>
          <w:i w:val="0"/>
          <w:iCs w:val="0"/>
          <w:color w:val="auto"/>
        </w:rPr>
        <w:t>0=</w:t>
      </w:r>
      <w:r w:rsidR="00940928">
        <w:rPr>
          <w:i w:val="0"/>
          <w:iCs w:val="0"/>
          <w:color w:val="auto"/>
        </w:rPr>
        <w:t>98.13</w:t>
      </w:r>
      <w:r>
        <w:rPr>
          <w:i w:val="0"/>
          <w:iCs w:val="0"/>
          <w:color w:val="auto"/>
        </w:rPr>
        <w:t>%.</w:t>
      </w:r>
    </w:p>
    <w:p w14:paraId="4752F380" w14:textId="77777777" w:rsidR="00963BF0" w:rsidRDefault="00963BF0" w:rsidP="00963BF0">
      <w:pPr>
        <w:pStyle w:val="Instruction"/>
        <w:jc w:val="both"/>
      </w:pPr>
      <w:r>
        <w:rPr>
          <w:rFonts w:eastAsia="MS PGothic"/>
          <w:i w:val="0"/>
          <w:color w:val="auto"/>
          <w:lang w:val="en-US" w:eastAsia="zh-CN"/>
        </w:rPr>
        <w:t>Therefore, the</w:t>
      </w:r>
      <m:oMath>
        <m:sSub>
          <m:sSubPr>
            <m:ctrlPr>
              <w:rPr>
                <w:rFonts w:ascii="Cambria Math" w:hAnsi="Cambria Math"/>
              </w:rPr>
            </m:ctrlPr>
          </m:sSubPr>
          <m:e>
            <m:r>
              <w:rPr>
                <w:rFonts w:ascii="Cambria Math" w:hAnsi="Cambria Math"/>
              </w:rPr>
              <m:t xml:space="preserve"> N</m:t>
            </m:r>
          </m:e>
          <m:sub>
            <m:r>
              <w:rPr>
                <w:rFonts w:ascii="Cambria Math" w:hAnsi="Cambria Math"/>
              </w:rPr>
              <m:t>y,i,j</m:t>
            </m:r>
          </m:sub>
        </m:sSub>
      </m:oMath>
      <w:r>
        <w:rPr>
          <w:rFonts w:eastAsia="MS PGothic"/>
          <w:i w:val="0"/>
          <w:color w:val="auto"/>
          <w:lang w:val="en-US" w:eastAsia="zh-CN"/>
        </w:rPr>
        <w:t xml:space="preserve"> is applied</w:t>
      </w:r>
      <w:r>
        <w:t xml:space="preserve"> </w:t>
      </w:r>
      <w:r>
        <w:rPr>
          <w:rFonts w:eastAsia="MS PGothic"/>
          <w:i w:val="0"/>
          <w:color w:val="auto"/>
          <w:lang w:val="en-US" w:eastAsia="zh-CN"/>
        </w:rPr>
        <w:t>as below:</w:t>
      </w:r>
    </w:p>
    <w:p w14:paraId="54544659" w14:textId="72125838" w:rsidR="00963BF0" w:rsidRDefault="002B2BEE" w:rsidP="00963BF0">
      <w:pPr>
        <w:pStyle w:val="Instruction"/>
        <w:jc w:val="both"/>
        <w:rPr>
          <w:i w:val="0"/>
          <w:iCs w:val="0"/>
          <w:color w:val="auto"/>
        </w:rPr>
      </w:pPr>
      <w:r>
        <w:rPr>
          <w:i w:val="0"/>
          <w:iCs w:val="0"/>
          <w:color w:val="auto"/>
        </w:rPr>
        <w:t>24,696</w:t>
      </w:r>
      <w:r w:rsidR="00963BF0">
        <w:rPr>
          <w:i w:val="0"/>
          <w:iCs w:val="0"/>
          <w:color w:val="auto"/>
        </w:rPr>
        <w:t xml:space="preserve"> project ICSs have been distributed during this monitoring period, hence,</w:t>
      </w:r>
    </w:p>
    <w:p w14:paraId="401B9DCC" w14:textId="2BCE286E" w:rsidR="00963BF0" w:rsidRDefault="00963BF0" w:rsidP="00963BF0">
      <w:pPr>
        <w:pStyle w:val="Instruction"/>
        <w:jc w:val="both"/>
      </w:pPr>
      <w:proofErr w:type="spellStart"/>
      <w:proofErr w:type="gramStart"/>
      <w:r>
        <w:rPr>
          <w:i w:val="0"/>
          <w:iCs w:val="0"/>
          <w:color w:val="auto"/>
        </w:rPr>
        <w:t>N</w:t>
      </w:r>
      <w:r>
        <w:rPr>
          <w:i w:val="0"/>
          <w:iCs w:val="0"/>
          <w:color w:val="auto"/>
          <w:vertAlign w:val="subscript"/>
        </w:rPr>
        <w:t>y,i</w:t>
      </w:r>
      <w:proofErr w:type="gramEnd"/>
      <w:r>
        <w:rPr>
          <w:i w:val="0"/>
          <w:iCs w:val="0"/>
          <w:color w:val="auto"/>
          <w:vertAlign w:val="subscript"/>
        </w:rPr>
        <w:t>,j</w:t>
      </w:r>
      <w:proofErr w:type="spellEnd"/>
      <w:r>
        <w:rPr>
          <w:i w:val="0"/>
          <w:iCs w:val="0"/>
          <w:color w:val="auto"/>
        </w:rPr>
        <w:t>=</w:t>
      </w:r>
      <w:r w:rsidR="002B2BEE">
        <w:rPr>
          <w:i w:val="0"/>
          <w:iCs w:val="0"/>
          <w:color w:val="auto"/>
        </w:rPr>
        <w:t>24,696</w:t>
      </w:r>
      <w:r>
        <w:rPr>
          <w:i w:val="0"/>
          <w:iCs w:val="0"/>
          <w:color w:val="auto"/>
        </w:rPr>
        <w:t>*</w:t>
      </w:r>
      <w:r w:rsidR="00940928">
        <w:rPr>
          <w:i w:val="0"/>
          <w:iCs w:val="0"/>
          <w:color w:val="auto"/>
        </w:rPr>
        <w:t>98.13</w:t>
      </w:r>
      <w:r>
        <w:rPr>
          <w:i w:val="0"/>
          <w:iCs w:val="0"/>
          <w:color w:val="auto"/>
        </w:rPr>
        <w:t>%=</w:t>
      </w:r>
      <w:r w:rsidR="002B2BEE">
        <w:rPr>
          <w:i w:val="0"/>
          <w:iCs w:val="0"/>
          <w:color w:val="auto"/>
        </w:rPr>
        <w:t>24,232</w:t>
      </w:r>
      <w:r>
        <w:rPr>
          <w:i w:val="0"/>
          <w:iCs w:val="0"/>
          <w:color w:val="auto"/>
        </w:rPr>
        <w:t xml:space="preserve"> </w:t>
      </w:r>
    </w:p>
    <w:p w14:paraId="7E81704D" w14:textId="1EF1C97F" w:rsidR="00963BF0" w:rsidRDefault="00000000" w:rsidP="00963BF0">
      <w:pPr>
        <w:pStyle w:val="Instruction"/>
        <w:jc w:val="both"/>
      </w:pPr>
      <m:oMath>
        <m:sSub>
          <m:sSubPr>
            <m:ctrlPr>
              <w:rPr>
                <w:rFonts w:ascii="Cambria Math" w:hAnsi="Cambria Math"/>
              </w:rPr>
            </m:ctrlPr>
          </m:sSubPr>
          <m:e>
            <m:r>
              <w:rPr>
                <w:rFonts w:ascii="Cambria Math" w:hAnsi="Cambria Math"/>
              </w:rPr>
              <m:t>B</m:t>
            </m:r>
          </m:e>
          <m:sub>
            <m:r>
              <w:rPr>
                <w:rFonts w:ascii="Cambria Math" w:hAnsi="Cambria Math"/>
              </w:rPr>
              <m:t>y=1,new,i,survey</m:t>
            </m:r>
          </m:sub>
        </m:sSub>
      </m:oMath>
      <w:r w:rsidR="00963BF0">
        <w:rPr>
          <w:rFonts w:eastAsia="MS PGothic"/>
          <w:i w:val="0"/>
          <w:color w:val="auto"/>
          <w:lang w:val="en-US" w:eastAsia="zh-CN"/>
        </w:rPr>
        <w:t>=</w:t>
      </w:r>
      <w:r w:rsidR="00940928">
        <w:rPr>
          <w:rFonts w:eastAsia="黑体" w:hint="eastAsia"/>
          <w:i w:val="0"/>
          <w:color w:val="auto"/>
          <w:lang w:val="en-US" w:eastAsia="zh-CN"/>
        </w:rPr>
        <w:t>0.96</w:t>
      </w:r>
      <w:r w:rsidR="00963BF0">
        <w:rPr>
          <w:rFonts w:eastAsia="MS PGothic"/>
          <w:i w:val="0"/>
          <w:color w:val="auto"/>
          <w:lang w:val="en-US" w:eastAsia="zh-CN"/>
        </w:rPr>
        <w:t xml:space="preserve"> </w:t>
      </w:r>
      <w:proofErr w:type="spellStart"/>
      <w:r w:rsidR="00963BF0">
        <w:rPr>
          <w:rFonts w:eastAsia="MS PGothic"/>
          <w:i w:val="0"/>
          <w:color w:val="auto"/>
          <w:lang w:val="en-US" w:eastAsia="zh-CN"/>
        </w:rPr>
        <w:t>tonnes</w:t>
      </w:r>
      <w:proofErr w:type="spellEnd"/>
      <w:r w:rsidR="00963BF0">
        <w:rPr>
          <w:rFonts w:eastAsia="MS PGothic"/>
          <w:i w:val="0"/>
          <w:color w:val="auto"/>
          <w:lang w:val="en-US" w:eastAsia="zh-CN"/>
        </w:rPr>
        <w:t>/device/year according to monitoring survey.</w:t>
      </w:r>
    </w:p>
    <w:p w14:paraId="7F4798FF" w14:textId="23569DAB" w:rsidR="00A44EFD" w:rsidRPr="00527DCC" w:rsidRDefault="00963BF0" w:rsidP="00527DCC">
      <w:pPr>
        <w:pStyle w:val="Instruction"/>
        <w:jc w:val="both"/>
        <w:rPr>
          <w:rFonts w:eastAsia="黑体"/>
          <w:i w:val="0"/>
          <w:iCs w:val="0"/>
          <w:color w:val="auto"/>
          <w:lang w:eastAsia="zh-CN"/>
        </w:rPr>
      </w:pPr>
      <w:r>
        <w:rPr>
          <w:i w:val="0"/>
          <w:iCs w:val="0"/>
          <w:color w:val="auto"/>
        </w:rPr>
        <w:t>GHG emission reductions of the monitoring period is shown below:</w:t>
      </w:r>
    </w:p>
    <w:tbl>
      <w:tblPr>
        <w:tblW w:w="9526" w:type="dxa"/>
        <w:tblInd w:w="284" w:type="dxa"/>
        <w:tblBorders>
          <w:insideH w:val="single" w:sz="8" w:space="0" w:color="FFFFFF" w:themeColor="background1"/>
          <w:insideV w:val="single" w:sz="8" w:space="0" w:color="FFFFFF" w:themeColor="background1"/>
        </w:tblBorders>
        <w:tblLayout w:type="fixed"/>
        <w:tblLook w:val="01E0" w:firstRow="1" w:lastRow="1" w:firstColumn="1" w:lastColumn="1" w:noHBand="0" w:noVBand="0"/>
      </w:tblPr>
      <w:tblGrid>
        <w:gridCol w:w="1559"/>
        <w:gridCol w:w="1134"/>
        <w:gridCol w:w="1134"/>
        <w:gridCol w:w="1757"/>
        <w:gridCol w:w="1314"/>
        <w:gridCol w:w="1314"/>
        <w:gridCol w:w="1314"/>
      </w:tblGrid>
      <w:tr w:rsidR="00D424BA" w:rsidRPr="00527DCC" w14:paraId="52D78EA3" w14:textId="77777777" w:rsidTr="00527DCC">
        <w:trPr>
          <w:trHeight w:val="300"/>
        </w:trPr>
        <w:tc>
          <w:tcPr>
            <w:tcW w:w="1559" w:type="dxa"/>
            <w:shd w:val="clear" w:color="auto" w:fill="2B3957" w:themeFill="accent2"/>
          </w:tcPr>
          <w:p w14:paraId="1DAE1403" w14:textId="1A775E2E" w:rsidR="00D424BA" w:rsidRPr="00527DCC" w:rsidRDefault="00D424BA" w:rsidP="00D424BA">
            <w:pPr>
              <w:spacing w:before="120" w:after="120" w:line="240" w:lineRule="auto"/>
              <w:rPr>
                <w:b/>
                <w:color w:val="FFFFFF" w:themeColor="background1"/>
                <w:spacing w:val="4"/>
                <w:sz w:val="19"/>
                <w:szCs w:val="19"/>
              </w:rPr>
            </w:pPr>
            <w:r w:rsidRPr="00527DCC">
              <w:rPr>
                <w:b/>
                <w:color w:val="FFFFFF" w:themeColor="background1"/>
                <w:spacing w:val="4"/>
                <w:sz w:val="19"/>
                <w:szCs w:val="19"/>
              </w:rPr>
              <w:lastRenderedPageBreak/>
              <w:t xml:space="preserve">Vintage </w:t>
            </w:r>
            <w:r w:rsidR="00620CE0" w:rsidRPr="00527DCC">
              <w:rPr>
                <w:b/>
                <w:color w:val="FFFFFF" w:themeColor="background1"/>
                <w:spacing w:val="4"/>
                <w:sz w:val="19"/>
                <w:szCs w:val="19"/>
              </w:rPr>
              <w:t>period</w:t>
            </w:r>
          </w:p>
        </w:tc>
        <w:tc>
          <w:tcPr>
            <w:tcW w:w="1134" w:type="dxa"/>
            <w:shd w:val="clear" w:color="auto" w:fill="2B3957" w:themeFill="accent2"/>
          </w:tcPr>
          <w:p w14:paraId="3A427C8D" w14:textId="770A3626" w:rsidR="00D424BA" w:rsidRPr="00527DCC" w:rsidRDefault="00D424BA" w:rsidP="00D424BA">
            <w:pPr>
              <w:spacing w:before="120" w:after="120" w:line="240" w:lineRule="auto"/>
              <w:rPr>
                <w:b/>
                <w:color w:val="FFFFFF" w:themeColor="background1"/>
                <w:spacing w:val="4"/>
                <w:sz w:val="19"/>
                <w:szCs w:val="19"/>
              </w:rPr>
            </w:pPr>
            <w:r w:rsidRPr="00527DCC">
              <w:rPr>
                <w:b/>
                <w:color w:val="FFFFFF" w:themeColor="background1"/>
                <w:spacing w:val="4"/>
                <w:sz w:val="19"/>
                <w:szCs w:val="19"/>
              </w:rPr>
              <w:t>Baseline emissions (</w:t>
            </w:r>
            <w:proofErr w:type="spellStart"/>
            <w:r w:rsidRPr="00527DCC">
              <w:rPr>
                <w:b/>
                <w:color w:val="FFFFFF" w:themeColor="background1"/>
                <w:spacing w:val="4"/>
                <w:sz w:val="19"/>
                <w:szCs w:val="19"/>
              </w:rPr>
              <w:t>tCO</w:t>
            </w:r>
            <w:r w:rsidRPr="00527DCC">
              <w:rPr>
                <w:b/>
                <w:color w:val="FFFFFF" w:themeColor="background1"/>
                <w:spacing w:val="4"/>
                <w:sz w:val="19"/>
                <w:szCs w:val="19"/>
                <w:vertAlign w:val="subscript"/>
              </w:rPr>
              <w:t>2</w:t>
            </w:r>
            <w:r w:rsidRPr="00527DCC">
              <w:rPr>
                <w:b/>
                <w:color w:val="FFFFFF" w:themeColor="background1"/>
                <w:spacing w:val="4"/>
                <w:sz w:val="19"/>
                <w:szCs w:val="19"/>
              </w:rPr>
              <w:t>e</w:t>
            </w:r>
            <w:proofErr w:type="spellEnd"/>
            <w:r w:rsidRPr="00527DCC">
              <w:rPr>
                <w:b/>
                <w:color w:val="FFFFFF" w:themeColor="background1"/>
                <w:spacing w:val="4"/>
                <w:sz w:val="19"/>
                <w:szCs w:val="19"/>
              </w:rPr>
              <w:t>)</w:t>
            </w:r>
          </w:p>
        </w:tc>
        <w:tc>
          <w:tcPr>
            <w:tcW w:w="1134" w:type="dxa"/>
            <w:shd w:val="clear" w:color="auto" w:fill="2B3957" w:themeFill="accent2"/>
          </w:tcPr>
          <w:p w14:paraId="23B0EF50" w14:textId="5DCC45D1" w:rsidR="00D424BA" w:rsidRPr="00527DCC" w:rsidRDefault="00D424BA" w:rsidP="00D424BA">
            <w:pPr>
              <w:spacing w:before="120" w:after="120" w:line="240" w:lineRule="auto"/>
              <w:rPr>
                <w:b/>
                <w:color w:val="FFFFFF" w:themeColor="background1"/>
                <w:spacing w:val="4"/>
                <w:sz w:val="19"/>
                <w:szCs w:val="19"/>
              </w:rPr>
            </w:pPr>
            <w:r w:rsidRPr="00527DCC">
              <w:rPr>
                <w:b/>
                <w:color w:val="FFFFFF" w:themeColor="background1"/>
                <w:spacing w:val="4"/>
                <w:sz w:val="19"/>
                <w:szCs w:val="19"/>
              </w:rPr>
              <w:t>Project emissions (</w:t>
            </w:r>
            <w:proofErr w:type="spellStart"/>
            <w:r w:rsidRPr="00527DCC">
              <w:rPr>
                <w:b/>
                <w:color w:val="FFFFFF" w:themeColor="background1"/>
                <w:spacing w:val="4"/>
                <w:sz w:val="19"/>
                <w:szCs w:val="19"/>
              </w:rPr>
              <w:t>tCO</w:t>
            </w:r>
            <w:r w:rsidRPr="00527DCC">
              <w:rPr>
                <w:b/>
                <w:color w:val="FFFFFF" w:themeColor="background1"/>
                <w:spacing w:val="4"/>
                <w:sz w:val="19"/>
                <w:szCs w:val="19"/>
                <w:vertAlign w:val="subscript"/>
              </w:rPr>
              <w:t>2</w:t>
            </w:r>
            <w:r w:rsidRPr="00527DCC">
              <w:rPr>
                <w:b/>
                <w:color w:val="FFFFFF" w:themeColor="background1"/>
                <w:spacing w:val="4"/>
                <w:sz w:val="19"/>
                <w:szCs w:val="19"/>
              </w:rPr>
              <w:t>e</w:t>
            </w:r>
            <w:proofErr w:type="spellEnd"/>
            <w:r w:rsidRPr="00527DCC">
              <w:rPr>
                <w:b/>
                <w:color w:val="FFFFFF" w:themeColor="background1"/>
                <w:spacing w:val="4"/>
                <w:sz w:val="19"/>
                <w:szCs w:val="19"/>
              </w:rPr>
              <w:t>)</w:t>
            </w:r>
          </w:p>
        </w:tc>
        <w:tc>
          <w:tcPr>
            <w:tcW w:w="1757" w:type="dxa"/>
            <w:shd w:val="clear" w:color="auto" w:fill="2B3957" w:themeFill="accent2"/>
          </w:tcPr>
          <w:p w14:paraId="55D98B7B" w14:textId="6BA1C69E" w:rsidR="00D424BA" w:rsidRPr="00527DCC" w:rsidRDefault="00D424BA" w:rsidP="00D424BA">
            <w:pPr>
              <w:spacing w:before="120" w:after="120" w:line="240" w:lineRule="auto"/>
              <w:rPr>
                <w:b/>
                <w:color w:val="FFFFFF" w:themeColor="background1"/>
                <w:spacing w:val="4"/>
                <w:sz w:val="19"/>
                <w:szCs w:val="19"/>
              </w:rPr>
            </w:pPr>
            <w:r w:rsidRPr="00527DCC">
              <w:rPr>
                <w:b/>
                <w:color w:val="FFFFFF" w:themeColor="background1"/>
                <w:spacing w:val="4"/>
                <w:sz w:val="19"/>
                <w:szCs w:val="19"/>
              </w:rPr>
              <w:t>Leakage emissions (</w:t>
            </w:r>
            <w:proofErr w:type="spellStart"/>
            <w:r w:rsidRPr="00527DCC">
              <w:rPr>
                <w:b/>
                <w:color w:val="FFFFFF" w:themeColor="background1"/>
                <w:spacing w:val="4"/>
                <w:sz w:val="19"/>
                <w:szCs w:val="19"/>
              </w:rPr>
              <w:t>tCO</w:t>
            </w:r>
            <w:r w:rsidRPr="00527DCC">
              <w:rPr>
                <w:b/>
                <w:color w:val="FFFFFF" w:themeColor="background1"/>
                <w:spacing w:val="4"/>
                <w:sz w:val="19"/>
                <w:szCs w:val="19"/>
                <w:vertAlign w:val="subscript"/>
              </w:rPr>
              <w:t>2</w:t>
            </w:r>
            <w:r w:rsidRPr="00527DCC">
              <w:rPr>
                <w:b/>
                <w:color w:val="FFFFFF" w:themeColor="background1"/>
                <w:spacing w:val="4"/>
                <w:sz w:val="19"/>
                <w:szCs w:val="19"/>
              </w:rPr>
              <w:t>e</w:t>
            </w:r>
            <w:proofErr w:type="spellEnd"/>
            <w:r w:rsidRPr="00527DCC">
              <w:rPr>
                <w:b/>
                <w:color w:val="FFFFFF" w:themeColor="background1"/>
                <w:spacing w:val="4"/>
                <w:sz w:val="19"/>
                <w:szCs w:val="19"/>
              </w:rPr>
              <w:t>)</w:t>
            </w:r>
          </w:p>
        </w:tc>
        <w:tc>
          <w:tcPr>
            <w:tcW w:w="1314" w:type="dxa"/>
            <w:shd w:val="clear" w:color="auto" w:fill="2B3957" w:themeFill="accent2"/>
          </w:tcPr>
          <w:p w14:paraId="0C1814AD" w14:textId="3F6E16A4" w:rsidR="00A45BFC" w:rsidRPr="00527DCC" w:rsidRDefault="00A45BFC" w:rsidP="00D424BA">
            <w:pPr>
              <w:spacing w:before="120" w:after="120" w:line="240" w:lineRule="auto"/>
              <w:rPr>
                <w:b/>
                <w:bCs/>
                <w:color w:val="FFFFFF" w:themeColor="background1"/>
                <w:spacing w:val="4"/>
                <w:sz w:val="19"/>
                <w:szCs w:val="19"/>
              </w:rPr>
            </w:pPr>
            <w:r w:rsidRPr="00527DCC">
              <w:rPr>
                <w:b/>
                <w:bCs/>
                <w:color w:val="FFFFFF" w:themeColor="background1"/>
                <w:spacing w:val="4"/>
                <w:sz w:val="19"/>
                <w:szCs w:val="19"/>
              </w:rPr>
              <w:t xml:space="preserve">Reduction </w:t>
            </w:r>
            <w:proofErr w:type="spellStart"/>
            <w:r w:rsidRPr="00527DCC">
              <w:rPr>
                <w:b/>
                <w:bCs/>
                <w:color w:val="FFFFFF" w:themeColor="background1"/>
                <w:spacing w:val="4"/>
                <w:sz w:val="19"/>
                <w:szCs w:val="19"/>
              </w:rPr>
              <w:t>VCUs</w:t>
            </w:r>
            <w:proofErr w:type="spellEnd"/>
            <w:r w:rsidRPr="00527DCC">
              <w:rPr>
                <w:b/>
                <w:bCs/>
                <w:color w:val="FFFFFF" w:themeColor="background1"/>
                <w:spacing w:val="4"/>
                <w:sz w:val="19"/>
                <w:szCs w:val="19"/>
              </w:rPr>
              <w:t xml:space="preserve"> (</w:t>
            </w:r>
            <w:proofErr w:type="spellStart"/>
            <w:r w:rsidRPr="00527DCC">
              <w:rPr>
                <w:b/>
                <w:bCs/>
                <w:color w:val="FFFFFF" w:themeColor="background1"/>
                <w:spacing w:val="4"/>
                <w:sz w:val="19"/>
                <w:szCs w:val="19"/>
              </w:rPr>
              <w:t>tCO</w:t>
            </w:r>
            <w:r w:rsidRPr="00527DCC">
              <w:rPr>
                <w:b/>
                <w:bCs/>
                <w:color w:val="FFFFFF" w:themeColor="background1"/>
                <w:spacing w:val="4"/>
                <w:sz w:val="19"/>
                <w:szCs w:val="19"/>
                <w:vertAlign w:val="subscript"/>
              </w:rPr>
              <w:t>2</w:t>
            </w:r>
            <w:r w:rsidRPr="00527DCC">
              <w:rPr>
                <w:b/>
                <w:bCs/>
                <w:color w:val="FFFFFF" w:themeColor="background1"/>
                <w:spacing w:val="4"/>
                <w:sz w:val="19"/>
                <w:szCs w:val="19"/>
              </w:rPr>
              <w:t>e</w:t>
            </w:r>
            <w:proofErr w:type="spellEnd"/>
            <w:r w:rsidRPr="00527DCC">
              <w:rPr>
                <w:b/>
                <w:bCs/>
                <w:color w:val="FFFFFF" w:themeColor="background1"/>
                <w:spacing w:val="4"/>
                <w:sz w:val="19"/>
                <w:szCs w:val="19"/>
              </w:rPr>
              <w:t>)</w:t>
            </w:r>
          </w:p>
        </w:tc>
        <w:tc>
          <w:tcPr>
            <w:tcW w:w="1314" w:type="dxa"/>
            <w:shd w:val="clear" w:color="auto" w:fill="2B3957" w:themeFill="accent2"/>
          </w:tcPr>
          <w:p w14:paraId="78441821" w14:textId="4FF0935B" w:rsidR="00A45BFC" w:rsidRPr="00527DCC" w:rsidRDefault="00A45BFC" w:rsidP="00D424BA">
            <w:pPr>
              <w:spacing w:before="120" w:after="120" w:line="240" w:lineRule="auto"/>
              <w:rPr>
                <w:b/>
                <w:bCs/>
                <w:color w:val="FFFFFF" w:themeColor="background1"/>
                <w:spacing w:val="4"/>
                <w:sz w:val="19"/>
                <w:szCs w:val="19"/>
              </w:rPr>
            </w:pPr>
            <w:r w:rsidRPr="00527DCC">
              <w:rPr>
                <w:b/>
                <w:bCs/>
                <w:color w:val="FFFFFF" w:themeColor="background1"/>
                <w:spacing w:val="4"/>
                <w:sz w:val="19"/>
                <w:szCs w:val="19"/>
              </w:rPr>
              <w:t xml:space="preserve">Removal </w:t>
            </w:r>
            <w:proofErr w:type="spellStart"/>
            <w:r w:rsidRPr="00527DCC">
              <w:rPr>
                <w:b/>
                <w:bCs/>
                <w:color w:val="FFFFFF" w:themeColor="background1"/>
                <w:spacing w:val="4"/>
                <w:sz w:val="19"/>
                <w:szCs w:val="19"/>
              </w:rPr>
              <w:t>VCUs</w:t>
            </w:r>
            <w:proofErr w:type="spellEnd"/>
            <w:r w:rsidRPr="00527DCC">
              <w:rPr>
                <w:b/>
                <w:bCs/>
                <w:color w:val="FFFFFF" w:themeColor="background1"/>
                <w:spacing w:val="4"/>
                <w:sz w:val="19"/>
                <w:szCs w:val="19"/>
              </w:rPr>
              <w:t xml:space="preserve"> (</w:t>
            </w:r>
            <w:proofErr w:type="spellStart"/>
            <w:r w:rsidRPr="00527DCC">
              <w:rPr>
                <w:b/>
                <w:bCs/>
                <w:color w:val="FFFFFF" w:themeColor="background1"/>
                <w:spacing w:val="4"/>
                <w:sz w:val="19"/>
                <w:szCs w:val="19"/>
              </w:rPr>
              <w:t>tCO</w:t>
            </w:r>
            <w:r w:rsidRPr="00527DCC">
              <w:rPr>
                <w:b/>
                <w:bCs/>
                <w:color w:val="FFFFFF" w:themeColor="background1"/>
                <w:spacing w:val="4"/>
                <w:sz w:val="19"/>
                <w:szCs w:val="19"/>
                <w:vertAlign w:val="subscript"/>
              </w:rPr>
              <w:t>2</w:t>
            </w:r>
            <w:r w:rsidRPr="00527DCC">
              <w:rPr>
                <w:b/>
                <w:bCs/>
                <w:color w:val="FFFFFF" w:themeColor="background1"/>
                <w:spacing w:val="4"/>
                <w:sz w:val="19"/>
                <w:szCs w:val="19"/>
              </w:rPr>
              <w:t>e</w:t>
            </w:r>
            <w:proofErr w:type="spellEnd"/>
            <w:r w:rsidRPr="00527DCC">
              <w:rPr>
                <w:b/>
                <w:bCs/>
                <w:color w:val="FFFFFF" w:themeColor="background1"/>
                <w:spacing w:val="4"/>
                <w:sz w:val="19"/>
                <w:szCs w:val="19"/>
              </w:rPr>
              <w:t>)</w:t>
            </w:r>
          </w:p>
        </w:tc>
        <w:tc>
          <w:tcPr>
            <w:tcW w:w="1314" w:type="dxa"/>
            <w:shd w:val="clear" w:color="auto" w:fill="2B3957" w:themeFill="accent2"/>
          </w:tcPr>
          <w:p w14:paraId="15C8C919" w14:textId="009F4011" w:rsidR="00D424BA" w:rsidRPr="00527DCC" w:rsidRDefault="00A45BFC" w:rsidP="00D424BA">
            <w:pPr>
              <w:spacing w:before="120" w:after="120" w:line="240" w:lineRule="auto"/>
              <w:rPr>
                <w:b/>
                <w:color w:val="FFFFFF" w:themeColor="background1"/>
                <w:spacing w:val="4"/>
                <w:sz w:val="19"/>
                <w:szCs w:val="19"/>
              </w:rPr>
            </w:pPr>
            <w:r w:rsidRPr="00527DCC">
              <w:rPr>
                <w:b/>
                <w:bCs/>
                <w:color w:val="FFFFFF" w:themeColor="background1"/>
                <w:spacing w:val="4"/>
                <w:sz w:val="19"/>
                <w:szCs w:val="19"/>
              </w:rPr>
              <w:t xml:space="preserve">Total </w:t>
            </w:r>
            <w:proofErr w:type="spellStart"/>
            <w:r w:rsidRPr="00527DCC">
              <w:rPr>
                <w:b/>
                <w:bCs/>
                <w:color w:val="FFFFFF" w:themeColor="background1"/>
                <w:spacing w:val="4"/>
                <w:sz w:val="19"/>
                <w:szCs w:val="19"/>
              </w:rPr>
              <w:t>VCUs</w:t>
            </w:r>
            <w:proofErr w:type="spellEnd"/>
            <w:r w:rsidRPr="00527DCC">
              <w:rPr>
                <w:b/>
                <w:bCs/>
                <w:color w:val="FFFFFF" w:themeColor="background1"/>
                <w:spacing w:val="4"/>
                <w:sz w:val="19"/>
                <w:szCs w:val="19"/>
              </w:rPr>
              <w:t xml:space="preserve"> </w:t>
            </w:r>
            <w:r w:rsidR="00D424BA" w:rsidRPr="00527DCC">
              <w:rPr>
                <w:b/>
                <w:color w:val="FFFFFF" w:themeColor="background1"/>
                <w:spacing w:val="4"/>
                <w:sz w:val="19"/>
                <w:szCs w:val="19"/>
              </w:rPr>
              <w:t>(</w:t>
            </w:r>
            <w:proofErr w:type="spellStart"/>
            <w:r w:rsidR="00D424BA" w:rsidRPr="00527DCC">
              <w:rPr>
                <w:b/>
                <w:color w:val="FFFFFF" w:themeColor="background1"/>
                <w:spacing w:val="4"/>
                <w:sz w:val="19"/>
                <w:szCs w:val="19"/>
              </w:rPr>
              <w:t>tCO</w:t>
            </w:r>
            <w:r w:rsidR="00D424BA" w:rsidRPr="00527DCC">
              <w:rPr>
                <w:b/>
                <w:color w:val="FFFFFF" w:themeColor="background1"/>
                <w:spacing w:val="4"/>
                <w:sz w:val="19"/>
                <w:szCs w:val="19"/>
                <w:vertAlign w:val="subscript"/>
              </w:rPr>
              <w:t>2</w:t>
            </w:r>
            <w:r w:rsidR="00D424BA" w:rsidRPr="00527DCC">
              <w:rPr>
                <w:b/>
                <w:color w:val="FFFFFF" w:themeColor="background1"/>
                <w:spacing w:val="4"/>
                <w:sz w:val="19"/>
                <w:szCs w:val="19"/>
              </w:rPr>
              <w:t>e</w:t>
            </w:r>
            <w:proofErr w:type="spellEnd"/>
            <w:r w:rsidR="00D424BA" w:rsidRPr="00527DCC">
              <w:rPr>
                <w:b/>
                <w:color w:val="FFFFFF" w:themeColor="background1"/>
                <w:spacing w:val="4"/>
                <w:sz w:val="19"/>
                <w:szCs w:val="19"/>
              </w:rPr>
              <w:t>)</w:t>
            </w:r>
          </w:p>
        </w:tc>
      </w:tr>
      <w:tr w:rsidR="00940928" w:rsidRPr="00527DCC" w14:paraId="7A442048" w14:textId="77777777" w:rsidTr="00527DCC">
        <w:trPr>
          <w:trHeight w:val="300"/>
        </w:trPr>
        <w:tc>
          <w:tcPr>
            <w:tcW w:w="1559" w:type="dxa"/>
            <w:shd w:val="clear" w:color="auto" w:fill="F2F2F2" w:themeFill="background1" w:themeFillShade="F2"/>
          </w:tcPr>
          <w:p w14:paraId="3287D2CA" w14:textId="07E3E124" w:rsidR="00940928" w:rsidRPr="00DF0785" w:rsidRDefault="00940928" w:rsidP="00940928">
            <w:pPr>
              <w:spacing w:beforeLines="40" w:before="96" w:afterLines="40" w:after="96" w:line="240" w:lineRule="auto"/>
              <w:rPr>
                <w:rFonts w:eastAsia="Franklin Gothic Book" w:cs="Franklin Gothic Book"/>
                <w:i/>
                <w:color w:val="404040" w:themeColor="text1" w:themeTint="BF"/>
                <w:sz w:val="19"/>
                <w:szCs w:val="19"/>
              </w:rPr>
            </w:pPr>
            <w:r w:rsidRPr="00DF0785">
              <w:rPr>
                <w:sz w:val="19"/>
                <w:szCs w:val="19"/>
              </w:rPr>
              <w:t>06/08/2022-31/12/2022</w:t>
            </w:r>
          </w:p>
        </w:tc>
        <w:tc>
          <w:tcPr>
            <w:tcW w:w="1134" w:type="dxa"/>
            <w:shd w:val="clear" w:color="auto" w:fill="F2F2F2" w:themeFill="background1" w:themeFillShade="F2"/>
          </w:tcPr>
          <w:p w14:paraId="1FAE657A" w14:textId="66A15B00" w:rsidR="00940928" w:rsidRPr="00DF0785" w:rsidRDefault="00940928" w:rsidP="00940928">
            <w:pPr>
              <w:spacing w:beforeLines="40" w:before="96" w:afterLines="40" w:after="96" w:line="240" w:lineRule="auto"/>
              <w:rPr>
                <w:rFonts w:cs="Arial"/>
                <w:color w:val="404040" w:themeColor="text1" w:themeTint="BF"/>
                <w:sz w:val="19"/>
                <w:szCs w:val="19"/>
              </w:rPr>
            </w:pPr>
            <w:r w:rsidRPr="00DF0785">
              <w:rPr>
                <w:sz w:val="19"/>
                <w:szCs w:val="19"/>
              </w:rPr>
              <w:t>N.A.</w:t>
            </w:r>
          </w:p>
        </w:tc>
        <w:tc>
          <w:tcPr>
            <w:tcW w:w="1134" w:type="dxa"/>
            <w:shd w:val="clear" w:color="auto" w:fill="F2F2F2" w:themeFill="background1" w:themeFillShade="F2"/>
          </w:tcPr>
          <w:p w14:paraId="0077C7D9" w14:textId="572CF14E" w:rsidR="00940928" w:rsidRPr="00DF0785" w:rsidRDefault="00940928" w:rsidP="00940928">
            <w:pPr>
              <w:spacing w:beforeLines="40" w:before="96" w:afterLines="40" w:after="96" w:line="240" w:lineRule="auto"/>
              <w:rPr>
                <w:rFonts w:cs="Arial"/>
                <w:color w:val="404040" w:themeColor="text1" w:themeTint="BF"/>
                <w:sz w:val="19"/>
                <w:szCs w:val="19"/>
              </w:rPr>
            </w:pPr>
            <w:r w:rsidRPr="00DF0785">
              <w:rPr>
                <w:sz w:val="19"/>
                <w:szCs w:val="19"/>
              </w:rPr>
              <w:t>N.A.</w:t>
            </w:r>
          </w:p>
        </w:tc>
        <w:tc>
          <w:tcPr>
            <w:tcW w:w="1757" w:type="dxa"/>
            <w:shd w:val="clear" w:color="auto" w:fill="F2F2F2" w:themeFill="background1" w:themeFillShade="F2"/>
          </w:tcPr>
          <w:p w14:paraId="0E3A9119" w14:textId="087BD655" w:rsidR="00940928" w:rsidRPr="00DF0785" w:rsidRDefault="00940928" w:rsidP="00940928">
            <w:pPr>
              <w:spacing w:beforeLines="40" w:before="96" w:afterLines="40" w:after="96" w:line="240" w:lineRule="auto"/>
              <w:rPr>
                <w:rFonts w:cs="Arial"/>
                <w:color w:val="404040" w:themeColor="text1" w:themeTint="BF"/>
                <w:sz w:val="19"/>
                <w:szCs w:val="19"/>
              </w:rPr>
            </w:pPr>
            <w:r w:rsidRPr="00DF0785">
              <w:rPr>
                <w:sz w:val="19"/>
                <w:szCs w:val="19"/>
              </w:rPr>
              <w:t>A discount factor of 0.95 is applied for leakage</w:t>
            </w:r>
          </w:p>
        </w:tc>
        <w:tc>
          <w:tcPr>
            <w:tcW w:w="1314" w:type="dxa"/>
            <w:shd w:val="clear" w:color="auto" w:fill="F2F2F2" w:themeFill="background1" w:themeFillShade="F2"/>
          </w:tcPr>
          <w:p w14:paraId="14DAD899" w14:textId="4C40E404" w:rsidR="00940928" w:rsidRPr="00DF0785" w:rsidRDefault="00940928" w:rsidP="00940928">
            <w:pPr>
              <w:pStyle w:val="Templatetabletext"/>
              <w:rPr>
                <w:i/>
                <w:iCs/>
                <w:sz w:val="19"/>
                <w:szCs w:val="19"/>
              </w:rPr>
            </w:pPr>
            <w:r w:rsidRPr="00DF0785">
              <w:rPr>
                <w:sz w:val="19"/>
                <w:szCs w:val="19"/>
              </w:rPr>
              <w:t xml:space="preserve">29,173 </w:t>
            </w:r>
          </w:p>
        </w:tc>
        <w:tc>
          <w:tcPr>
            <w:tcW w:w="1314" w:type="dxa"/>
            <w:shd w:val="clear" w:color="auto" w:fill="F2F2F2" w:themeFill="background1" w:themeFillShade="F2"/>
          </w:tcPr>
          <w:p w14:paraId="045A7744" w14:textId="0C1FD8C9" w:rsidR="00940928" w:rsidRPr="00DF0785" w:rsidRDefault="00940928" w:rsidP="00940928">
            <w:pPr>
              <w:pStyle w:val="Templatetabletext"/>
              <w:rPr>
                <w:i/>
                <w:iCs/>
                <w:sz w:val="19"/>
                <w:szCs w:val="19"/>
              </w:rPr>
            </w:pPr>
            <w:r w:rsidRPr="00DF0785">
              <w:rPr>
                <w:rFonts w:hint="eastAsia"/>
                <w:sz w:val="19"/>
                <w:szCs w:val="19"/>
                <w:lang w:eastAsia="zh-CN"/>
              </w:rPr>
              <w:t>0</w:t>
            </w:r>
            <w:r w:rsidRPr="00DF0785">
              <w:rPr>
                <w:sz w:val="19"/>
                <w:szCs w:val="19"/>
              </w:rPr>
              <w:t xml:space="preserve"> </w:t>
            </w:r>
          </w:p>
        </w:tc>
        <w:tc>
          <w:tcPr>
            <w:tcW w:w="1314" w:type="dxa"/>
            <w:shd w:val="clear" w:color="auto" w:fill="F2F2F2" w:themeFill="background1" w:themeFillShade="F2"/>
          </w:tcPr>
          <w:p w14:paraId="77DD2793" w14:textId="7078414C" w:rsidR="00940928" w:rsidRPr="00DF0785" w:rsidRDefault="00940928" w:rsidP="00940928">
            <w:pPr>
              <w:pStyle w:val="Templatetabletext"/>
              <w:rPr>
                <w:rFonts w:cs="Arial"/>
                <w:sz w:val="19"/>
                <w:szCs w:val="19"/>
              </w:rPr>
            </w:pPr>
            <w:r w:rsidRPr="00DF0785">
              <w:rPr>
                <w:sz w:val="19"/>
                <w:szCs w:val="19"/>
              </w:rPr>
              <w:t xml:space="preserve">29,173 </w:t>
            </w:r>
          </w:p>
        </w:tc>
      </w:tr>
      <w:tr w:rsidR="004F7380" w:rsidRPr="00527DCC" w14:paraId="3A099F59" w14:textId="77777777" w:rsidTr="00527DCC">
        <w:trPr>
          <w:trHeight w:val="300"/>
        </w:trPr>
        <w:tc>
          <w:tcPr>
            <w:tcW w:w="1559" w:type="dxa"/>
            <w:shd w:val="clear" w:color="auto" w:fill="F2F2F2" w:themeFill="background1" w:themeFillShade="F2"/>
          </w:tcPr>
          <w:p w14:paraId="229765B7" w14:textId="65238309" w:rsidR="004F7380" w:rsidRPr="00DF0785" w:rsidRDefault="004F7380" w:rsidP="004F7380">
            <w:pPr>
              <w:spacing w:beforeLines="40" w:before="96" w:afterLines="40" w:after="96" w:line="240" w:lineRule="auto"/>
              <w:rPr>
                <w:rFonts w:eastAsia="Franklin Gothic Book" w:cs="Franklin Gothic Book"/>
                <w:i/>
                <w:color w:val="404040" w:themeColor="text1" w:themeTint="BF"/>
                <w:sz w:val="19"/>
                <w:szCs w:val="19"/>
              </w:rPr>
            </w:pPr>
            <w:r w:rsidRPr="00DF0785">
              <w:rPr>
                <w:sz w:val="19"/>
                <w:szCs w:val="19"/>
              </w:rPr>
              <w:t>01/01/2023-</w:t>
            </w:r>
            <w:r w:rsidRPr="00DF0785">
              <w:rPr>
                <w:rFonts w:hint="eastAsia"/>
                <w:sz w:val="19"/>
                <w:szCs w:val="19"/>
                <w:lang w:eastAsia="zh-CN"/>
              </w:rPr>
              <w:t>31</w:t>
            </w:r>
            <w:r w:rsidRPr="00DF0785">
              <w:rPr>
                <w:sz w:val="19"/>
                <w:szCs w:val="19"/>
              </w:rPr>
              <w:t>/</w:t>
            </w:r>
            <w:r w:rsidRPr="00DF0785">
              <w:rPr>
                <w:rFonts w:hint="eastAsia"/>
                <w:sz w:val="19"/>
                <w:szCs w:val="19"/>
                <w:lang w:eastAsia="zh-CN"/>
              </w:rPr>
              <w:t>12</w:t>
            </w:r>
            <w:r w:rsidRPr="00DF0785">
              <w:rPr>
                <w:sz w:val="19"/>
                <w:szCs w:val="19"/>
              </w:rPr>
              <w:t>/2023</w:t>
            </w:r>
          </w:p>
        </w:tc>
        <w:tc>
          <w:tcPr>
            <w:tcW w:w="1134" w:type="dxa"/>
            <w:shd w:val="clear" w:color="auto" w:fill="F2F2F2" w:themeFill="background1" w:themeFillShade="F2"/>
          </w:tcPr>
          <w:p w14:paraId="2525E530" w14:textId="37BFC442" w:rsidR="004F7380" w:rsidRPr="00DF0785" w:rsidRDefault="004F7380" w:rsidP="004F7380">
            <w:pPr>
              <w:spacing w:beforeLines="40" w:before="96" w:afterLines="40" w:after="96" w:line="240" w:lineRule="auto"/>
              <w:rPr>
                <w:rFonts w:cs="Arial"/>
                <w:color w:val="404040" w:themeColor="text1" w:themeTint="BF"/>
                <w:sz w:val="19"/>
                <w:szCs w:val="19"/>
              </w:rPr>
            </w:pPr>
            <w:r w:rsidRPr="00DF0785">
              <w:rPr>
                <w:sz w:val="19"/>
                <w:szCs w:val="19"/>
              </w:rPr>
              <w:t>N.A.</w:t>
            </w:r>
          </w:p>
        </w:tc>
        <w:tc>
          <w:tcPr>
            <w:tcW w:w="1134" w:type="dxa"/>
            <w:shd w:val="clear" w:color="auto" w:fill="F2F2F2" w:themeFill="background1" w:themeFillShade="F2"/>
          </w:tcPr>
          <w:p w14:paraId="39D635C2" w14:textId="52D8E72D" w:rsidR="004F7380" w:rsidRPr="00DF0785" w:rsidRDefault="004F7380" w:rsidP="004F7380">
            <w:pPr>
              <w:spacing w:beforeLines="40" w:before="96" w:afterLines="40" w:after="96" w:line="240" w:lineRule="auto"/>
              <w:rPr>
                <w:rFonts w:cs="Arial"/>
                <w:color w:val="404040" w:themeColor="text1" w:themeTint="BF"/>
                <w:sz w:val="19"/>
                <w:szCs w:val="19"/>
              </w:rPr>
            </w:pPr>
            <w:r w:rsidRPr="00DF0785">
              <w:rPr>
                <w:sz w:val="19"/>
                <w:szCs w:val="19"/>
              </w:rPr>
              <w:t>N.A.</w:t>
            </w:r>
          </w:p>
        </w:tc>
        <w:tc>
          <w:tcPr>
            <w:tcW w:w="1757" w:type="dxa"/>
            <w:shd w:val="clear" w:color="auto" w:fill="F2F2F2" w:themeFill="background1" w:themeFillShade="F2"/>
          </w:tcPr>
          <w:p w14:paraId="69D92CB7" w14:textId="662982F6" w:rsidR="004F7380" w:rsidRPr="00DF0785" w:rsidRDefault="004F7380" w:rsidP="004F7380">
            <w:pPr>
              <w:spacing w:beforeLines="40" w:before="96" w:afterLines="40" w:after="96" w:line="240" w:lineRule="auto"/>
              <w:rPr>
                <w:rFonts w:cs="Arial"/>
                <w:color w:val="404040" w:themeColor="text1" w:themeTint="BF"/>
                <w:sz w:val="19"/>
                <w:szCs w:val="19"/>
              </w:rPr>
            </w:pPr>
            <w:r w:rsidRPr="00DF0785">
              <w:rPr>
                <w:sz w:val="19"/>
                <w:szCs w:val="19"/>
              </w:rPr>
              <w:t>A discount factor of 0.95 is applied for leakage</w:t>
            </w:r>
          </w:p>
        </w:tc>
        <w:tc>
          <w:tcPr>
            <w:tcW w:w="1314" w:type="dxa"/>
            <w:shd w:val="clear" w:color="auto" w:fill="F2F2F2" w:themeFill="background1" w:themeFillShade="F2"/>
          </w:tcPr>
          <w:p w14:paraId="49142185" w14:textId="1E66D07B" w:rsidR="004F7380" w:rsidRPr="00DF0785" w:rsidRDefault="004F7380" w:rsidP="004F7380">
            <w:pPr>
              <w:spacing w:beforeLines="40" w:before="96" w:afterLines="40" w:after="96" w:line="240" w:lineRule="auto"/>
              <w:rPr>
                <w:rFonts w:cs="Arial"/>
                <w:color w:val="404040" w:themeColor="text1" w:themeTint="BF"/>
                <w:sz w:val="19"/>
                <w:szCs w:val="19"/>
              </w:rPr>
            </w:pPr>
            <w:r w:rsidRPr="00DF0785">
              <w:rPr>
                <w:sz w:val="19"/>
                <w:szCs w:val="19"/>
              </w:rPr>
              <w:t xml:space="preserve">79,471 </w:t>
            </w:r>
          </w:p>
        </w:tc>
        <w:tc>
          <w:tcPr>
            <w:tcW w:w="1314" w:type="dxa"/>
            <w:shd w:val="clear" w:color="auto" w:fill="F2F2F2" w:themeFill="background1" w:themeFillShade="F2"/>
          </w:tcPr>
          <w:p w14:paraId="394AE70A" w14:textId="1876760F" w:rsidR="004F7380" w:rsidRPr="00DF0785" w:rsidRDefault="004F7380" w:rsidP="004F7380">
            <w:pPr>
              <w:spacing w:beforeLines="40" w:before="96" w:afterLines="40" w:after="96" w:line="240" w:lineRule="auto"/>
              <w:rPr>
                <w:rFonts w:cs="Arial"/>
                <w:color w:val="404040" w:themeColor="text1" w:themeTint="BF"/>
                <w:sz w:val="19"/>
                <w:szCs w:val="19"/>
              </w:rPr>
            </w:pPr>
            <w:r w:rsidRPr="00DF0785">
              <w:rPr>
                <w:rFonts w:hint="eastAsia"/>
                <w:sz w:val="19"/>
                <w:szCs w:val="19"/>
                <w:lang w:eastAsia="zh-CN"/>
              </w:rPr>
              <w:t>0</w:t>
            </w:r>
            <w:r w:rsidRPr="00DF0785">
              <w:rPr>
                <w:sz w:val="19"/>
                <w:szCs w:val="19"/>
              </w:rPr>
              <w:t xml:space="preserve"> </w:t>
            </w:r>
          </w:p>
        </w:tc>
        <w:tc>
          <w:tcPr>
            <w:tcW w:w="1314" w:type="dxa"/>
            <w:shd w:val="clear" w:color="auto" w:fill="F2F2F2" w:themeFill="background1" w:themeFillShade="F2"/>
          </w:tcPr>
          <w:p w14:paraId="4B954F22" w14:textId="6958BAD9" w:rsidR="004F7380" w:rsidRPr="00DF0785" w:rsidRDefault="004F7380" w:rsidP="004F7380">
            <w:pPr>
              <w:spacing w:beforeLines="40" w:before="96" w:afterLines="40" w:after="96" w:line="240" w:lineRule="auto"/>
              <w:rPr>
                <w:rFonts w:cs="Arial"/>
                <w:color w:val="404040" w:themeColor="text1" w:themeTint="BF"/>
                <w:sz w:val="19"/>
                <w:szCs w:val="19"/>
              </w:rPr>
            </w:pPr>
            <w:r w:rsidRPr="00DF0785">
              <w:rPr>
                <w:sz w:val="19"/>
                <w:szCs w:val="19"/>
              </w:rPr>
              <w:t xml:space="preserve">79,471 </w:t>
            </w:r>
          </w:p>
        </w:tc>
      </w:tr>
      <w:tr w:rsidR="004F7380" w:rsidRPr="00527DCC" w14:paraId="4CA07208" w14:textId="77777777" w:rsidTr="00527DCC">
        <w:trPr>
          <w:trHeight w:val="300"/>
        </w:trPr>
        <w:tc>
          <w:tcPr>
            <w:tcW w:w="1559" w:type="dxa"/>
            <w:shd w:val="clear" w:color="auto" w:fill="F2F2F2" w:themeFill="background1" w:themeFillShade="F2"/>
          </w:tcPr>
          <w:p w14:paraId="136C4611" w14:textId="66C11BF4" w:rsidR="004F7380" w:rsidRPr="00DF0785" w:rsidRDefault="004F7380" w:rsidP="004F7380">
            <w:pPr>
              <w:spacing w:beforeLines="40" w:before="96" w:afterLines="40" w:after="96" w:line="240" w:lineRule="auto"/>
              <w:rPr>
                <w:sz w:val="19"/>
                <w:szCs w:val="19"/>
              </w:rPr>
            </w:pPr>
            <w:r w:rsidRPr="00DF0785">
              <w:rPr>
                <w:sz w:val="19"/>
                <w:szCs w:val="19"/>
              </w:rPr>
              <w:t>01/01/2024-05/08/2024</w:t>
            </w:r>
          </w:p>
        </w:tc>
        <w:tc>
          <w:tcPr>
            <w:tcW w:w="1134" w:type="dxa"/>
            <w:shd w:val="clear" w:color="auto" w:fill="F2F2F2" w:themeFill="background1" w:themeFillShade="F2"/>
          </w:tcPr>
          <w:p w14:paraId="3BC8AFD3" w14:textId="0DE4BF6D" w:rsidR="004F7380" w:rsidRPr="00DF0785" w:rsidRDefault="004F7380" w:rsidP="004F7380">
            <w:pPr>
              <w:spacing w:beforeLines="40" w:before="96" w:afterLines="40" w:after="96" w:line="240" w:lineRule="auto"/>
              <w:rPr>
                <w:sz w:val="19"/>
                <w:szCs w:val="19"/>
              </w:rPr>
            </w:pPr>
            <w:r w:rsidRPr="00DF0785">
              <w:rPr>
                <w:sz w:val="19"/>
                <w:szCs w:val="19"/>
              </w:rPr>
              <w:t>N.A.</w:t>
            </w:r>
          </w:p>
        </w:tc>
        <w:tc>
          <w:tcPr>
            <w:tcW w:w="1134" w:type="dxa"/>
            <w:shd w:val="clear" w:color="auto" w:fill="F2F2F2" w:themeFill="background1" w:themeFillShade="F2"/>
          </w:tcPr>
          <w:p w14:paraId="1D0E0D98" w14:textId="1B90754B" w:rsidR="004F7380" w:rsidRPr="00DF0785" w:rsidRDefault="004F7380" w:rsidP="004F7380">
            <w:pPr>
              <w:spacing w:beforeLines="40" w:before="96" w:afterLines="40" w:after="96" w:line="240" w:lineRule="auto"/>
              <w:rPr>
                <w:sz w:val="19"/>
                <w:szCs w:val="19"/>
              </w:rPr>
            </w:pPr>
            <w:r w:rsidRPr="00DF0785">
              <w:rPr>
                <w:sz w:val="19"/>
                <w:szCs w:val="19"/>
              </w:rPr>
              <w:t>N.A.</w:t>
            </w:r>
          </w:p>
        </w:tc>
        <w:tc>
          <w:tcPr>
            <w:tcW w:w="1757" w:type="dxa"/>
            <w:shd w:val="clear" w:color="auto" w:fill="F2F2F2" w:themeFill="background1" w:themeFillShade="F2"/>
          </w:tcPr>
          <w:p w14:paraId="3F2C2ED3" w14:textId="0FF076AC" w:rsidR="004F7380" w:rsidRPr="00DF0785" w:rsidRDefault="004F7380" w:rsidP="004F7380">
            <w:pPr>
              <w:spacing w:beforeLines="40" w:before="96" w:afterLines="40" w:after="96" w:line="240" w:lineRule="auto"/>
              <w:rPr>
                <w:sz w:val="19"/>
                <w:szCs w:val="19"/>
              </w:rPr>
            </w:pPr>
            <w:r w:rsidRPr="00DF0785">
              <w:rPr>
                <w:sz w:val="19"/>
                <w:szCs w:val="19"/>
              </w:rPr>
              <w:t>A discount factor of 0.95 is applied for leakage</w:t>
            </w:r>
          </w:p>
        </w:tc>
        <w:tc>
          <w:tcPr>
            <w:tcW w:w="1314" w:type="dxa"/>
            <w:shd w:val="clear" w:color="auto" w:fill="F2F2F2" w:themeFill="background1" w:themeFillShade="F2"/>
          </w:tcPr>
          <w:p w14:paraId="1D0D2DBF" w14:textId="3E1D8876" w:rsidR="004F7380" w:rsidRPr="00DF0785" w:rsidRDefault="004F7380" w:rsidP="004F7380">
            <w:pPr>
              <w:spacing w:beforeLines="40" w:before="96" w:afterLines="40" w:after="96" w:line="240" w:lineRule="auto"/>
              <w:rPr>
                <w:sz w:val="19"/>
                <w:szCs w:val="19"/>
              </w:rPr>
            </w:pPr>
            <w:r w:rsidRPr="00DF0785">
              <w:rPr>
                <w:sz w:val="19"/>
                <w:szCs w:val="19"/>
              </w:rPr>
              <w:t xml:space="preserve">53,805 </w:t>
            </w:r>
          </w:p>
        </w:tc>
        <w:tc>
          <w:tcPr>
            <w:tcW w:w="1314" w:type="dxa"/>
            <w:shd w:val="clear" w:color="auto" w:fill="F2F2F2" w:themeFill="background1" w:themeFillShade="F2"/>
          </w:tcPr>
          <w:p w14:paraId="1DA0AABE" w14:textId="1210CC46" w:rsidR="004F7380" w:rsidRPr="00DF0785" w:rsidRDefault="004F7380" w:rsidP="004F7380">
            <w:pPr>
              <w:spacing w:beforeLines="40" w:before="96" w:afterLines="40" w:after="96" w:line="240" w:lineRule="auto"/>
              <w:rPr>
                <w:sz w:val="19"/>
                <w:szCs w:val="19"/>
                <w:lang w:eastAsia="zh-CN"/>
              </w:rPr>
            </w:pPr>
            <w:r w:rsidRPr="00DF0785">
              <w:rPr>
                <w:rFonts w:hint="eastAsia"/>
                <w:sz w:val="19"/>
                <w:szCs w:val="19"/>
                <w:lang w:eastAsia="zh-CN"/>
              </w:rPr>
              <w:t>0</w:t>
            </w:r>
          </w:p>
        </w:tc>
        <w:tc>
          <w:tcPr>
            <w:tcW w:w="1314" w:type="dxa"/>
            <w:shd w:val="clear" w:color="auto" w:fill="F2F2F2" w:themeFill="background1" w:themeFillShade="F2"/>
          </w:tcPr>
          <w:p w14:paraId="37C2F0E6" w14:textId="68CA8981" w:rsidR="004F7380" w:rsidRPr="00DF0785" w:rsidRDefault="004F7380" w:rsidP="004F7380">
            <w:pPr>
              <w:spacing w:beforeLines="40" w:before="96" w:afterLines="40" w:after="96" w:line="240" w:lineRule="auto"/>
              <w:rPr>
                <w:sz w:val="19"/>
                <w:szCs w:val="19"/>
              </w:rPr>
            </w:pPr>
            <w:r w:rsidRPr="00DF0785">
              <w:rPr>
                <w:sz w:val="19"/>
                <w:szCs w:val="19"/>
              </w:rPr>
              <w:t xml:space="preserve">53,805 </w:t>
            </w:r>
          </w:p>
        </w:tc>
      </w:tr>
      <w:tr w:rsidR="004F7380" w:rsidRPr="00527DCC" w14:paraId="086EED45" w14:textId="77777777" w:rsidTr="00527DCC">
        <w:trPr>
          <w:trHeight w:val="300"/>
        </w:trPr>
        <w:tc>
          <w:tcPr>
            <w:tcW w:w="1559" w:type="dxa"/>
            <w:shd w:val="clear" w:color="auto" w:fill="F2F2F2" w:themeFill="background1" w:themeFillShade="F2"/>
          </w:tcPr>
          <w:p w14:paraId="363EE656" w14:textId="3843BFE4" w:rsidR="004F7380" w:rsidRPr="00DF0785" w:rsidRDefault="004F7380" w:rsidP="004F7380">
            <w:pPr>
              <w:spacing w:beforeLines="40" w:before="96" w:afterLines="40" w:after="96" w:line="240" w:lineRule="auto"/>
              <w:rPr>
                <w:rFonts w:cs="Arial"/>
                <w:b/>
                <w:color w:val="404040" w:themeColor="text1" w:themeTint="BF"/>
                <w:sz w:val="19"/>
                <w:szCs w:val="19"/>
              </w:rPr>
            </w:pPr>
            <w:r w:rsidRPr="00DF0785">
              <w:rPr>
                <w:sz w:val="19"/>
                <w:szCs w:val="19"/>
              </w:rPr>
              <w:t>Total</w:t>
            </w:r>
          </w:p>
        </w:tc>
        <w:tc>
          <w:tcPr>
            <w:tcW w:w="1134" w:type="dxa"/>
            <w:shd w:val="clear" w:color="auto" w:fill="F2F2F2" w:themeFill="background1" w:themeFillShade="F2"/>
          </w:tcPr>
          <w:p w14:paraId="26174850" w14:textId="1A255AEF" w:rsidR="004F7380" w:rsidRPr="00DF0785" w:rsidRDefault="004F7380" w:rsidP="004F7380">
            <w:pPr>
              <w:spacing w:beforeLines="40" w:before="96" w:afterLines="40" w:after="96" w:line="240" w:lineRule="auto"/>
              <w:rPr>
                <w:rFonts w:cs="Arial"/>
                <w:color w:val="404040" w:themeColor="text1" w:themeTint="BF"/>
                <w:sz w:val="19"/>
                <w:szCs w:val="19"/>
              </w:rPr>
            </w:pPr>
            <w:r w:rsidRPr="00DF0785">
              <w:rPr>
                <w:sz w:val="19"/>
                <w:szCs w:val="19"/>
              </w:rPr>
              <w:t>N.A.</w:t>
            </w:r>
          </w:p>
        </w:tc>
        <w:tc>
          <w:tcPr>
            <w:tcW w:w="1134" w:type="dxa"/>
            <w:shd w:val="clear" w:color="auto" w:fill="F2F2F2" w:themeFill="background1" w:themeFillShade="F2"/>
          </w:tcPr>
          <w:p w14:paraId="663DDB15" w14:textId="261E32C8" w:rsidR="004F7380" w:rsidRPr="00DF0785" w:rsidRDefault="004F7380" w:rsidP="004F7380">
            <w:pPr>
              <w:spacing w:beforeLines="40" w:before="96" w:afterLines="40" w:after="96" w:line="240" w:lineRule="auto"/>
              <w:rPr>
                <w:rFonts w:cs="Arial"/>
                <w:color w:val="404040" w:themeColor="text1" w:themeTint="BF"/>
                <w:sz w:val="19"/>
                <w:szCs w:val="19"/>
              </w:rPr>
            </w:pPr>
            <w:r w:rsidRPr="00DF0785">
              <w:rPr>
                <w:sz w:val="19"/>
                <w:szCs w:val="19"/>
              </w:rPr>
              <w:t>N.A.</w:t>
            </w:r>
          </w:p>
        </w:tc>
        <w:tc>
          <w:tcPr>
            <w:tcW w:w="1757" w:type="dxa"/>
            <w:shd w:val="clear" w:color="auto" w:fill="F2F2F2" w:themeFill="background1" w:themeFillShade="F2"/>
          </w:tcPr>
          <w:p w14:paraId="6E0AB368" w14:textId="6F8EDFB8" w:rsidR="004F7380" w:rsidRPr="00DF0785" w:rsidRDefault="004F7380" w:rsidP="004F7380">
            <w:pPr>
              <w:spacing w:beforeLines="40" w:before="96" w:afterLines="40" w:after="96" w:line="240" w:lineRule="auto"/>
              <w:rPr>
                <w:rFonts w:cs="Arial"/>
                <w:color w:val="404040" w:themeColor="text1" w:themeTint="BF"/>
                <w:sz w:val="19"/>
                <w:szCs w:val="19"/>
              </w:rPr>
            </w:pPr>
            <w:r w:rsidRPr="00DF0785">
              <w:rPr>
                <w:sz w:val="19"/>
                <w:szCs w:val="19"/>
              </w:rPr>
              <w:t>A discount factor of 0.95 is applied for leakage</w:t>
            </w:r>
          </w:p>
        </w:tc>
        <w:tc>
          <w:tcPr>
            <w:tcW w:w="1314" w:type="dxa"/>
            <w:shd w:val="clear" w:color="auto" w:fill="F2F2F2" w:themeFill="background1" w:themeFillShade="F2"/>
          </w:tcPr>
          <w:p w14:paraId="55C07B8F" w14:textId="0C051191" w:rsidR="004F7380" w:rsidRPr="00DF0785" w:rsidRDefault="004F7380" w:rsidP="004F7380">
            <w:pPr>
              <w:spacing w:beforeLines="40" w:before="96" w:afterLines="40" w:after="96" w:line="240" w:lineRule="auto"/>
              <w:rPr>
                <w:rFonts w:cs="Arial"/>
                <w:color w:val="404040" w:themeColor="text1" w:themeTint="BF"/>
                <w:sz w:val="19"/>
                <w:szCs w:val="19"/>
              </w:rPr>
            </w:pPr>
            <w:r w:rsidRPr="00DF0785">
              <w:rPr>
                <w:sz w:val="19"/>
                <w:szCs w:val="19"/>
              </w:rPr>
              <w:t xml:space="preserve">162,449 </w:t>
            </w:r>
          </w:p>
        </w:tc>
        <w:tc>
          <w:tcPr>
            <w:tcW w:w="1314" w:type="dxa"/>
            <w:shd w:val="clear" w:color="auto" w:fill="F2F2F2" w:themeFill="background1" w:themeFillShade="F2"/>
          </w:tcPr>
          <w:p w14:paraId="32934070" w14:textId="0F30D443" w:rsidR="004F7380" w:rsidRPr="00DF0785" w:rsidRDefault="004F7380" w:rsidP="004F7380">
            <w:pPr>
              <w:spacing w:beforeLines="40" w:before="96" w:afterLines="40" w:after="96" w:line="240" w:lineRule="auto"/>
              <w:rPr>
                <w:rFonts w:cs="Arial"/>
                <w:color w:val="404040" w:themeColor="text1" w:themeTint="BF"/>
                <w:sz w:val="19"/>
                <w:szCs w:val="19"/>
              </w:rPr>
            </w:pPr>
            <w:r w:rsidRPr="00DF0785">
              <w:rPr>
                <w:rFonts w:hint="eastAsia"/>
                <w:sz w:val="19"/>
                <w:szCs w:val="19"/>
                <w:lang w:eastAsia="zh-CN"/>
              </w:rPr>
              <w:t>0</w:t>
            </w:r>
            <w:r w:rsidRPr="00DF0785">
              <w:rPr>
                <w:sz w:val="19"/>
                <w:szCs w:val="19"/>
              </w:rPr>
              <w:t xml:space="preserve"> </w:t>
            </w:r>
          </w:p>
        </w:tc>
        <w:tc>
          <w:tcPr>
            <w:tcW w:w="1314" w:type="dxa"/>
            <w:shd w:val="clear" w:color="auto" w:fill="F2F2F2" w:themeFill="background1" w:themeFillShade="F2"/>
          </w:tcPr>
          <w:p w14:paraId="2B918382" w14:textId="397FAF62" w:rsidR="004F7380" w:rsidRPr="00DF0785" w:rsidRDefault="004F7380" w:rsidP="004F7380">
            <w:pPr>
              <w:spacing w:beforeLines="40" w:before="96" w:afterLines="40" w:after="96" w:line="240" w:lineRule="auto"/>
              <w:rPr>
                <w:rFonts w:cs="Arial"/>
                <w:color w:val="404040" w:themeColor="text1" w:themeTint="BF"/>
                <w:sz w:val="19"/>
                <w:szCs w:val="19"/>
              </w:rPr>
            </w:pPr>
            <w:r w:rsidRPr="00DF0785">
              <w:rPr>
                <w:sz w:val="19"/>
                <w:szCs w:val="19"/>
              </w:rPr>
              <w:t xml:space="preserve">162,449 </w:t>
            </w:r>
          </w:p>
        </w:tc>
      </w:tr>
    </w:tbl>
    <w:p w14:paraId="16C509AC" w14:textId="77777777" w:rsidR="008206AE" w:rsidRPr="00527DCC" w:rsidRDefault="008206AE" w:rsidP="00527DCC">
      <w:pPr>
        <w:pStyle w:val="Instruction"/>
        <w:ind w:left="0"/>
        <w:rPr>
          <w:rStyle w:val="ac"/>
          <w:rFonts w:ascii="Franklin Gothic Book" w:eastAsia="黑体" w:hAnsi="Franklin Gothic Book"/>
          <w:i/>
          <w:color w:val="4F5150"/>
          <w:lang w:eastAsia="zh-CN"/>
        </w:rPr>
      </w:pPr>
    </w:p>
    <w:p w14:paraId="6D84C35C" w14:textId="786A0848" w:rsidR="005D21A2" w:rsidRPr="00527DCC" w:rsidRDefault="00527DCC" w:rsidP="00CD06B9">
      <w:pPr>
        <w:tabs>
          <w:tab w:val="num" w:pos="1869"/>
          <w:tab w:val="left" w:pos="3165"/>
          <w:tab w:val="left" w:pos="4461"/>
          <w:tab w:val="left" w:pos="5757"/>
          <w:tab w:val="left" w:pos="7053"/>
          <w:tab w:val="left" w:pos="8365"/>
        </w:tabs>
        <w:spacing w:before="40" w:after="40"/>
        <w:ind w:left="720"/>
        <w:rPr>
          <w:rFonts w:cs="Arial"/>
          <w:iCs/>
          <w:szCs w:val="21"/>
          <w:lang w:val="en-CA"/>
        </w:rPr>
      </w:pPr>
      <w:r w:rsidRPr="00527DCC">
        <w:rPr>
          <w:rFonts w:cs="Arial"/>
          <w:iCs/>
          <w:szCs w:val="21"/>
          <w:lang w:val="en-CA"/>
        </w:rPr>
        <w:t>Compare the estimated ex-ante GHG emission reductions and removals and the achieved emission reductions and removals for this monitoring period:</w:t>
      </w:r>
      <w:r w:rsidR="005D21A2" w:rsidRPr="00527DCC">
        <w:rPr>
          <w:rFonts w:cs="Arial"/>
          <w:iCs/>
          <w:szCs w:val="21"/>
          <w:lang w:val="en-CA"/>
        </w:rPr>
        <w:t xml:space="preserve"> </w:t>
      </w:r>
    </w:p>
    <w:tbl>
      <w:tblPr>
        <w:tblStyle w:val="5-2"/>
        <w:tblW w:w="9015" w:type="dxa"/>
        <w:tblInd w:w="610" w:type="dxa"/>
        <w:tblLayout w:type="fixed"/>
        <w:tblLook w:val="0620" w:firstRow="1" w:lastRow="0" w:firstColumn="0" w:lastColumn="0" w:noHBand="1" w:noVBand="1"/>
      </w:tblPr>
      <w:tblGrid>
        <w:gridCol w:w="1522"/>
        <w:gridCol w:w="1567"/>
        <w:gridCol w:w="1568"/>
        <w:gridCol w:w="1568"/>
        <w:gridCol w:w="2790"/>
      </w:tblGrid>
      <w:tr w:rsidR="000E1C1E" w:rsidRPr="007E3788" w14:paraId="3B6E1EE8" w14:textId="77777777" w:rsidTr="00733A6E">
        <w:trPr>
          <w:cnfStyle w:val="100000000000" w:firstRow="1" w:lastRow="0" w:firstColumn="0" w:lastColumn="0" w:oddVBand="0" w:evenVBand="0" w:oddHBand="0" w:evenHBand="0" w:firstRowFirstColumn="0" w:firstRowLastColumn="0" w:lastRowFirstColumn="0" w:lastRowLastColumn="0"/>
          <w:trHeight w:val="705"/>
        </w:trPr>
        <w:tc>
          <w:tcPr>
            <w:tcW w:w="1522" w:type="dxa"/>
            <w:tcMar>
              <w:left w:w="105" w:type="dxa"/>
              <w:right w:w="105" w:type="dxa"/>
            </w:tcMar>
          </w:tcPr>
          <w:p w14:paraId="261FDD03" w14:textId="2EFB7AC8" w:rsidR="000E1C1E" w:rsidRPr="00013775" w:rsidRDefault="000E1C1E">
            <w:pPr>
              <w:pStyle w:val="TableText"/>
              <w:rPr>
                <w:rFonts w:eastAsia="Franklin Gothic Book" w:cs="Franklin Gothic Book"/>
                <w:color w:val="auto"/>
              </w:rPr>
            </w:pPr>
            <w:r w:rsidRPr="00013775">
              <w:rPr>
                <w:rFonts w:eastAsia="Franklin Gothic Book" w:cs="Franklin Gothic Book"/>
                <w:color w:val="auto"/>
              </w:rPr>
              <w:t xml:space="preserve">Vintage </w:t>
            </w:r>
            <w:r w:rsidR="00620CE0" w:rsidRPr="00013775">
              <w:rPr>
                <w:rFonts w:eastAsia="Franklin Gothic Book" w:cs="Franklin Gothic Book"/>
                <w:color w:val="auto"/>
              </w:rPr>
              <w:t>period</w:t>
            </w:r>
          </w:p>
        </w:tc>
        <w:tc>
          <w:tcPr>
            <w:tcW w:w="1567" w:type="dxa"/>
          </w:tcPr>
          <w:p w14:paraId="7A23D27C" w14:textId="325F06C5" w:rsidR="000E1C1E" w:rsidRPr="00013775" w:rsidRDefault="000E1C1E">
            <w:pPr>
              <w:pStyle w:val="TableText"/>
              <w:rPr>
                <w:rFonts w:eastAsia="Franklin Gothic Book" w:cs="Franklin Gothic Book"/>
                <w:color w:val="auto"/>
              </w:rPr>
            </w:pPr>
            <w:r w:rsidRPr="00013775">
              <w:rPr>
                <w:rFonts w:eastAsia="Franklin Gothic Book" w:cs="Franklin Gothic Book"/>
                <w:color w:val="auto"/>
              </w:rPr>
              <w:t xml:space="preserve">Ex-ante </w:t>
            </w:r>
            <w:r w:rsidR="00A51063" w:rsidRPr="00013775">
              <w:rPr>
                <w:rFonts w:eastAsia="Franklin Gothic Book" w:cs="Franklin Gothic Book"/>
                <w:color w:val="auto"/>
              </w:rPr>
              <w:t>estimated</w:t>
            </w:r>
            <w:r w:rsidRPr="00013775">
              <w:rPr>
                <w:rFonts w:eastAsia="Franklin Gothic Book" w:cs="Franklin Gothic Book"/>
                <w:color w:val="auto"/>
              </w:rPr>
              <w:t xml:space="preserve"> reductions/</w:t>
            </w:r>
            <w:r w:rsidR="00C04812" w:rsidRPr="00013775">
              <w:rPr>
                <w:rFonts w:eastAsia="Franklin Gothic Book" w:cs="Franklin Gothic Book"/>
                <w:color w:val="auto"/>
              </w:rPr>
              <w:br/>
            </w:r>
            <w:r w:rsidRPr="00013775">
              <w:rPr>
                <w:rFonts w:eastAsia="Franklin Gothic Book" w:cs="Franklin Gothic Book"/>
                <w:color w:val="auto"/>
              </w:rPr>
              <w:t>removals</w:t>
            </w:r>
          </w:p>
        </w:tc>
        <w:tc>
          <w:tcPr>
            <w:tcW w:w="1568" w:type="dxa"/>
            <w:tcMar>
              <w:left w:w="105" w:type="dxa"/>
              <w:right w:w="105" w:type="dxa"/>
            </w:tcMar>
          </w:tcPr>
          <w:p w14:paraId="2F6E921C" w14:textId="02939294" w:rsidR="000E1C1E" w:rsidRPr="00013775" w:rsidRDefault="000E1C1E">
            <w:pPr>
              <w:pStyle w:val="TableText"/>
              <w:rPr>
                <w:rFonts w:eastAsia="Franklin Gothic Book" w:cs="Franklin Gothic Book"/>
                <w:color w:val="auto"/>
              </w:rPr>
            </w:pPr>
            <w:r w:rsidRPr="00013775">
              <w:rPr>
                <w:rFonts w:eastAsia="Franklin Gothic Book" w:cs="Franklin Gothic Book"/>
                <w:color w:val="auto"/>
              </w:rPr>
              <w:t>Achieved reductions/</w:t>
            </w:r>
            <w:r w:rsidR="00C04812" w:rsidRPr="00013775">
              <w:rPr>
                <w:rFonts w:eastAsia="Franklin Gothic Book" w:cs="Franklin Gothic Book"/>
                <w:color w:val="auto"/>
              </w:rPr>
              <w:br/>
            </w:r>
            <w:r w:rsidRPr="00013775">
              <w:rPr>
                <w:rFonts w:eastAsia="Franklin Gothic Book" w:cs="Franklin Gothic Book"/>
                <w:color w:val="auto"/>
              </w:rPr>
              <w:t>removals</w:t>
            </w:r>
          </w:p>
        </w:tc>
        <w:tc>
          <w:tcPr>
            <w:tcW w:w="1568" w:type="dxa"/>
            <w:tcMar>
              <w:left w:w="105" w:type="dxa"/>
              <w:right w:w="105" w:type="dxa"/>
            </w:tcMar>
          </w:tcPr>
          <w:p w14:paraId="3FE803BB" w14:textId="77777777" w:rsidR="000E1C1E" w:rsidRPr="00013775" w:rsidRDefault="000E1C1E">
            <w:pPr>
              <w:pStyle w:val="TableText"/>
              <w:rPr>
                <w:rFonts w:eastAsia="Franklin Gothic Book" w:cs="Franklin Gothic Book"/>
                <w:color w:val="auto"/>
              </w:rPr>
            </w:pPr>
            <w:r w:rsidRPr="00013775">
              <w:rPr>
                <w:rFonts w:eastAsia="Franklin Gothic Book" w:cs="Franklin Gothic Book"/>
                <w:color w:val="auto"/>
              </w:rPr>
              <w:t>Percent difference</w:t>
            </w:r>
          </w:p>
        </w:tc>
        <w:tc>
          <w:tcPr>
            <w:tcW w:w="2790" w:type="dxa"/>
            <w:tcMar>
              <w:left w:w="105" w:type="dxa"/>
              <w:right w:w="105" w:type="dxa"/>
            </w:tcMar>
          </w:tcPr>
          <w:p w14:paraId="42E3E251" w14:textId="44FA285C" w:rsidR="000E1C1E" w:rsidRPr="00013775" w:rsidRDefault="001256C8">
            <w:pPr>
              <w:pStyle w:val="TableText"/>
              <w:rPr>
                <w:rFonts w:eastAsia="Franklin Gothic Book" w:cs="Franklin Gothic Book"/>
                <w:color w:val="auto"/>
              </w:rPr>
            </w:pPr>
            <w:r w:rsidRPr="00013775">
              <w:rPr>
                <w:rFonts w:eastAsia="Franklin Gothic Book" w:cs="Franklin Gothic Book"/>
                <w:color w:val="auto"/>
              </w:rPr>
              <w:t xml:space="preserve">Explanation </w:t>
            </w:r>
            <w:r w:rsidR="000E1C1E" w:rsidRPr="00013775">
              <w:rPr>
                <w:rFonts w:eastAsia="Franklin Gothic Book" w:cs="Franklin Gothic Book"/>
                <w:color w:val="auto"/>
              </w:rPr>
              <w:t xml:space="preserve">for the difference </w:t>
            </w:r>
          </w:p>
        </w:tc>
      </w:tr>
      <w:tr w:rsidR="004F7380" w:rsidRPr="007E3788" w14:paraId="2854176B" w14:textId="77777777" w:rsidTr="003D59BA">
        <w:trPr>
          <w:trHeight w:val="555"/>
        </w:trPr>
        <w:tc>
          <w:tcPr>
            <w:tcW w:w="1522" w:type="dxa"/>
            <w:shd w:val="clear" w:color="auto" w:fill="F2F2F2" w:themeFill="background1" w:themeFillShade="F2"/>
            <w:tcMar>
              <w:left w:w="105" w:type="dxa"/>
              <w:right w:w="105" w:type="dxa"/>
            </w:tcMar>
          </w:tcPr>
          <w:p w14:paraId="0AA49030" w14:textId="20162030" w:rsidR="004F7380" w:rsidRPr="00DF0785" w:rsidRDefault="004F7380" w:rsidP="004F7380">
            <w:pPr>
              <w:spacing w:after="160" w:line="276" w:lineRule="auto"/>
              <w:rPr>
                <w:rFonts w:eastAsia="Franklin Gothic Book" w:cs="Franklin Gothic Book"/>
                <w:i/>
                <w:color w:val="404040" w:themeColor="text1" w:themeTint="BF"/>
                <w:sz w:val="19"/>
                <w:szCs w:val="19"/>
              </w:rPr>
            </w:pPr>
            <w:r w:rsidRPr="00DF0785">
              <w:rPr>
                <w:sz w:val="19"/>
                <w:szCs w:val="19"/>
              </w:rPr>
              <w:t>06/08/2022-31/12/2022</w:t>
            </w:r>
          </w:p>
        </w:tc>
        <w:tc>
          <w:tcPr>
            <w:tcW w:w="1567" w:type="dxa"/>
            <w:shd w:val="clear" w:color="auto" w:fill="F2F2F2" w:themeFill="background1" w:themeFillShade="F2"/>
          </w:tcPr>
          <w:p w14:paraId="7A369BA8" w14:textId="727815EB" w:rsidR="004F7380" w:rsidRPr="00DF0785" w:rsidRDefault="004F7380" w:rsidP="004F7380">
            <w:pPr>
              <w:spacing w:line="276" w:lineRule="auto"/>
              <w:rPr>
                <w:rFonts w:eastAsia="Franklin Gothic Book" w:cs="Franklin Gothic Book"/>
                <w:color w:val="404040"/>
                <w:sz w:val="19"/>
                <w:szCs w:val="19"/>
              </w:rPr>
            </w:pPr>
            <w:r w:rsidRPr="00DF0785">
              <w:rPr>
                <w:sz w:val="19"/>
                <w:szCs w:val="19"/>
              </w:rPr>
              <w:t xml:space="preserve">29,337 </w:t>
            </w:r>
          </w:p>
        </w:tc>
        <w:tc>
          <w:tcPr>
            <w:tcW w:w="1568" w:type="dxa"/>
            <w:shd w:val="clear" w:color="auto" w:fill="F2F2F2" w:themeFill="background1" w:themeFillShade="F2"/>
            <w:tcMar>
              <w:left w:w="105" w:type="dxa"/>
              <w:right w:w="105" w:type="dxa"/>
            </w:tcMar>
          </w:tcPr>
          <w:p w14:paraId="663C361C" w14:textId="03EDD7FA" w:rsidR="004F7380" w:rsidRPr="00DF0785" w:rsidRDefault="004F7380" w:rsidP="004F7380">
            <w:pPr>
              <w:spacing w:line="276" w:lineRule="auto"/>
              <w:rPr>
                <w:rFonts w:eastAsia="Franklin Gothic Book" w:cs="Franklin Gothic Book"/>
                <w:color w:val="404040"/>
                <w:sz w:val="19"/>
                <w:szCs w:val="19"/>
              </w:rPr>
            </w:pPr>
            <w:r w:rsidRPr="00DF0785">
              <w:rPr>
                <w:sz w:val="19"/>
                <w:szCs w:val="19"/>
              </w:rPr>
              <w:t xml:space="preserve">29,173 </w:t>
            </w:r>
          </w:p>
        </w:tc>
        <w:tc>
          <w:tcPr>
            <w:tcW w:w="1568" w:type="dxa"/>
            <w:shd w:val="clear" w:color="auto" w:fill="F2F2F2" w:themeFill="background1" w:themeFillShade="F2"/>
            <w:tcMar>
              <w:left w:w="105" w:type="dxa"/>
              <w:right w:w="105" w:type="dxa"/>
            </w:tcMar>
          </w:tcPr>
          <w:p w14:paraId="2EF4C49D" w14:textId="06F4B00A" w:rsidR="004F7380" w:rsidRPr="00DF0785" w:rsidRDefault="004F7380" w:rsidP="004F7380">
            <w:pPr>
              <w:spacing w:line="276" w:lineRule="auto"/>
              <w:rPr>
                <w:rFonts w:eastAsia="Franklin Gothic Book" w:cs="Franklin Gothic Book"/>
                <w:color w:val="404040"/>
                <w:sz w:val="19"/>
                <w:szCs w:val="19"/>
              </w:rPr>
            </w:pPr>
            <w:r w:rsidRPr="00DF0785">
              <w:rPr>
                <w:sz w:val="19"/>
                <w:szCs w:val="19"/>
              </w:rPr>
              <w:t>0.56%</w:t>
            </w:r>
          </w:p>
        </w:tc>
        <w:tc>
          <w:tcPr>
            <w:tcW w:w="2790" w:type="dxa"/>
            <w:vMerge w:val="restart"/>
            <w:shd w:val="clear" w:color="auto" w:fill="F2F2F2" w:themeFill="background1" w:themeFillShade="F2"/>
            <w:tcMar>
              <w:left w:w="105" w:type="dxa"/>
              <w:right w:w="105" w:type="dxa"/>
            </w:tcMar>
          </w:tcPr>
          <w:p w14:paraId="19714DDB" w14:textId="3D359075" w:rsidR="004F7380" w:rsidRDefault="004F7380" w:rsidP="004F7380">
            <w:pPr>
              <w:spacing w:line="276" w:lineRule="auto"/>
              <w:rPr>
                <w:rFonts w:eastAsia="黑体" w:cs="Franklin Gothic Book"/>
                <w:color w:val="404040"/>
                <w:sz w:val="19"/>
                <w:szCs w:val="19"/>
                <w:lang w:eastAsia="zh-CN"/>
              </w:rPr>
            </w:pPr>
            <w:r>
              <w:rPr>
                <w:rFonts w:eastAsia="黑体" w:cs="Franklin Gothic Book" w:hint="eastAsia"/>
                <w:color w:val="404040"/>
                <w:sz w:val="19"/>
                <w:szCs w:val="19"/>
                <w:lang w:eastAsia="zh-CN"/>
              </w:rPr>
              <w:t>There are three main reasons:</w:t>
            </w:r>
          </w:p>
          <w:p w14:paraId="2D10D66C" w14:textId="75F22936" w:rsidR="004F7380" w:rsidRPr="00530CAB" w:rsidRDefault="004F7380" w:rsidP="004F7380">
            <w:pPr>
              <w:spacing w:line="276" w:lineRule="auto"/>
              <w:rPr>
                <w:rFonts w:eastAsia="Franklin Gothic Book" w:cs="Franklin Gothic Book"/>
                <w:color w:val="404040"/>
                <w:sz w:val="19"/>
                <w:szCs w:val="19"/>
              </w:rPr>
            </w:pPr>
            <w:r w:rsidRPr="00530CAB">
              <w:rPr>
                <w:rFonts w:eastAsia="Franklin Gothic Book" w:cs="Franklin Gothic Book"/>
                <w:color w:val="404040"/>
                <w:sz w:val="19"/>
                <w:szCs w:val="19"/>
              </w:rPr>
              <w:t xml:space="preserve">1. Due to a lack of funds, only </w:t>
            </w:r>
            <w:r>
              <w:rPr>
                <w:rFonts w:eastAsia="黑体" w:cs="Franklin Gothic Book" w:hint="eastAsia"/>
                <w:color w:val="404040"/>
                <w:sz w:val="19"/>
                <w:szCs w:val="19"/>
                <w:lang w:eastAsia="zh-CN"/>
              </w:rPr>
              <w:t>24,696</w:t>
            </w:r>
            <w:r w:rsidRPr="00530CAB">
              <w:rPr>
                <w:rFonts w:eastAsia="Franklin Gothic Book" w:cs="Franklin Gothic Book"/>
                <w:color w:val="404040"/>
                <w:sz w:val="19"/>
                <w:szCs w:val="19"/>
              </w:rPr>
              <w:t xml:space="preserve"> ICSs have been distributed during this monitoring period</w:t>
            </w:r>
            <w:r>
              <w:rPr>
                <w:rFonts w:eastAsia="黑体" w:cs="Franklin Gothic Book" w:hint="eastAsia"/>
                <w:color w:val="404040"/>
                <w:sz w:val="19"/>
                <w:szCs w:val="19"/>
                <w:lang w:eastAsia="zh-CN"/>
              </w:rPr>
              <w:t>, which is the first two years of the project</w:t>
            </w:r>
            <w:r w:rsidRPr="00530CAB">
              <w:rPr>
                <w:rFonts w:eastAsia="Franklin Gothic Book" w:cs="Franklin Gothic Book"/>
                <w:color w:val="404040"/>
                <w:sz w:val="19"/>
                <w:szCs w:val="19"/>
              </w:rPr>
              <w:t xml:space="preserve">, </w:t>
            </w:r>
            <w:r>
              <w:rPr>
                <w:rFonts w:eastAsia="黑体" w:cs="Franklin Gothic Book" w:hint="eastAsia"/>
                <w:color w:val="404040"/>
                <w:sz w:val="19"/>
                <w:szCs w:val="19"/>
                <w:lang w:eastAsia="zh-CN"/>
              </w:rPr>
              <w:t xml:space="preserve">and the project proponent planned to distribute 100,000 ICSs as described in registered </w:t>
            </w:r>
            <w:proofErr w:type="spellStart"/>
            <w:r>
              <w:rPr>
                <w:rFonts w:eastAsia="黑体" w:cs="Franklin Gothic Book" w:hint="eastAsia"/>
                <w:color w:val="404040"/>
                <w:sz w:val="19"/>
                <w:szCs w:val="19"/>
                <w:lang w:eastAsia="zh-CN"/>
              </w:rPr>
              <w:t>PDD</w:t>
            </w:r>
            <w:proofErr w:type="spellEnd"/>
            <w:r>
              <w:rPr>
                <w:rFonts w:eastAsia="黑体" w:cs="Franklin Gothic Book" w:hint="eastAsia"/>
                <w:color w:val="404040"/>
                <w:sz w:val="19"/>
                <w:szCs w:val="19"/>
                <w:lang w:eastAsia="zh-CN"/>
              </w:rPr>
              <w:t>. The actual distribution quantity only counts about a quarter</w:t>
            </w:r>
            <w:r w:rsidRPr="00530CAB">
              <w:rPr>
                <w:rFonts w:eastAsia="Franklin Gothic Book" w:cs="Franklin Gothic Book"/>
                <w:color w:val="404040"/>
                <w:sz w:val="19"/>
                <w:szCs w:val="19"/>
              </w:rPr>
              <w:t xml:space="preserve"> of the planned distribut</w:t>
            </w:r>
            <w:r>
              <w:rPr>
                <w:rFonts w:eastAsia="黑体" w:cs="Franklin Gothic Book" w:hint="eastAsia"/>
                <w:color w:val="404040"/>
                <w:sz w:val="19"/>
                <w:szCs w:val="19"/>
                <w:lang w:eastAsia="zh-CN"/>
              </w:rPr>
              <w:t>ion quantity</w:t>
            </w:r>
            <w:r w:rsidRPr="00530CAB">
              <w:rPr>
                <w:rFonts w:eastAsia="Franklin Gothic Book" w:cs="Franklin Gothic Book"/>
                <w:color w:val="404040"/>
                <w:sz w:val="19"/>
                <w:szCs w:val="19"/>
              </w:rPr>
              <w:t>.</w:t>
            </w:r>
          </w:p>
          <w:p w14:paraId="2390EE26" w14:textId="4E999BA6" w:rsidR="004F7380" w:rsidRDefault="004F7380" w:rsidP="004F7380">
            <w:pPr>
              <w:spacing w:line="276" w:lineRule="auto"/>
              <w:rPr>
                <w:rFonts w:eastAsia="黑体" w:cs="Franklin Gothic Book"/>
                <w:color w:val="404040"/>
                <w:sz w:val="19"/>
                <w:szCs w:val="19"/>
                <w:lang w:eastAsia="zh-CN"/>
              </w:rPr>
            </w:pPr>
            <w:r w:rsidRPr="00530CAB">
              <w:rPr>
                <w:rFonts w:eastAsia="Franklin Gothic Book" w:cs="Franklin Gothic Book"/>
                <w:color w:val="404040"/>
                <w:sz w:val="19"/>
                <w:szCs w:val="19"/>
              </w:rPr>
              <w:t xml:space="preserve">2. For ex-ante emission reduction calculation, it was assumed that </w:t>
            </w:r>
            <w:proofErr w:type="spellStart"/>
            <w:r w:rsidRPr="00530CAB">
              <w:rPr>
                <w:rFonts w:eastAsia="Franklin Gothic Book" w:cs="Franklin Gothic Book"/>
                <w:color w:val="404040"/>
                <w:sz w:val="19"/>
                <w:szCs w:val="19"/>
              </w:rPr>
              <w:t>1.</w:t>
            </w:r>
            <w:r>
              <w:rPr>
                <w:rFonts w:eastAsia="黑体" w:cs="Franklin Gothic Book" w:hint="eastAsia"/>
                <w:color w:val="404040"/>
                <w:sz w:val="19"/>
                <w:szCs w:val="19"/>
                <w:lang w:eastAsia="zh-CN"/>
              </w:rPr>
              <w:t>81</w:t>
            </w:r>
            <w:r w:rsidRPr="00530CAB">
              <w:rPr>
                <w:rFonts w:eastAsia="Franklin Gothic Book" w:cs="Franklin Gothic Book"/>
                <w:color w:val="404040"/>
                <w:sz w:val="19"/>
                <w:szCs w:val="19"/>
              </w:rPr>
              <w:t>tonnes</w:t>
            </w:r>
            <w:proofErr w:type="spellEnd"/>
            <w:r w:rsidRPr="00530CAB">
              <w:rPr>
                <w:rFonts w:eastAsia="Franklin Gothic Book" w:cs="Franklin Gothic Book"/>
                <w:color w:val="404040"/>
                <w:sz w:val="19"/>
                <w:szCs w:val="19"/>
              </w:rPr>
              <w:t xml:space="preserve">/device/year. But the value applied in this monitoring period is only </w:t>
            </w:r>
            <w:proofErr w:type="spellStart"/>
            <w:r>
              <w:rPr>
                <w:rFonts w:eastAsia="黑体" w:cs="Franklin Gothic Book" w:hint="eastAsia"/>
                <w:color w:val="404040"/>
                <w:sz w:val="19"/>
                <w:szCs w:val="19"/>
                <w:lang w:eastAsia="zh-CN"/>
              </w:rPr>
              <w:t>0.96</w:t>
            </w:r>
            <w:r w:rsidRPr="00530CAB">
              <w:rPr>
                <w:rFonts w:eastAsia="Franklin Gothic Book" w:cs="Franklin Gothic Book"/>
                <w:color w:val="404040"/>
                <w:sz w:val="19"/>
                <w:szCs w:val="19"/>
              </w:rPr>
              <w:t>tonnes</w:t>
            </w:r>
            <w:proofErr w:type="spellEnd"/>
            <w:r w:rsidRPr="00530CAB">
              <w:rPr>
                <w:rFonts w:eastAsia="Franklin Gothic Book" w:cs="Franklin Gothic Book"/>
                <w:color w:val="404040"/>
                <w:sz w:val="19"/>
                <w:szCs w:val="19"/>
              </w:rPr>
              <w:t xml:space="preserve">/device/year according to the survey, which is </w:t>
            </w:r>
            <w:r>
              <w:rPr>
                <w:rFonts w:eastAsia="黑体" w:cs="Franklin Gothic Book" w:hint="eastAsia"/>
                <w:color w:val="404040"/>
                <w:sz w:val="19"/>
                <w:szCs w:val="19"/>
                <w:lang w:eastAsia="zh-CN"/>
              </w:rPr>
              <w:t>about 50%</w:t>
            </w:r>
            <w:r w:rsidRPr="00530CAB">
              <w:rPr>
                <w:rFonts w:eastAsia="Franklin Gothic Book" w:cs="Franklin Gothic Book"/>
                <w:color w:val="404040"/>
                <w:sz w:val="19"/>
                <w:szCs w:val="19"/>
              </w:rPr>
              <w:t xml:space="preserve"> less than the former.</w:t>
            </w:r>
          </w:p>
          <w:p w14:paraId="7F2778D9" w14:textId="7D86BEDF" w:rsidR="004F7380" w:rsidRPr="00530CAB" w:rsidRDefault="004F7380" w:rsidP="004F7380">
            <w:pPr>
              <w:spacing w:line="276" w:lineRule="auto"/>
              <w:rPr>
                <w:rFonts w:eastAsia="黑体" w:cs="Franklin Gothic Book"/>
                <w:color w:val="404040"/>
                <w:sz w:val="19"/>
                <w:szCs w:val="19"/>
                <w:lang w:eastAsia="zh-CN"/>
              </w:rPr>
            </w:pPr>
            <w:r>
              <w:rPr>
                <w:rFonts w:eastAsia="黑体" w:cs="Franklin Gothic Book" w:hint="eastAsia"/>
                <w:color w:val="404040"/>
                <w:sz w:val="19"/>
                <w:szCs w:val="19"/>
                <w:lang w:eastAsia="zh-CN"/>
              </w:rPr>
              <w:t>3. The a</w:t>
            </w:r>
            <w:r w:rsidRPr="00530CAB">
              <w:rPr>
                <w:rFonts w:eastAsia="黑体" w:cs="Franklin Gothic Book"/>
                <w:color w:val="404040"/>
                <w:sz w:val="19"/>
                <w:szCs w:val="19"/>
                <w:lang w:eastAsia="zh-CN"/>
              </w:rPr>
              <w:t>verage operation days of all devices</w:t>
            </w:r>
            <w:r>
              <w:rPr>
                <w:rFonts w:eastAsia="黑体" w:cs="Franklin Gothic Book" w:hint="eastAsia"/>
                <w:color w:val="404040"/>
                <w:sz w:val="19"/>
                <w:szCs w:val="19"/>
                <w:lang w:eastAsia="zh-CN"/>
              </w:rPr>
              <w:t xml:space="preserve"> during the first </w:t>
            </w:r>
            <w:r>
              <w:rPr>
                <w:rFonts w:eastAsia="黑体" w:cs="Franklin Gothic Book" w:hint="eastAsia"/>
                <w:color w:val="404040"/>
                <w:sz w:val="19"/>
                <w:szCs w:val="19"/>
                <w:lang w:eastAsia="zh-CN"/>
              </w:rPr>
              <w:lastRenderedPageBreak/>
              <w:t>year of this monitoring period is 285.95, which only accounts 78.32% of one whole year.</w:t>
            </w:r>
          </w:p>
        </w:tc>
      </w:tr>
      <w:tr w:rsidR="004F7380" w:rsidRPr="007E3788" w14:paraId="577DECFE" w14:textId="77777777" w:rsidTr="003D59BA">
        <w:trPr>
          <w:trHeight w:val="555"/>
        </w:trPr>
        <w:tc>
          <w:tcPr>
            <w:tcW w:w="1522" w:type="dxa"/>
            <w:shd w:val="clear" w:color="auto" w:fill="F2F2F2" w:themeFill="background1" w:themeFillShade="F2"/>
            <w:tcMar>
              <w:left w:w="105" w:type="dxa"/>
              <w:right w:w="105" w:type="dxa"/>
            </w:tcMar>
          </w:tcPr>
          <w:p w14:paraId="6F7A0293" w14:textId="0962872F" w:rsidR="004F7380" w:rsidRPr="00DF0785" w:rsidRDefault="004F7380" w:rsidP="004F7380">
            <w:pPr>
              <w:spacing w:line="276" w:lineRule="auto"/>
              <w:rPr>
                <w:rFonts w:eastAsia="Franklin Gothic Book" w:cs="Franklin Gothic Book"/>
                <w:i/>
                <w:color w:val="404040" w:themeColor="text1" w:themeTint="BF"/>
                <w:sz w:val="19"/>
                <w:szCs w:val="19"/>
              </w:rPr>
            </w:pPr>
            <w:r w:rsidRPr="00DF0785">
              <w:rPr>
                <w:sz w:val="19"/>
                <w:szCs w:val="19"/>
              </w:rPr>
              <w:t>01/01/2023-</w:t>
            </w:r>
            <w:r w:rsidRPr="00DF0785">
              <w:rPr>
                <w:rFonts w:hint="eastAsia"/>
                <w:sz w:val="19"/>
                <w:szCs w:val="19"/>
                <w:lang w:eastAsia="zh-CN"/>
              </w:rPr>
              <w:t>31</w:t>
            </w:r>
            <w:r w:rsidRPr="00DF0785">
              <w:rPr>
                <w:sz w:val="19"/>
                <w:szCs w:val="19"/>
              </w:rPr>
              <w:t>/</w:t>
            </w:r>
            <w:r w:rsidRPr="00DF0785">
              <w:rPr>
                <w:rFonts w:hint="eastAsia"/>
                <w:sz w:val="19"/>
                <w:szCs w:val="19"/>
                <w:lang w:eastAsia="zh-CN"/>
              </w:rPr>
              <w:t>12</w:t>
            </w:r>
            <w:r w:rsidRPr="00DF0785">
              <w:rPr>
                <w:sz w:val="19"/>
                <w:szCs w:val="19"/>
              </w:rPr>
              <w:t>/2023</w:t>
            </w:r>
          </w:p>
        </w:tc>
        <w:tc>
          <w:tcPr>
            <w:tcW w:w="1567" w:type="dxa"/>
            <w:shd w:val="clear" w:color="auto" w:fill="F2F2F2" w:themeFill="background1" w:themeFillShade="F2"/>
          </w:tcPr>
          <w:p w14:paraId="4A188DE6" w14:textId="23E8C92D" w:rsidR="004F7380" w:rsidRPr="00DF0785" w:rsidRDefault="004F7380" w:rsidP="004F7380">
            <w:pPr>
              <w:spacing w:line="276" w:lineRule="auto"/>
              <w:rPr>
                <w:rFonts w:eastAsia="Franklin Gothic Book" w:cs="Franklin Gothic Book"/>
                <w:color w:val="404040"/>
                <w:sz w:val="19"/>
                <w:szCs w:val="19"/>
              </w:rPr>
            </w:pPr>
            <w:r w:rsidRPr="00DF0785">
              <w:rPr>
                <w:sz w:val="19"/>
                <w:szCs w:val="19"/>
              </w:rPr>
              <w:t xml:space="preserve">306,773 </w:t>
            </w:r>
          </w:p>
        </w:tc>
        <w:tc>
          <w:tcPr>
            <w:tcW w:w="1568" w:type="dxa"/>
            <w:shd w:val="clear" w:color="auto" w:fill="F2F2F2" w:themeFill="background1" w:themeFillShade="F2"/>
            <w:tcMar>
              <w:left w:w="105" w:type="dxa"/>
              <w:right w:w="105" w:type="dxa"/>
            </w:tcMar>
          </w:tcPr>
          <w:p w14:paraId="36C1C6A0" w14:textId="347A988B" w:rsidR="004F7380" w:rsidRPr="00DF0785" w:rsidRDefault="004F7380" w:rsidP="004F7380">
            <w:pPr>
              <w:spacing w:line="276" w:lineRule="auto"/>
              <w:rPr>
                <w:rFonts w:eastAsia="Franklin Gothic Book" w:cs="Franklin Gothic Book"/>
                <w:color w:val="404040"/>
                <w:sz w:val="19"/>
                <w:szCs w:val="19"/>
              </w:rPr>
            </w:pPr>
            <w:r w:rsidRPr="00DF0785">
              <w:rPr>
                <w:sz w:val="19"/>
                <w:szCs w:val="19"/>
              </w:rPr>
              <w:t xml:space="preserve">79,471 </w:t>
            </w:r>
          </w:p>
        </w:tc>
        <w:tc>
          <w:tcPr>
            <w:tcW w:w="1568" w:type="dxa"/>
            <w:shd w:val="clear" w:color="auto" w:fill="F2F2F2" w:themeFill="background1" w:themeFillShade="F2"/>
            <w:tcMar>
              <w:left w:w="105" w:type="dxa"/>
              <w:right w:w="105" w:type="dxa"/>
            </w:tcMar>
          </w:tcPr>
          <w:p w14:paraId="42EDC077" w14:textId="11E8C258" w:rsidR="004F7380" w:rsidRPr="00DF0785" w:rsidRDefault="004F7380" w:rsidP="004F7380">
            <w:pPr>
              <w:spacing w:line="276" w:lineRule="auto"/>
              <w:rPr>
                <w:rFonts w:eastAsia="Franklin Gothic Book" w:cs="Franklin Gothic Book"/>
                <w:color w:val="404040"/>
                <w:sz w:val="19"/>
                <w:szCs w:val="19"/>
              </w:rPr>
            </w:pPr>
            <w:r w:rsidRPr="00DF0785">
              <w:rPr>
                <w:sz w:val="19"/>
                <w:szCs w:val="19"/>
              </w:rPr>
              <w:t>74.09%</w:t>
            </w:r>
          </w:p>
        </w:tc>
        <w:tc>
          <w:tcPr>
            <w:tcW w:w="2790" w:type="dxa"/>
            <w:vMerge/>
            <w:shd w:val="clear" w:color="auto" w:fill="F2F2F2" w:themeFill="background1" w:themeFillShade="F2"/>
            <w:tcMar>
              <w:left w:w="105" w:type="dxa"/>
              <w:right w:w="105" w:type="dxa"/>
            </w:tcMar>
          </w:tcPr>
          <w:p w14:paraId="35FD74FD" w14:textId="77777777" w:rsidR="004F7380" w:rsidRPr="007E3788" w:rsidRDefault="004F7380" w:rsidP="004F7380">
            <w:pPr>
              <w:spacing w:line="276" w:lineRule="auto"/>
              <w:rPr>
                <w:rFonts w:eastAsia="Franklin Gothic Book" w:cs="Franklin Gothic Book"/>
                <w:color w:val="404040"/>
                <w:sz w:val="19"/>
                <w:szCs w:val="19"/>
              </w:rPr>
            </w:pPr>
          </w:p>
        </w:tc>
      </w:tr>
      <w:tr w:rsidR="004F7380" w:rsidRPr="007E3788" w14:paraId="2A638C22" w14:textId="77777777" w:rsidTr="003D59BA">
        <w:trPr>
          <w:trHeight w:val="555"/>
        </w:trPr>
        <w:tc>
          <w:tcPr>
            <w:tcW w:w="1522" w:type="dxa"/>
            <w:shd w:val="clear" w:color="auto" w:fill="F2F2F2" w:themeFill="background1" w:themeFillShade="F2"/>
            <w:tcMar>
              <w:left w:w="105" w:type="dxa"/>
              <w:right w:w="105" w:type="dxa"/>
            </w:tcMar>
          </w:tcPr>
          <w:p w14:paraId="533A9567" w14:textId="1E844FCC" w:rsidR="004F7380" w:rsidRPr="00DF0785" w:rsidRDefault="004F7380" w:rsidP="004F7380">
            <w:pPr>
              <w:spacing w:line="276" w:lineRule="auto"/>
              <w:rPr>
                <w:sz w:val="19"/>
                <w:szCs w:val="19"/>
              </w:rPr>
            </w:pPr>
            <w:r w:rsidRPr="00DF0785">
              <w:rPr>
                <w:sz w:val="19"/>
                <w:szCs w:val="19"/>
              </w:rPr>
              <w:t>01/01/2024-05/08/2024</w:t>
            </w:r>
          </w:p>
        </w:tc>
        <w:tc>
          <w:tcPr>
            <w:tcW w:w="1567" w:type="dxa"/>
            <w:shd w:val="clear" w:color="auto" w:fill="F2F2F2" w:themeFill="background1" w:themeFillShade="F2"/>
          </w:tcPr>
          <w:p w14:paraId="09826684" w14:textId="6CBCC57E" w:rsidR="004F7380" w:rsidRPr="00DF0785" w:rsidRDefault="004F7380" w:rsidP="004F7380">
            <w:pPr>
              <w:spacing w:line="276" w:lineRule="auto"/>
              <w:rPr>
                <w:sz w:val="19"/>
                <w:szCs w:val="19"/>
              </w:rPr>
            </w:pPr>
            <w:r w:rsidRPr="00DF0785">
              <w:rPr>
                <w:sz w:val="19"/>
                <w:szCs w:val="19"/>
              </w:rPr>
              <w:t xml:space="preserve">343,644 </w:t>
            </w:r>
          </w:p>
        </w:tc>
        <w:tc>
          <w:tcPr>
            <w:tcW w:w="1568" w:type="dxa"/>
            <w:shd w:val="clear" w:color="auto" w:fill="F2F2F2" w:themeFill="background1" w:themeFillShade="F2"/>
            <w:tcMar>
              <w:left w:w="105" w:type="dxa"/>
              <w:right w:w="105" w:type="dxa"/>
            </w:tcMar>
          </w:tcPr>
          <w:p w14:paraId="6AA37E1D" w14:textId="20F17334" w:rsidR="004F7380" w:rsidRPr="00DF0785" w:rsidRDefault="004F7380" w:rsidP="004F7380">
            <w:pPr>
              <w:spacing w:line="276" w:lineRule="auto"/>
              <w:rPr>
                <w:sz w:val="19"/>
                <w:szCs w:val="19"/>
              </w:rPr>
            </w:pPr>
            <w:r w:rsidRPr="00DF0785">
              <w:rPr>
                <w:sz w:val="19"/>
                <w:szCs w:val="19"/>
              </w:rPr>
              <w:t xml:space="preserve">53,805 </w:t>
            </w:r>
          </w:p>
        </w:tc>
        <w:tc>
          <w:tcPr>
            <w:tcW w:w="1568" w:type="dxa"/>
            <w:shd w:val="clear" w:color="auto" w:fill="F2F2F2" w:themeFill="background1" w:themeFillShade="F2"/>
            <w:tcMar>
              <w:left w:w="105" w:type="dxa"/>
              <w:right w:w="105" w:type="dxa"/>
            </w:tcMar>
          </w:tcPr>
          <w:p w14:paraId="1D2A062A" w14:textId="69DD5240" w:rsidR="004F7380" w:rsidRPr="00DF0785" w:rsidRDefault="004F7380" w:rsidP="004F7380">
            <w:pPr>
              <w:spacing w:line="276" w:lineRule="auto"/>
              <w:rPr>
                <w:sz w:val="19"/>
                <w:szCs w:val="19"/>
              </w:rPr>
            </w:pPr>
            <w:r w:rsidRPr="00DF0785">
              <w:rPr>
                <w:sz w:val="19"/>
                <w:szCs w:val="19"/>
              </w:rPr>
              <w:t>84.34%</w:t>
            </w:r>
          </w:p>
        </w:tc>
        <w:tc>
          <w:tcPr>
            <w:tcW w:w="2790" w:type="dxa"/>
            <w:vMerge/>
            <w:shd w:val="clear" w:color="auto" w:fill="F2F2F2" w:themeFill="background1" w:themeFillShade="F2"/>
            <w:tcMar>
              <w:left w:w="105" w:type="dxa"/>
              <w:right w:w="105" w:type="dxa"/>
            </w:tcMar>
          </w:tcPr>
          <w:p w14:paraId="703B34C0" w14:textId="77777777" w:rsidR="004F7380" w:rsidRPr="007E3788" w:rsidRDefault="004F7380" w:rsidP="004F7380">
            <w:pPr>
              <w:spacing w:line="276" w:lineRule="auto"/>
              <w:rPr>
                <w:rFonts w:eastAsia="Franklin Gothic Book" w:cs="Franklin Gothic Book"/>
                <w:color w:val="404040"/>
                <w:sz w:val="19"/>
                <w:szCs w:val="19"/>
              </w:rPr>
            </w:pPr>
          </w:p>
        </w:tc>
      </w:tr>
      <w:tr w:rsidR="00940928" w:rsidRPr="007E3788" w14:paraId="0E1726ED" w14:textId="77777777" w:rsidTr="00733A6E">
        <w:trPr>
          <w:trHeight w:val="555"/>
        </w:trPr>
        <w:tc>
          <w:tcPr>
            <w:tcW w:w="1522" w:type="dxa"/>
            <w:shd w:val="clear" w:color="auto" w:fill="F2F2F2" w:themeFill="background1" w:themeFillShade="F2"/>
            <w:tcMar>
              <w:left w:w="105" w:type="dxa"/>
              <w:right w:w="105" w:type="dxa"/>
            </w:tcMar>
          </w:tcPr>
          <w:p w14:paraId="1859D8A5" w14:textId="65F33610" w:rsidR="00940928" w:rsidRPr="00DF0785" w:rsidRDefault="00940928" w:rsidP="00940928">
            <w:pPr>
              <w:spacing w:line="276" w:lineRule="auto"/>
              <w:rPr>
                <w:rFonts w:eastAsia="Franklin Gothic Book" w:cs="Franklin Gothic Book"/>
                <w:sz w:val="19"/>
                <w:szCs w:val="19"/>
              </w:rPr>
            </w:pPr>
            <w:r w:rsidRPr="00DF0785">
              <w:rPr>
                <w:rFonts w:eastAsia="Franklin Gothic Book" w:cs="Franklin Gothic Book"/>
                <w:sz w:val="19"/>
                <w:szCs w:val="19"/>
              </w:rPr>
              <w:t>Total</w:t>
            </w:r>
          </w:p>
        </w:tc>
        <w:tc>
          <w:tcPr>
            <w:tcW w:w="1567" w:type="dxa"/>
            <w:shd w:val="clear" w:color="auto" w:fill="F2F2F2" w:themeFill="background1" w:themeFillShade="F2"/>
          </w:tcPr>
          <w:p w14:paraId="49D8F6A6" w14:textId="297460F8" w:rsidR="00940928" w:rsidRPr="00DF0785" w:rsidRDefault="004F7380" w:rsidP="00940928">
            <w:pPr>
              <w:spacing w:line="276" w:lineRule="auto"/>
              <w:rPr>
                <w:rFonts w:eastAsia="Franklin Gothic Book" w:cs="Franklin Gothic Book"/>
                <w:color w:val="404040"/>
                <w:sz w:val="19"/>
                <w:szCs w:val="19"/>
              </w:rPr>
            </w:pPr>
            <w:r w:rsidRPr="00DF0785">
              <w:rPr>
                <w:sz w:val="19"/>
                <w:szCs w:val="19"/>
              </w:rPr>
              <w:t xml:space="preserve">679,754 </w:t>
            </w:r>
            <w:r w:rsidR="00940928" w:rsidRPr="00DF0785">
              <w:rPr>
                <w:sz w:val="19"/>
                <w:szCs w:val="19"/>
              </w:rPr>
              <w:t xml:space="preserve"> </w:t>
            </w:r>
          </w:p>
        </w:tc>
        <w:tc>
          <w:tcPr>
            <w:tcW w:w="1568" w:type="dxa"/>
            <w:shd w:val="clear" w:color="auto" w:fill="F2F2F2" w:themeFill="background1" w:themeFillShade="F2"/>
            <w:tcMar>
              <w:left w:w="105" w:type="dxa"/>
              <w:right w:w="105" w:type="dxa"/>
            </w:tcMar>
          </w:tcPr>
          <w:p w14:paraId="237B2DCD" w14:textId="70B8CA01" w:rsidR="00940928" w:rsidRPr="00DF0785" w:rsidRDefault="00395887" w:rsidP="00940928">
            <w:pPr>
              <w:spacing w:line="276" w:lineRule="auto"/>
              <w:rPr>
                <w:rFonts w:eastAsia="Franklin Gothic Book" w:cs="Franklin Gothic Book"/>
                <w:color w:val="404040"/>
                <w:sz w:val="19"/>
                <w:szCs w:val="19"/>
              </w:rPr>
            </w:pPr>
            <w:r w:rsidRPr="00DF0785">
              <w:rPr>
                <w:sz w:val="19"/>
                <w:szCs w:val="19"/>
              </w:rPr>
              <w:t>162,449</w:t>
            </w:r>
            <w:r w:rsidR="00940928" w:rsidRPr="00DF0785">
              <w:rPr>
                <w:sz w:val="19"/>
                <w:szCs w:val="19"/>
              </w:rPr>
              <w:t xml:space="preserve"> </w:t>
            </w:r>
          </w:p>
        </w:tc>
        <w:tc>
          <w:tcPr>
            <w:tcW w:w="1568" w:type="dxa"/>
            <w:shd w:val="clear" w:color="auto" w:fill="F2F2F2" w:themeFill="background1" w:themeFillShade="F2"/>
            <w:tcMar>
              <w:left w:w="105" w:type="dxa"/>
              <w:right w:w="105" w:type="dxa"/>
            </w:tcMar>
          </w:tcPr>
          <w:p w14:paraId="4798CFBD" w14:textId="066CD85C" w:rsidR="00940928" w:rsidRPr="00DF0785" w:rsidRDefault="00940928" w:rsidP="00940928">
            <w:pPr>
              <w:spacing w:line="276" w:lineRule="auto"/>
              <w:rPr>
                <w:rFonts w:eastAsia="Franklin Gothic Book" w:cs="Franklin Gothic Book"/>
                <w:color w:val="404040"/>
                <w:sz w:val="19"/>
                <w:szCs w:val="19"/>
              </w:rPr>
            </w:pPr>
          </w:p>
        </w:tc>
        <w:tc>
          <w:tcPr>
            <w:tcW w:w="2790" w:type="dxa"/>
            <w:vMerge/>
            <w:shd w:val="clear" w:color="auto" w:fill="F2F2F2" w:themeFill="background1" w:themeFillShade="F2"/>
            <w:tcMar>
              <w:left w:w="105" w:type="dxa"/>
              <w:right w:w="105" w:type="dxa"/>
            </w:tcMar>
          </w:tcPr>
          <w:p w14:paraId="4C665D53" w14:textId="77777777" w:rsidR="00940928" w:rsidRPr="007E3788" w:rsidRDefault="00940928" w:rsidP="00940928">
            <w:pPr>
              <w:spacing w:line="276" w:lineRule="auto"/>
              <w:rPr>
                <w:rFonts w:eastAsia="Franklin Gothic Book" w:cs="Franklin Gothic Book"/>
                <w:color w:val="404040"/>
                <w:sz w:val="19"/>
                <w:szCs w:val="19"/>
              </w:rPr>
            </w:pPr>
          </w:p>
        </w:tc>
      </w:tr>
    </w:tbl>
    <w:p w14:paraId="62BDE793" w14:textId="77777777" w:rsidR="0035793A" w:rsidRDefault="00724C0A" w:rsidP="00152385">
      <w:pPr>
        <w:pStyle w:val="1"/>
        <w:numPr>
          <w:ilvl w:val="0"/>
          <w:numId w:val="0"/>
        </w:numPr>
        <w:ind w:left="1440" w:hanging="720"/>
      </w:pPr>
      <w:r>
        <w:br w:type="page"/>
      </w:r>
      <w:bookmarkStart w:id="112" w:name="_Toc17110238"/>
    </w:p>
    <w:p w14:paraId="3A582819" w14:textId="35F581E8" w:rsidR="00E2208F" w:rsidRDefault="00E2208F" w:rsidP="00E663C9">
      <w:pPr>
        <w:pStyle w:val="1"/>
        <w:numPr>
          <w:ilvl w:val="0"/>
          <w:numId w:val="0"/>
        </w:numPr>
        <w:ind w:left="432" w:hanging="432"/>
      </w:pPr>
      <w:bookmarkStart w:id="113" w:name="_Toc144123488"/>
      <w:bookmarkStart w:id="114" w:name="_Toc162517538"/>
      <w:r>
        <w:lastRenderedPageBreak/>
        <w:t xml:space="preserve">APPENDIX </w:t>
      </w:r>
      <w:r w:rsidR="009B32AB">
        <w:rPr>
          <w:rFonts w:eastAsia="黑体" w:hint="eastAsia"/>
          <w:lang w:eastAsia="zh-CN"/>
        </w:rPr>
        <w:t>1</w:t>
      </w:r>
      <w:r>
        <w:t xml:space="preserve">: </w:t>
      </w:r>
      <w:bookmarkEnd w:id="112"/>
      <w:bookmarkEnd w:id="113"/>
      <w:r w:rsidR="009B32AB" w:rsidRPr="009B32AB">
        <w:t>STATEMENT ABOUT OUTCOMES OF SDGS</w:t>
      </w:r>
      <w:bookmarkEnd w:id="114"/>
    </w:p>
    <w:p w14:paraId="5122076F" w14:textId="39957A3A" w:rsidR="00724C0A" w:rsidRDefault="009B32AB" w:rsidP="00E2208F">
      <w:pPr>
        <w:spacing w:before="240" w:line="288" w:lineRule="auto"/>
        <w:rPr>
          <w:rFonts w:cs="Arial"/>
          <w:szCs w:val="21"/>
          <w:lang w:eastAsia="ja-JP"/>
        </w:rPr>
      </w:pPr>
      <w:r w:rsidRPr="009B32AB">
        <w:rPr>
          <w:rFonts w:cs="Arial"/>
          <w:szCs w:val="21"/>
          <w:lang w:eastAsia="ja-JP"/>
        </w:rPr>
        <w:t xml:space="preserve">Statement from </w:t>
      </w:r>
      <w:proofErr w:type="spellStart"/>
      <w:r w:rsidRPr="009B32AB">
        <w:rPr>
          <w:rFonts w:cs="Arial"/>
          <w:szCs w:val="21"/>
          <w:lang w:eastAsia="ja-JP"/>
        </w:rPr>
        <w:t>MANIRISOA</w:t>
      </w:r>
      <w:proofErr w:type="spellEnd"/>
      <w:r w:rsidRPr="009B32AB">
        <w:rPr>
          <w:rFonts w:cs="Arial"/>
          <w:szCs w:val="21"/>
          <w:lang w:eastAsia="ja-JP"/>
        </w:rPr>
        <w:t xml:space="preserve"> SERVICE INTERNATIONAL which is the implementer of the project</w:t>
      </w:r>
      <w:r w:rsidR="00E2208F" w:rsidRPr="009B32AB">
        <w:rPr>
          <w:rFonts w:cs="Arial"/>
          <w:szCs w:val="21"/>
          <w:lang w:eastAsia="ja-JP"/>
        </w:rPr>
        <w:t>.</w:t>
      </w:r>
      <w:bookmarkEnd w:id="104"/>
    </w:p>
    <w:p w14:paraId="3BFC07AC" w14:textId="1FB5CE70" w:rsidR="009B32AB" w:rsidRPr="009B32AB" w:rsidRDefault="009B32AB" w:rsidP="00E2208F">
      <w:pPr>
        <w:spacing w:before="240" w:line="288" w:lineRule="auto"/>
        <w:rPr>
          <w:rFonts w:cs="Arial"/>
          <w:szCs w:val="21"/>
          <w:lang w:eastAsia="ja-JP"/>
        </w:rPr>
      </w:pPr>
      <w:r w:rsidRPr="009B32AB">
        <w:rPr>
          <w:rFonts w:cs="Arial"/>
          <w:noProof/>
          <w:szCs w:val="21"/>
          <w:lang w:eastAsia="ja-JP"/>
        </w:rPr>
        <w:drawing>
          <wp:inline distT="0" distB="0" distL="0" distR="0" wp14:anchorId="338C9CC4" wp14:editId="5E4888D2">
            <wp:extent cx="3951605" cy="5184140"/>
            <wp:effectExtent l="0" t="0" r="0" b="0"/>
            <wp:docPr id="19659992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51605" cy="5184140"/>
                    </a:xfrm>
                    <a:prstGeom prst="rect">
                      <a:avLst/>
                    </a:prstGeom>
                    <a:noFill/>
                    <a:ln>
                      <a:noFill/>
                    </a:ln>
                  </pic:spPr>
                </pic:pic>
              </a:graphicData>
            </a:graphic>
          </wp:inline>
        </w:drawing>
      </w:r>
    </w:p>
    <w:sectPr w:rsidR="009B32AB" w:rsidRPr="009B32AB" w:rsidSect="009F0736">
      <w:pgSz w:w="12240" w:h="15840"/>
      <w:pgMar w:top="1440" w:right="1440" w:bottom="1440" w:left="1440" w:header="720" w:footer="720" w:gutter="0"/>
      <w:cols w:space="720"/>
      <w:docGrid w:linePitch="28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依秋 郭" w:date="2024-03-14T19:13:00Z" w:initials="依郭">
    <w:p w14:paraId="28EB1CB7" w14:textId="5EB96CC6" w:rsidR="00530CAB" w:rsidRDefault="00530CAB">
      <w:pPr>
        <w:pStyle w:val="afe"/>
      </w:pPr>
      <w:r>
        <w:rPr>
          <w:rStyle w:val="afd"/>
        </w:rPr>
        <w:annotationRef/>
      </w:r>
    </w:p>
  </w:comment>
  <w:comment w:id="68" w:author="依秋 郭" w:date="2024-03-19T16:31:00Z" w:initials="依郭">
    <w:p w14:paraId="24F277D7" w14:textId="14DF18B5" w:rsidR="00EA38E4" w:rsidRDefault="00EA38E4">
      <w:pPr>
        <w:pStyle w:val="afe"/>
        <w:rPr>
          <w:lang w:eastAsia="zh-CN"/>
        </w:rPr>
      </w:pPr>
      <w:r>
        <w:rPr>
          <w:rStyle w:val="afd"/>
        </w:rPr>
        <w:annotationRef/>
      </w:r>
      <w:r>
        <w:rPr>
          <w:rFonts w:hint="eastAsia"/>
          <w:lang w:eastAsia="zh-CN"/>
        </w:rPr>
        <w:t>要在培训中增加这部分内容</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EB1CB7" w15:done="0"/>
  <w15:commentEx w15:paraId="24F277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925546A" w16cex:dateUtc="2024-03-14T11:13:00Z"/>
  <w16cex:commentExtensible w16cex:durableId="08C0B282" w16cex:dateUtc="2024-03-19T08: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EB1CB7" w16cid:durableId="5925546A"/>
  <w16cid:commentId w16cid:paraId="24F277D7" w16cid:durableId="08C0B2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C48F8" w14:textId="77777777" w:rsidR="009F0736" w:rsidRDefault="009F0736" w:rsidP="00D109C1">
      <w:pPr>
        <w:spacing w:after="0" w:line="240" w:lineRule="auto"/>
      </w:pPr>
      <w:r>
        <w:separator/>
      </w:r>
    </w:p>
  </w:endnote>
  <w:endnote w:type="continuationSeparator" w:id="0">
    <w:p w14:paraId="36D9D9EC" w14:textId="77777777" w:rsidR="009F0736" w:rsidRDefault="009F0736" w:rsidP="00D109C1">
      <w:pPr>
        <w:spacing w:after="0" w:line="240" w:lineRule="auto"/>
      </w:pPr>
      <w:r>
        <w:continuationSeparator/>
      </w:r>
    </w:p>
  </w:endnote>
  <w:endnote w:type="continuationNotice" w:id="1">
    <w:p w14:paraId="71BDAD50" w14:textId="77777777" w:rsidR="009F0736" w:rsidRDefault="009F07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venir LT Com 35 Light">
    <w:altName w:val="Century Gothic"/>
    <w:charset w:val="4D"/>
    <w:family w:val="swiss"/>
    <w:pitch w:val="variable"/>
    <w:sig w:usb0="800000AF" w:usb1="5000204A" w:usb2="00000000" w:usb3="00000000" w:csb0="0000009B"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Arial Bold">
    <w:panose1 w:val="020B0704020202020204"/>
    <w:charset w:val="00"/>
    <w:family w:val="auto"/>
    <w:pitch w:val="variable"/>
    <w:sig w:usb0="00000003" w:usb1="00000000" w:usb2="00000000" w:usb3="00000000" w:csb0="00000001" w:csb1="00000000"/>
  </w:font>
  <w:font w:name="Zilla Slab">
    <w:altName w:val="Times New Roman"/>
    <w:charset w:val="00"/>
    <w:family w:val="auto"/>
    <w:pitch w:val="variable"/>
    <w:sig w:usb0="A00000FF" w:usb1="5001E47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F7B81" w14:textId="77777777" w:rsidR="00ED58CB" w:rsidRDefault="00ED58CB" w:rsidP="00030969">
    <w:pPr>
      <w:pStyle w:val="af1"/>
      <w:jc w:val="right"/>
    </w:pPr>
    <w:r w:rsidRPr="003D35E6">
      <w:rPr>
        <w:rFonts w:ascii="Century Gothic" w:hAnsi="Century Gothic"/>
        <w:color w:val="262626"/>
      </w:rPr>
      <w:fldChar w:fldCharType="begin"/>
    </w:r>
    <w:r w:rsidRPr="003D35E6">
      <w:rPr>
        <w:rFonts w:ascii="Century Gothic" w:hAnsi="Century Gothic"/>
        <w:color w:val="262626"/>
      </w:rPr>
      <w:instrText xml:space="preserve"> PAGE   \* MERGEFORMAT </w:instrText>
    </w:r>
    <w:r w:rsidRPr="003D35E6">
      <w:rPr>
        <w:rFonts w:ascii="Century Gothic" w:hAnsi="Century Gothic"/>
        <w:color w:val="262626"/>
      </w:rPr>
      <w:fldChar w:fldCharType="separate"/>
    </w:r>
    <w:r>
      <w:rPr>
        <w:rFonts w:ascii="Century Gothic" w:hAnsi="Century Gothic"/>
        <w:noProof/>
        <w:color w:val="262626"/>
      </w:rPr>
      <w:t>4</w:t>
    </w:r>
    <w:r w:rsidRPr="003D35E6">
      <w:rPr>
        <w:rFonts w:ascii="Century Gothic" w:hAnsi="Century Gothic"/>
        <w:noProof/>
        <w:color w:val="2626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E855E" w14:textId="77777777" w:rsidR="009F0736" w:rsidRDefault="009F0736" w:rsidP="00D109C1">
      <w:pPr>
        <w:spacing w:after="0" w:line="240" w:lineRule="auto"/>
      </w:pPr>
      <w:r>
        <w:separator/>
      </w:r>
    </w:p>
  </w:footnote>
  <w:footnote w:type="continuationSeparator" w:id="0">
    <w:p w14:paraId="46FE6A91" w14:textId="77777777" w:rsidR="009F0736" w:rsidRDefault="009F0736" w:rsidP="00D109C1">
      <w:pPr>
        <w:spacing w:after="0" w:line="240" w:lineRule="auto"/>
      </w:pPr>
      <w:r>
        <w:continuationSeparator/>
      </w:r>
    </w:p>
  </w:footnote>
  <w:footnote w:type="continuationNotice" w:id="1">
    <w:p w14:paraId="4243C543" w14:textId="77777777" w:rsidR="009F0736" w:rsidRDefault="009F0736">
      <w:pPr>
        <w:spacing w:after="0" w:line="240" w:lineRule="auto"/>
      </w:pPr>
    </w:p>
  </w:footnote>
  <w:footnote w:id="2">
    <w:p w14:paraId="7423628A" w14:textId="77777777" w:rsidR="002E121B" w:rsidRDefault="002E121B" w:rsidP="002E121B">
      <w:pPr>
        <w:pStyle w:val="af9"/>
      </w:pPr>
      <w:r>
        <w:rPr>
          <w:rStyle w:val="aff7"/>
        </w:rPr>
        <w:footnoteRef/>
      </w:r>
      <w:r>
        <w:t xml:space="preserve"> </w:t>
      </w:r>
      <w:r w:rsidRPr="002537BB">
        <w:rPr>
          <w:rFonts w:ascii="Arial" w:hAnsi="Arial" w:cs="Arial"/>
          <w:i/>
          <w:iCs/>
          <w:color w:val="212529"/>
          <w:shd w:val="clear" w:color="auto" w:fill="FFFFFF"/>
        </w:rPr>
        <w:t xml:space="preserve">Projects, activities, or methodologies </w:t>
      </w:r>
      <w:r>
        <w:rPr>
          <w:rFonts w:ascii="Arial" w:hAnsi="Arial" w:cs="Arial"/>
          <w:i/>
          <w:iCs/>
          <w:color w:val="212529"/>
          <w:shd w:val="clear" w:color="auto" w:fill="FFFFFF"/>
        </w:rPr>
        <w:t>may</w:t>
      </w:r>
      <w:r w:rsidRPr="002537BB">
        <w:rPr>
          <w:rFonts w:ascii="Arial" w:hAnsi="Arial" w:cs="Arial"/>
          <w:i/>
          <w:iCs/>
          <w:color w:val="212529"/>
          <w:shd w:val="clear" w:color="auto" w:fill="FFFFFF"/>
        </w:rPr>
        <w:t xml:space="preserve"> be developed under any of the 16 VCS sectoral scopes: https://verra.org/programs/verified-carbon-standard/vcs-program-details/#sectoral-scopes </w:t>
      </w:r>
    </w:p>
  </w:footnote>
  <w:footnote w:id="3">
    <w:p w14:paraId="37A4CB22" w14:textId="77777777" w:rsidR="003E329B" w:rsidRDefault="003E329B">
      <w:pPr>
        <w:pStyle w:val="af9"/>
      </w:pPr>
      <w:r>
        <w:rPr>
          <w:rStyle w:val="aff7"/>
        </w:rPr>
        <w:footnoteRef/>
      </w:r>
      <w:r>
        <w:t xml:space="preserve"> </w:t>
      </w:r>
      <w:hyperlink r:id="rId1" w:history="1">
        <w:r>
          <w:rPr>
            <w:rStyle w:val="af4"/>
          </w:rPr>
          <w:t>https://www.fao.org/3/I9967EN/i9967en.pdf</w:t>
        </w:r>
      </w:hyperlink>
      <w:r>
        <w:t xml:space="preserve"> </w:t>
      </w:r>
    </w:p>
  </w:footnote>
  <w:footnote w:id="4">
    <w:p w14:paraId="0D0F5B36" w14:textId="25E9FF1D" w:rsidR="003E329B" w:rsidRDefault="003E329B">
      <w:pPr>
        <w:pStyle w:val="af9"/>
      </w:pPr>
      <w:r>
        <w:rPr>
          <w:rStyle w:val="aff7"/>
        </w:rPr>
        <w:footnoteRef/>
      </w:r>
      <w:r>
        <w:t xml:space="preserve"> </w:t>
      </w:r>
      <w:r>
        <w:rPr>
          <w:lang w:eastAsia="zh-CN"/>
        </w:rPr>
        <w:t xml:space="preserve">Compared between baseline survey and monitoring survey, the result is calculated in Grid </w:t>
      </w:r>
      <w:proofErr w:type="spellStart"/>
      <w:r w:rsidR="000A79DD">
        <w:rPr>
          <w:rFonts w:hint="eastAsia"/>
          <w:lang w:eastAsia="zh-CN"/>
        </w:rPr>
        <w:t>A</w:t>
      </w:r>
      <w:r w:rsidR="004A31C6">
        <w:rPr>
          <w:rFonts w:hint="eastAsia"/>
          <w:lang w:eastAsia="zh-CN"/>
        </w:rPr>
        <w:t>U</w:t>
      </w:r>
      <w:r w:rsidR="000A79DD">
        <w:rPr>
          <w:rFonts w:hint="eastAsia"/>
          <w:lang w:eastAsia="zh-CN"/>
        </w:rPr>
        <w:t>165</w:t>
      </w:r>
      <w:proofErr w:type="spellEnd"/>
      <w:r w:rsidR="000A79DD">
        <w:rPr>
          <w:rFonts w:hint="eastAsia"/>
          <w:lang w:eastAsia="zh-CN"/>
        </w:rPr>
        <w:t xml:space="preserve"> and </w:t>
      </w:r>
      <w:proofErr w:type="spellStart"/>
      <w:r w:rsidR="000A79DD">
        <w:rPr>
          <w:rFonts w:hint="eastAsia"/>
          <w:lang w:eastAsia="zh-CN"/>
        </w:rPr>
        <w:t>A</w:t>
      </w:r>
      <w:r w:rsidR="004A31C6">
        <w:rPr>
          <w:rFonts w:hint="eastAsia"/>
          <w:lang w:eastAsia="zh-CN"/>
        </w:rPr>
        <w:t>Y</w:t>
      </w:r>
      <w:r w:rsidR="000A79DD">
        <w:rPr>
          <w:rFonts w:hint="eastAsia"/>
          <w:lang w:eastAsia="zh-CN"/>
        </w:rPr>
        <w:t>165</w:t>
      </w:r>
      <w:proofErr w:type="spellEnd"/>
      <w:r>
        <w:rPr>
          <w:lang w:eastAsia="zh-CN"/>
        </w:rPr>
        <w:t xml:space="preserve"> of the submitted </w:t>
      </w:r>
      <w:r w:rsidR="00C73973">
        <w:rPr>
          <w:rFonts w:hint="eastAsia"/>
          <w:lang w:eastAsia="zh-CN"/>
        </w:rPr>
        <w:t>spreadsheet</w:t>
      </w:r>
      <w:r>
        <w:rPr>
          <w:lang w:eastAsia="zh-CN"/>
        </w:rPr>
        <w:t xml:space="preserve"> “</w:t>
      </w:r>
      <w:proofErr w:type="spellStart"/>
      <w:r w:rsidR="00C73973">
        <w:rPr>
          <w:rFonts w:hint="eastAsia"/>
          <w:lang w:eastAsia="zh-CN"/>
        </w:rPr>
        <w:t>2</w:t>
      </w:r>
      <w:r>
        <w:rPr>
          <w:lang w:eastAsia="zh-CN"/>
        </w:rPr>
        <w:t>_Data</w:t>
      </w:r>
      <w:proofErr w:type="spellEnd"/>
      <w:r>
        <w:rPr>
          <w:lang w:eastAsia="zh-CN"/>
        </w:rPr>
        <w:t xml:space="preserve"> recording of Monitoring Survey”.</w:t>
      </w:r>
    </w:p>
  </w:footnote>
  <w:footnote w:id="5">
    <w:p w14:paraId="54C38FC9" w14:textId="3D286946" w:rsidR="003E329B" w:rsidRDefault="003E329B">
      <w:pPr>
        <w:pStyle w:val="af9"/>
      </w:pPr>
      <w:r>
        <w:rPr>
          <w:rStyle w:val="aff7"/>
        </w:rPr>
        <w:footnoteRef/>
      </w:r>
      <w:r>
        <w:t xml:space="preserve"> </w:t>
      </w:r>
      <w:r>
        <w:rPr>
          <w:lang w:eastAsia="zh-CN"/>
        </w:rPr>
        <w:t xml:space="preserve">The result is recorded in Grid </w:t>
      </w:r>
      <w:proofErr w:type="spellStart"/>
      <w:r>
        <w:rPr>
          <w:lang w:eastAsia="zh-CN"/>
        </w:rPr>
        <w:t>B2</w:t>
      </w:r>
      <w:r w:rsidR="000A79DD">
        <w:rPr>
          <w:rFonts w:hint="eastAsia"/>
          <w:lang w:eastAsia="zh-CN"/>
        </w:rPr>
        <w:t>5</w:t>
      </w:r>
      <w:proofErr w:type="spellEnd"/>
      <w:r w:rsidR="000A79DD">
        <w:rPr>
          <w:rFonts w:hint="eastAsia"/>
          <w:lang w:eastAsia="zh-CN"/>
        </w:rPr>
        <w:t xml:space="preserve"> </w:t>
      </w:r>
      <w:r>
        <w:rPr>
          <w:lang w:eastAsia="zh-CN"/>
        </w:rPr>
        <w:t>of the submitted document “</w:t>
      </w:r>
      <w:proofErr w:type="spellStart"/>
      <w:r>
        <w:rPr>
          <w:lang w:eastAsia="zh-CN"/>
        </w:rPr>
        <w:t>1_MR</w:t>
      </w:r>
      <w:proofErr w:type="spellEnd"/>
      <w:r>
        <w:rPr>
          <w:lang w:eastAsia="zh-CN"/>
        </w:rPr>
        <w:t>-ER calculate</w:t>
      </w:r>
      <w:r w:rsidR="000A79DD">
        <w:rPr>
          <w:rFonts w:hint="eastAsia"/>
          <w:lang w:eastAsia="zh-CN"/>
        </w:rPr>
        <w:t xml:space="preserve"> sheet</w:t>
      </w:r>
      <w:r>
        <w:rPr>
          <w:lang w:eastAsia="zh-CN"/>
        </w:rPr>
        <w:t>”.</w:t>
      </w:r>
    </w:p>
  </w:footnote>
  <w:footnote w:id="6">
    <w:p w14:paraId="3B18DA12" w14:textId="53878413" w:rsidR="003E329B" w:rsidRDefault="003E329B">
      <w:pPr>
        <w:pStyle w:val="af9"/>
      </w:pPr>
      <w:r>
        <w:rPr>
          <w:rStyle w:val="aff7"/>
        </w:rPr>
        <w:footnoteRef/>
      </w:r>
      <w:r>
        <w:t xml:space="preserve"> </w:t>
      </w:r>
      <w:bookmarkStart w:id="55" w:name="_Hlk143627373"/>
      <w:r>
        <w:t>Please refer to appendix 1 “</w:t>
      </w:r>
      <w:r w:rsidR="00EE68E1" w:rsidRPr="00EE68E1">
        <w:t>Statement about outcomes of SDGs</w:t>
      </w:r>
      <w:r>
        <w:t>”</w:t>
      </w:r>
      <w:bookmarkEnd w:id="55"/>
    </w:p>
  </w:footnote>
  <w:footnote w:id="7">
    <w:p w14:paraId="61544A07" w14:textId="08EBE5BF" w:rsidR="003E329B" w:rsidRDefault="003E329B">
      <w:pPr>
        <w:pStyle w:val="af9"/>
      </w:pPr>
      <w:r>
        <w:rPr>
          <w:rStyle w:val="aff7"/>
        </w:rPr>
        <w:footnoteRef/>
      </w:r>
      <w:r>
        <w:t xml:space="preserve"> </w:t>
      </w:r>
      <w:r w:rsidR="001A35DF" w:rsidRPr="001A35DF">
        <w:t xml:space="preserve"> Please refer to appendix 1 “</w:t>
      </w:r>
      <w:r w:rsidR="00EE68E1" w:rsidRPr="00EE68E1">
        <w:t>Statement about outcomes of SDGs</w:t>
      </w:r>
      <w:r w:rsidR="001A35DF" w:rsidRPr="001A35DF">
        <w:t>”</w:t>
      </w:r>
      <w:r>
        <w:rPr>
          <w:lang w:eastAsia="zh-CN"/>
        </w:rPr>
        <w:t>.</w:t>
      </w:r>
    </w:p>
  </w:footnote>
  <w:footnote w:id="8">
    <w:p w14:paraId="08102173" w14:textId="77777777" w:rsidR="00963BF0" w:rsidRDefault="00963BF0" w:rsidP="00963BF0">
      <w:pPr>
        <w:pStyle w:val="af9"/>
      </w:pPr>
      <w:r>
        <w:rPr>
          <w:rStyle w:val="aff7"/>
        </w:rPr>
        <w:footnoteRef/>
      </w:r>
      <w:r>
        <w:t xml:space="preserve"> AMS </w:t>
      </w:r>
      <w:proofErr w:type="spellStart"/>
      <w:r>
        <w:t>II.G</w:t>
      </w:r>
      <w:proofErr w:type="spellEnd"/>
      <w:r>
        <w:t>. Version 11</w:t>
      </w:r>
    </w:p>
  </w:footnote>
  <w:footnote w:id="9">
    <w:p w14:paraId="6DDFEFC6" w14:textId="77777777" w:rsidR="00963BF0" w:rsidRDefault="00963BF0" w:rsidP="00963BF0">
      <w:pPr>
        <w:pStyle w:val="af9"/>
      </w:pPr>
      <w:r>
        <w:rPr>
          <w:rStyle w:val="aff7"/>
        </w:rPr>
        <w:footnoteRef/>
      </w:r>
      <w:r>
        <w:t xml:space="preserve"> 2006 IPCC Guidelines for National Greenhouse Gas Inventories; Chapter 2 Stationary Combustion</w:t>
      </w:r>
    </w:p>
  </w:footnote>
  <w:footnote w:id="10">
    <w:p w14:paraId="42FE6535" w14:textId="77777777" w:rsidR="00963BF0" w:rsidRDefault="00963BF0" w:rsidP="00963BF0">
      <w:pPr>
        <w:pStyle w:val="af9"/>
      </w:pPr>
      <w:r>
        <w:rPr>
          <w:rStyle w:val="aff7"/>
        </w:rPr>
        <w:footnoteRef/>
      </w:r>
      <w:r>
        <w:t xml:space="preserve"> 2006 IPCC Guidelines for National Greenhouse Gas Inventories; Chapter 2 Stationary Combustion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AD399" w14:textId="093F0335" w:rsidR="00ED58CB" w:rsidRPr="002A3A28" w:rsidRDefault="00ED58CB" w:rsidP="007878CD">
    <w:pPr>
      <w:pBdr>
        <w:bottom w:val="single" w:sz="4" w:space="1" w:color="A6A6A6"/>
      </w:pBd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58241" behindDoc="1" locked="0" layoutInCell="1" allowOverlap="1" wp14:anchorId="152F1A54" wp14:editId="4B11D372">
          <wp:simplePos x="0" y="0"/>
          <wp:positionH relativeFrom="margin">
            <wp:posOffset>-191770</wp:posOffset>
          </wp:positionH>
          <wp:positionV relativeFrom="paragraph">
            <wp:posOffset>-188259</wp:posOffset>
          </wp:positionV>
          <wp:extent cx="914400" cy="365760"/>
          <wp:effectExtent l="0" t="0" r="0" b="0"/>
          <wp:wrapNone/>
          <wp:docPr id="6533569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36576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r>
    <w:r w:rsidR="00440DC0">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VCS </w:t>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Monitoring Report</w:t>
    </w:r>
    <w:r w:rsidR="00440DC0">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 Template, v4.3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6214"/>
    <w:multiLevelType w:val="hybridMultilevel"/>
    <w:tmpl w:val="02B2D4F4"/>
    <w:lvl w:ilvl="0" w:tplc="1A8029DC">
      <w:start w:val="1"/>
      <w:numFmt w:val="bullet"/>
      <w:lvlText w:val=""/>
      <w:lvlJc w:val="left"/>
      <w:pPr>
        <w:ind w:left="720" w:hanging="360"/>
      </w:pPr>
      <w:rPr>
        <w:rFonts w:ascii="Symbol" w:hAnsi="Symbol" w:hint="default"/>
      </w:rPr>
    </w:lvl>
    <w:lvl w:ilvl="1" w:tplc="541E5CC8">
      <w:start w:val="1"/>
      <w:numFmt w:val="bullet"/>
      <w:lvlText w:val="o"/>
      <w:lvlJc w:val="left"/>
      <w:pPr>
        <w:ind w:left="1440" w:hanging="360"/>
      </w:pPr>
      <w:rPr>
        <w:rFonts w:ascii="Courier New" w:hAnsi="Courier New" w:hint="default"/>
      </w:rPr>
    </w:lvl>
    <w:lvl w:ilvl="2" w:tplc="CFAEE4EE">
      <w:start w:val="1"/>
      <w:numFmt w:val="bullet"/>
      <w:lvlText w:val=""/>
      <w:lvlJc w:val="left"/>
      <w:pPr>
        <w:ind w:left="2160" w:hanging="360"/>
      </w:pPr>
      <w:rPr>
        <w:rFonts w:ascii="Wingdings" w:hAnsi="Wingdings" w:hint="default"/>
      </w:rPr>
    </w:lvl>
    <w:lvl w:ilvl="3" w:tplc="00AC3D98">
      <w:start w:val="1"/>
      <w:numFmt w:val="bullet"/>
      <w:lvlText w:val=""/>
      <w:lvlJc w:val="left"/>
      <w:pPr>
        <w:ind w:left="2880" w:hanging="360"/>
      </w:pPr>
      <w:rPr>
        <w:rFonts w:ascii="Symbol" w:hAnsi="Symbol" w:hint="default"/>
      </w:rPr>
    </w:lvl>
    <w:lvl w:ilvl="4" w:tplc="69C29ABE">
      <w:start w:val="1"/>
      <w:numFmt w:val="bullet"/>
      <w:lvlText w:val="o"/>
      <w:lvlJc w:val="left"/>
      <w:pPr>
        <w:ind w:left="3600" w:hanging="360"/>
      </w:pPr>
      <w:rPr>
        <w:rFonts w:ascii="Courier New" w:hAnsi="Courier New" w:hint="default"/>
      </w:rPr>
    </w:lvl>
    <w:lvl w:ilvl="5" w:tplc="ECCCDEDA">
      <w:start w:val="1"/>
      <w:numFmt w:val="bullet"/>
      <w:lvlText w:val=""/>
      <w:lvlJc w:val="left"/>
      <w:pPr>
        <w:ind w:left="4320" w:hanging="360"/>
      </w:pPr>
      <w:rPr>
        <w:rFonts w:ascii="Wingdings" w:hAnsi="Wingdings" w:hint="default"/>
      </w:rPr>
    </w:lvl>
    <w:lvl w:ilvl="6" w:tplc="F72843F4">
      <w:start w:val="1"/>
      <w:numFmt w:val="bullet"/>
      <w:lvlText w:val=""/>
      <w:lvlJc w:val="left"/>
      <w:pPr>
        <w:ind w:left="5040" w:hanging="360"/>
      </w:pPr>
      <w:rPr>
        <w:rFonts w:ascii="Symbol" w:hAnsi="Symbol" w:hint="default"/>
      </w:rPr>
    </w:lvl>
    <w:lvl w:ilvl="7" w:tplc="3D9AD152">
      <w:start w:val="1"/>
      <w:numFmt w:val="bullet"/>
      <w:lvlText w:val="o"/>
      <w:lvlJc w:val="left"/>
      <w:pPr>
        <w:ind w:left="5760" w:hanging="360"/>
      </w:pPr>
      <w:rPr>
        <w:rFonts w:ascii="Courier New" w:hAnsi="Courier New" w:hint="default"/>
      </w:rPr>
    </w:lvl>
    <w:lvl w:ilvl="8" w:tplc="D6FE8BD0">
      <w:start w:val="1"/>
      <w:numFmt w:val="bullet"/>
      <w:lvlText w:val=""/>
      <w:lvlJc w:val="left"/>
      <w:pPr>
        <w:ind w:left="6480" w:hanging="360"/>
      </w:pPr>
      <w:rPr>
        <w:rFonts w:ascii="Wingdings" w:hAnsi="Wingdings" w:hint="default"/>
      </w:rPr>
    </w:lvl>
  </w:abstractNum>
  <w:abstractNum w:abstractNumId="1" w15:restartNumberingAfterBreak="0">
    <w:nsid w:val="01F4BE69"/>
    <w:multiLevelType w:val="hybridMultilevel"/>
    <w:tmpl w:val="D988E09E"/>
    <w:lvl w:ilvl="0" w:tplc="AB069E62">
      <w:start w:val="1"/>
      <w:numFmt w:val="bullet"/>
      <w:lvlText w:val=""/>
      <w:lvlJc w:val="left"/>
      <w:pPr>
        <w:ind w:left="1080" w:hanging="360"/>
      </w:pPr>
      <w:rPr>
        <w:rFonts w:ascii="Symbol" w:hAnsi="Symbol" w:hint="default"/>
      </w:rPr>
    </w:lvl>
    <w:lvl w:ilvl="1" w:tplc="BC745D22">
      <w:start w:val="1"/>
      <w:numFmt w:val="bullet"/>
      <w:lvlText w:val="o"/>
      <w:lvlJc w:val="left"/>
      <w:pPr>
        <w:ind w:left="1440" w:hanging="360"/>
      </w:pPr>
      <w:rPr>
        <w:rFonts w:ascii="Courier New" w:hAnsi="Courier New" w:hint="default"/>
      </w:rPr>
    </w:lvl>
    <w:lvl w:ilvl="2" w:tplc="4D74D22E">
      <w:start w:val="1"/>
      <w:numFmt w:val="bullet"/>
      <w:lvlText w:val=""/>
      <w:lvlJc w:val="left"/>
      <w:pPr>
        <w:ind w:left="2160" w:hanging="360"/>
      </w:pPr>
      <w:rPr>
        <w:rFonts w:ascii="Wingdings" w:hAnsi="Wingdings" w:hint="default"/>
      </w:rPr>
    </w:lvl>
    <w:lvl w:ilvl="3" w:tplc="C0AAD562">
      <w:start w:val="1"/>
      <w:numFmt w:val="bullet"/>
      <w:lvlText w:val=""/>
      <w:lvlJc w:val="left"/>
      <w:pPr>
        <w:ind w:left="2880" w:hanging="360"/>
      </w:pPr>
      <w:rPr>
        <w:rFonts w:ascii="Symbol" w:hAnsi="Symbol" w:hint="default"/>
      </w:rPr>
    </w:lvl>
    <w:lvl w:ilvl="4" w:tplc="C75A69F0">
      <w:start w:val="1"/>
      <w:numFmt w:val="bullet"/>
      <w:lvlText w:val="o"/>
      <w:lvlJc w:val="left"/>
      <w:pPr>
        <w:ind w:left="3600" w:hanging="360"/>
      </w:pPr>
      <w:rPr>
        <w:rFonts w:ascii="Courier New" w:hAnsi="Courier New" w:hint="default"/>
      </w:rPr>
    </w:lvl>
    <w:lvl w:ilvl="5" w:tplc="92C03A72">
      <w:start w:val="1"/>
      <w:numFmt w:val="bullet"/>
      <w:lvlText w:val=""/>
      <w:lvlJc w:val="left"/>
      <w:pPr>
        <w:ind w:left="4320" w:hanging="360"/>
      </w:pPr>
      <w:rPr>
        <w:rFonts w:ascii="Wingdings" w:hAnsi="Wingdings" w:hint="default"/>
      </w:rPr>
    </w:lvl>
    <w:lvl w:ilvl="6" w:tplc="8CE0D51A">
      <w:start w:val="1"/>
      <w:numFmt w:val="bullet"/>
      <w:lvlText w:val=""/>
      <w:lvlJc w:val="left"/>
      <w:pPr>
        <w:ind w:left="5040" w:hanging="360"/>
      </w:pPr>
      <w:rPr>
        <w:rFonts w:ascii="Symbol" w:hAnsi="Symbol" w:hint="default"/>
      </w:rPr>
    </w:lvl>
    <w:lvl w:ilvl="7" w:tplc="FA30ADB2">
      <w:start w:val="1"/>
      <w:numFmt w:val="bullet"/>
      <w:lvlText w:val="o"/>
      <w:lvlJc w:val="left"/>
      <w:pPr>
        <w:ind w:left="5760" w:hanging="360"/>
      </w:pPr>
      <w:rPr>
        <w:rFonts w:ascii="Courier New" w:hAnsi="Courier New" w:hint="default"/>
      </w:rPr>
    </w:lvl>
    <w:lvl w:ilvl="8" w:tplc="288E5794">
      <w:start w:val="1"/>
      <w:numFmt w:val="bullet"/>
      <w:lvlText w:val=""/>
      <w:lvlJc w:val="left"/>
      <w:pPr>
        <w:ind w:left="6480" w:hanging="360"/>
      </w:pPr>
      <w:rPr>
        <w:rFonts w:ascii="Wingdings" w:hAnsi="Wingdings" w:hint="default"/>
      </w:rPr>
    </w:lvl>
  </w:abstractNum>
  <w:abstractNum w:abstractNumId="2" w15:restartNumberingAfterBreak="0">
    <w:nsid w:val="0597246A"/>
    <w:multiLevelType w:val="hybridMultilevel"/>
    <w:tmpl w:val="0B9A9376"/>
    <w:lvl w:ilvl="0" w:tplc="1762705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1E2EE9"/>
    <w:multiLevelType w:val="hybridMultilevel"/>
    <w:tmpl w:val="AABC87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67120E"/>
    <w:multiLevelType w:val="hybridMultilevel"/>
    <w:tmpl w:val="D8FCEA50"/>
    <w:lvl w:ilvl="0" w:tplc="A2CCFA5E">
      <w:start w:val="1"/>
      <w:numFmt w:val="bullet"/>
      <w:lvlText w:val=""/>
      <w:lvlJc w:val="left"/>
      <w:pPr>
        <w:ind w:left="720" w:hanging="360"/>
      </w:pPr>
      <w:rPr>
        <w:rFonts w:ascii="Symbol" w:hAnsi="Symbol" w:hint="default"/>
      </w:rPr>
    </w:lvl>
    <w:lvl w:ilvl="1" w:tplc="7D328482">
      <w:start w:val="1"/>
      <w:numFmt w:val="bullet"/>
      <w:lvlText w:val=""/>
      <w:lvlJc w:val="left"/>
      <w:pPr>
        <w:ind w:left="1440" w:hanging="360"/>
      </w:pPr>
      <w:rPr>
        <w:rFonts w:ascii="Symbol" w:hAnsi="Symbol" w:hint="default"/>
      </w:rPr>
    </w:lvl>
    <w:lvl w:ilvl="2" w:tplc="E9F87B62">
      <w:start w:val="1"/>
      <w:numFmt w:val="bullet"/>
      <w:lvlText w:val=""/>
      <w:lvlJc w:val="left"/>
      <w:pPr>
        <w:ind w:left="2160" w:hanging="360"/>
      </w:pPr>
      <w:rPr>
        <w:rFonts w:ascii="Wingdings" w:hAnsi="Wingdings" w:hint="default"/>
      </w:rPr>
    </w:lvl>
    <w:lvl w:ilvl="3" w:tplc="B9DA7012">
      <w:start w:val="1"/>
      <w:numFmt w:val="bullet"/>
      <w:lvlText w:val=""/>
      <w:lvlJc w:val="left"/>
      <w:pPr>
        <w:ind w:left="2880" w:hanging="360"/>
      </w:pPr>
      <w:rPr>
        <w:rFonts w:ascii="Symbol" w:hAnsi="Symbol" w:hint="default"/>
      </w:rPr>
    </w:lvl>
    <w:lvl w:ilvl="4" w:tplc="F76C8F12">
      <w:start w:val="1"/>
      <w:numFmt w:val="bullet"/>
      <w:lvlText w:val="o"/>
      <w:lvlJc w:val="left"/>
      <w:pPr>
        <w:ind w:left="3600" w:hanging="360"/>
      </w:pPr>
      <w:rPr>
        <w:rFonts w:ascii="Courier New" w:hAnsi="Courier New" w:hint="default"/>
      </w:rPr>
    </w:lvl>
    <w:lvl w:ilvl="5" w:tplc="1C962AD4">
      <w:start w:val="1"/>
      <w:numFmt w:val="bullet"/>
      <w:lvlText w:val=""/>
      <w:lvlJc w:val="left"/>
      <w:pPr>
        <w:ind w:left="4320" w:hanging="360"/>
      </w:pPr>
      <w:rPr>
        <w:rFonts w:ascii="Wingdings" w:hAnsi="Wingdings" w:hint="default"/>
      </w:rPr>
    </w:lvl>
    <w:lvl w:ilvl="6" w:tplc="6F4652AA">
      <w:start w:val="1"/>
      <w:numFmt w:val="bullet"/>
      <w:lvlText w:val=""/>
      <w:lvlJc w:val="left"/>
      <w:pPr>
        <w:ind w:left="5040" w:hanging="360"/>
      </w:pPr>
      <w:rPr>
        <w:rFonts w:ascii="Symbol" w:hAnsi="Symbol" w:hint="default"/>
      </w:rPr>
    </w:lvl>
    <w:lvl w:ilvl="7" w:tplc="B42EC022">
      <w:start w:val="1"/>
      <w:numFmt w:val="bullet"/>
      <w:lvlText w:val="o"/>
      <w:lvlJc w:val="left"/>
      <w:pPr>
        <w:ind w:left="5760" w:hanging="360"/>
      </w:pPr>
      <w:rPr>
        <w:rFonts w:ascii="Courier New" w:hAnsi="Courier New" w:hint="default"/>
      </w:rPr>
    </w:lvl>
    <w:lvl w:ilvl="8" w:tplc="61F2F55C">
      <w:start w:val="1"/>
      <w:numFmt w:val="bullet"/>
      <w:lvlText w:val=""/>
      <w:lvlJc w:val="left"/>
      <w:pPr>
        <w:ind w:left="6480" w:hanging="360"/>
      </w:pPr>
      <w:rPr>
        <w:rFonts w:ascii="Wingdings" w:hAnsi="Wingdings" w:hint="default"/>
      </w:rPr>
    </w:lvl>
  </w:abstractNum>
  <w:abstractNum w:abstractNumId="5" w15:restartNumberingAfterBreak="0">
    <w:nsid w:val="17BB17CD"/>
    <w:multiLevelType w:val="hybridMultilevel"/>
    <w:tmpl w:val="A54018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F9306B3"/>
    <w:multiLevelType w:val="hybridMultilevel"/>
    <w:tmpl w:val="D12AD906"/>
    <w:lvl w:ilvl="0" w:tplc="66A08C9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0396249"/>
    <w:multiLevelType w:val="multilevel"/>
    <w:tmpl w:val="24C60272"/>
    <w:lvl w:ilvl="0">
      <w:start w:val="1"/>
      <w:numFmt w:val="decimal"/>
      <w:pStyle w:val="a"/>
      <w:lvlText w:val="%1)"/>
      <w:lvlJc w:val="left"/>
      <w:pPr>
        <w:ind w:left="1080" w:hanging="360"/>
      </w:pPr>
      <w:rPr>
        <w:rFonts w:hint="default"/>
        <w:i/>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8" w15:restartNumberingAfterBreak="0">
    <w:nsid w:val="26B07547"/>
    <w:multiLevelType w:val="hybridMultilevel"/>
    <w:tmpl w:val="3976F070"/>
    <w:lvl w:ilvl="0" w:tplc="880CC3BC">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8102D78"/>
    <w:multiLevelType w:val="hybridMultilevel"/>
    <w:tmpl w:val="159072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C83536B"/>
    <w:multiLevelType w:val="hybridMultilevel"/>
    <w:tmpl w:val="94168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592FE8"/>
    <w:multiLevelType w:val="hybridMultilevel"/>
    <w:tmpl w:val="389C2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B728F5"/>
    <w:multiLevelType w:val="hybridMultilevel"/>
    <w:tmpl w:val="DB526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9E71F2"/>
    <w:multiLevelType w:val="hybridMultilevel"/>
    <w:tmpl w:val="F91662CC"/>
    <w:lvl w:ilvl="0" w:tplc="A43C05C4">
      <w:start w:val="1"/>
      <w:numFmt w:val="decimal"/>
      <w:pStyle w:val="NumberedList"/>
      <w:lvlText w:val="%1)"/>
      <w:lvlJc w:val="left"/>
      <w:pPr>
        <w:ind w:left="1080" w:hanging="360"/>
      </w:pPr>
      <w:rPr>
        <w:rFonts w:hint="default"/>
      </w:rPr>
    </w:lvl>
    <w:lvl w:ilvl="1" w:tplc="04090017">
      <w:start w:val="1"/>
      <w:numFmt w:val="lowerLetter"/>
      <w:lvlText w:val="%2)"/>
      <w:lvlJc w:val="left"/>
      <w:pPr>
        <w:ind w:left="1710" w:hanging="360"/>
      </w:pPr>
      <w:rPr>
        <w:rFonts w:hint="default"/>
      </w:rPr>
    </w:lvl>
    <w:lvl w:ilvl="2" w:tplc="E6A4B362">
      <w:start w:val="1"/>
      <w:numFmt w:val="lowerRoman"/>
      <w:lvlText w:val="%3)"/>
      <w:lvlJc w:val="right"/>
      <w:pPr>
        <w:ind w:left="2430" w:hanging="360"/>
      </w:pPr>
      <w:rPr>
        <w:rFont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3A284434"/>
    <w:multiLevelType w:val="hybridMultilevel"/>
    <w:tmpl w:val="A46C46A4"/>
    <w:lvl w:ilvl="0" w:tplc="EFB8129C">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3C380013"/>
    <w:multiLevelType w:val="hybridMultilevel"/>
    <w:tmpl w:val="B974051C"/>
    <w:lvl w:ilvl="0" w:tplc="D1BCCC1A">
      <w:numFmt w:val="bullet"/>
      <w:lvlText w:val="•"/>
      <w:lvlJc w:val="left"/>
      <w:pPr>
        <w:ind w:left="360" w:hanging="360"/>
      </w:pPr>
      <w:rPr>
        <w:rFonts w:ascii="宋体" w:eastAsia="宋体" w:hAnsi="宋体" w:cs="Arial"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 w15:restartNumberingAfterBreak="0">
    <w:nsid w:val="3C415C53"/>
    <w:multiLevelType w:val="hybridMultilevel"/>
    <w:tmpl w:val="7294F7F0"/>
    <w:lvl w:ilvl="0" w:tplc="584CAD3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13A00AB"/>
    <w:multiLevelType w:val="hybridMultilevel"/>
    <w:tmpl w:val="9FEC9A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4E418B6"/>
    <w:multiLevelType w:val="multilevel"/>
    <w:tmpl w:val="BC42ABA4"/>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3.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4D2B3487"/>
    <w:multiLevelType w:val="hybridMultilevel"/>
    <w:tmpl w:val="C43A71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ECE70E1"/>
    <w:multiLevelType w:val="hybridMultilevel"/>
    <w:tmpl w:val="90E2B114"/>
    <w:lvl w:ilvl="0" w:tplc="04090001">
      <w:start w:val="1"/>
      <w:numFmt w:val="bullet"/>
      <w:lvlText w:val=""/>
      <w:lvlJc w:val="left"/>
      <w:pPr>
        <w:ind w:left="1080" w:hanging="360"/>
      </w:pPr>
      <w:rPr>
        <w:rFonts w:ascii="Symbol" w:hAnsi="Symbol" w:hint="default"/>
      </w:rPr>
    </w:lvl>
    <w:lvl w:ilvl="1" w:tplc="C71ADB5A">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41EA807"/>
    <w:multiLevelType w:val="hybridMultilevel"/>
    <w:tmpl w:val="D486AC4A"/>
    <w:lvl w:ilvl="0" w:tplc="2D02F2D2">
      <w:start w:val="1"/>
      <w:numFmt w:val="bullet"/>
      <w:lvlText w:val=""/>
      <w:lvlJc w:val="left"/>
      <w:pPr>
        <w:ind w:left="720" w:hanging="360"/>
      </w:pPr>
      <w:rPr>
        <w:rFonts w:ascii="Symbol" w:hAnsi="Symbol" w:hint="default"/>
      </w:rPr>
    </w:lvl>
    <w:lvl w:ilvl="1" w:tplc="1916A964">
      <w:start w:val="1"/>
      <w:numFmt w:val="bullet"/>
      <w:lvlText w:val="o"/>
      <w:lvlJc w:val="left"/>
      <w:pPr>
        <w:ind w:left="1440" w:hanging="360"/>
      </w:pPr>
      <w:rPr>
        <w:rFonts w:ascii="Courier New" w:hAnsi="Courier New" w:hint="default"/>
      </w:rPr>
    </w:lvl>
    <w:lvl w:ilvl="2" w:tplc="EE2A4E18">
      <w:start w:val="1"/>
      <w:numFmt w:val="bullet"/>
      <w:lvlText w:val=""/>
      <w:lvlJc w:val="left"/>
      <w:pPr>
        <w:ind w:left="2160" w:hanging="360"/>
      </w:pPr>
      <w:rPr>
        <w:rFonts w:ascii="Wingdings" w:hAnsi="Wingdings" w:hint="default"/>
      </w:rPr>
    </w:lvl>
    <w:lvl w:ilvl="3" w:tplc="7458EFA6">
      <w:start w:val="1"/>
      <w:numFmt w:val="bullet"/>
      <w:lvlText w:val=""/>
      <w:lvlJc w:val="left"/>
      <w:pPr>
        <w:ind w:left="2880" w:hanging="360"/>
      </w:pPr>
      <w:rPr>
        <w:rFonts w:ascii="Symbol" w:hAnsi="Symbol" w:hint="default"/>
      </w:rPr>
    </w:lvl>
    <w:lvl w:ilvl="4" w:tplc="5674F470">
      <w:start w:val="1"/>
      <w:numFmt w:val="bullet"/>
      <w:lvlText w:val="o"/>
      <w:lvlJc w:val="left"/>
      <w:pPr>
        <w:ind w:left="3600" w:hanging="360"/>
      </w:pPr>
      <w:rPr>
        <w:rFonts w:ascii="Courier New" w:hAnsi="Courier New" w:hint="default"/>
      </w:rPr>
    </w:lvl>
    <w:lvl w:ilvl="5" w:tplc="02027648">
      <w:start w:val="1"/>
      <w:numFmt w:val="bullet"/>
      <w:lvlText w:val=""/>
      <w:lvlJc w:val="left"/>
      <w:pPr>
        <w:ind w:left="4320" w:hanging="360"/>
      </w:pPr>
      <w:rPr>
        <w:rFonts w:ascii="Wingdings" w:hAnsi="Wingdings" w:hint="default"/>
      </w:rPr>
    </w:lvl>
    <w:lvl w:ilvl="6" w:tplc="18E8CB3A">
      <w:start w:val="1"/>
      <w:numFmt w:val="bullet"/>
      <w:lvlText w:val=""/>
      <w:lvlJc w:val="left"/>
      <w:pPr>
        <w:ind w:left="5040" w:hanging="360"/>
      </w:pPr>
      <w:rPr>
        <w:rFonts w:ascii="Symbol" w:hAnsi="Symbol" w:hint="default"/>
      </w:rPr>
    </w:lvl>
    <w:lvl w:ilvl="7" w:tplc="26D063BE">
      <w:start w:val="1"/>
      <w:numFmt w:val="bullet"/>
      <w:lvlText w:val="o"/>
      <w:lvlJc w:val="left"/>
      <w:pPr>
        <w:ind w:left="5760" w:hanging="360"/>
      </w:pPr>
      <w:rPr>
        <w:rFonts w:ascii="Courier New" w:hAnsi="Courier New" w:hint="default"/>
      </w:rPr>
    </w:lvl>
    <w:lvl w:ilvl="8" w:tplc="EF2E7C78">
      <w:start w:val="1"/>
      <w:numFmt w:val="bullet"/>
      <w:lvlText w:val=""/>
      <w:lvlJc w:val="left"/>
      <w:pPr>
        <w:ind w:left="6480" w:hanging="360"/>
      </w:pPr>
      <w:rPr>
        <w:rFonts w:ascii="Wingdings" w:hAnsi="Wingdings" w:hint="default"/>
      </w:rPr>
    </w:lvl>
  </w:abstractNum>
  <w:abstractNum w:abstractNumId="22" w15:restartNumberingAfterBreak="0">
    <w:nsid w:val="58173DA8"/>
    <w:multiLevelType w:val="multilevel"/>
    <w:tmpl w:val="CAC2FEF6"/>
    <w:lvl w:ilvl="0">
      <w:start w:val="1"/>
      <w:numFmt w:val="decimal"/>
      <w:pStyle w:val="1"/>
      <w:lvlText w:val="%1"/>
      <w:lvlJc w:val="left"/>
      <w:pPr>
        <w:ind w:left="432" w:hanging="432"/>
      </w:pPr>
      <w:rPr>
        <w:rFonts w:hint="default"/>
        <w:lang w:val="en-GB"/>
      </w:rPr>
    </w:lvl>
    <w:lvl w:ilvl="1">
      <w:start w:val="1"/>
      <w:numFmt w:val="decimal"/>
      <w:pStyle w:val="2"/>
      <w:lvlText w:val="%1.%2"/>
      <w:lvlJc w:val="left"/>
      <w:pPr>
        <w:ind w:left="576" w:hanging="576"/>
      </w:pPr>
      <w:rPr>
        <w:rFonts w:hint="default"/>
        <w:i w:val="0"/>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3" w15:restartNumberingAfterBreak="0">
    <w:nsid w:val="5AE54B4A"/>
    <w:multiLevelType w:val="multilevel"/>
    <w:tmpl w:val="B97412DA"/>
    <w:styleLink w:val="Style1"/>
    <w:lvl w:ilvl="0">
      <w:start w:val="1"/>
      <w:numFmt w:val="decimal"/>
      <w:lvlText w:val="%1"/>
      <w:lvlJc w:val="left"/>
      <w:pPr>
        <w:ind w:left="720" w:hanging="720"/>
      </w:pPr>
      <w:rPr>
        <w:rFonts w:hint="default"/>
        <w:color w:val="2B3A57"/>
      </w:rPr>
    </w:lvl>
    <w:lvl w:ilvl="1">
      <w:start w:val="1"/>
      <w:numFmt w:val="decimal"/>
      <w:lvlText w:val="%1.%2"/>
      <w:lvlJc w:val="left"/>
      <w:pPr>
        <w:ind w:left="61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lvlText w:val="%1.%2.%3"/>
      <w:lvlJc w:val="left"/>
      <w:pPr>
        <w:ind w:left="108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78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24" w15:restartNumberingAfterBreak="0">
    <w:nsid w:val="5AFE3DBB"/>
    <w:multiLevelType w:val="hybridMultilevel"/>
    <w:tmpl w:val="C16E1D9A"/>
    <w:lvl w:ilvl="0" w:tplc="1A1AD712">
      <w:start w:val="1"/>
      <w:numFmt w:val="bullet"/>
      <w:lvlText w:val=""/>
      <w:lvlJc w:val="left"/>
      <w:pPr>
        <w:ind w:left="720" w:hanging="360"/>
      </w:pPr>
      <w:rPr>
        <w:rFonts w:ascii="Symbol" w:hAnsi="Symbol" w:hint="default"/>
      </w:rPr>
    </w:lvl>
    <w:lvl w:ilvl="1" w:tplc="7920307E">
      <w:start w:val="1"/>
      <w:numFmt w:val="bullet"/>
      <w:lvlText w:val="o"/>
      <w:lvlJc w:val="left"/>
      <w:pPr>
        <w:ind w:left="1440" w:hanging="360"/>
      </w:pPr>
      <w:rPr>
        <w:rFonts w:ascii="Courier New" w:hAnsi="Courier New" w:hint="default"/>
      </w:rPr>
    </w:lvl>
    <w:lvl w:ilvl="2" w:tplc="D81EA3C6">
      <w:start w:val="1"/>
      <w:numFmt w:val="bullet"/>
      <w:lvlText w:val=""/>
      <w:lvlJc w:val="left"/>
      <w:pPr>
        <w:ind w:left="2160" w:hanging="360"/>
      </w:pPr>
      <w:rPr>
        <w:rFonts w:ascii="Wingdings" w:hAnsi="Wingdings" w:hint="default"/>
      </w:rPr>
    </w:lvl>
    <w:lvl w:ilvl="3" w:tplc="9528A36C">
      <w:start w:val="1"/>
      <w:numFmt w:val="bullet"/>
      <w:lvlText w:val=""/>
      <w:lvlJc w:val="left"/>
      <w:pPr>
        <w:ind w:left="2880" w:hanging="360"/>
      </w:pPr>
      <w:rPr>
        <w:rFonts w:ascii="Symbol" w:hAnsi="Symbol" w:hint="default"/>
      </w:rPr>
    </w:lvl>
    <w:lvl w:ilvl="4" w:tplc="FC2CC162">
      <w:start w:val="1"/>
      <w:numFmt w:val="bullet"/>
      <w:lvlText w:val="o"/>
      <w:lvlJc w:val="left"/>
      <w:pPr>
        <w:ind w:left="3600" w:hanging="360"/>
      </w:pPr>
      <w:rPr>
        <w:rFonts w:ascii="Courier New" w:hAnsi="Courier New" w:hint="default"/>
      </w:rPr>
    </w:lvl>
    <w:lvl w:ilvl="5" w:tplc="62F24AB2">
      <w:start w:val="1"/>
      <w:numFmt w:val="bullet"/>
      <w:lvlText w:val=""/>
      <w:lvlJc w:val="left"/>
      <w:pPr>
        <w:ind w:left="4320" w:hanging="360"/>
      </w:pPr>
      <w:rPr>
        <w:rFonts w:ascii="Wingdings" w:hAnsi="Wingdings" w:hint="default"/>
      </w:rPr>
    </w:lvl>
    <w:lvl w:ilvl="6" w:tplc="DF58AE02">
      <w:start w:val="1"/>
      <w:numFmt w:val="bullet"/>
      <w:lvlText w:val=""/>
      <w:lvlJc w:val="left"/>
      <w:pPr>
        <w:ind w:left="5040" w:hanging="360"/>
      </w:pPr>
      <w:rPr>
        <w:rFonts w:ascii="Symbol" w:hAnsi="Symbol" w:hint="default"/>
      </w:rPr>
    </w:lvl>
    <w:lvl w:ilvl="7" w:tplc="2A0ECB56">
      <w:start w:val="1"/>
      <w:numFmt w:val="bullet"/>
      <w:lvlText w:val="o"/>
      <w:lvlJc w:val="left"/>
      <w:pPr>
        <w:ind w:left="5760" w:hanging="360"/>
      </w:pPr>
      <w:rPr>
        <w:rFonts w:ascii="Courier New" w:hAnsi="Courier New" w:hint="default"/>
      </w:rPr>
    </w:lvl>
    <w:lvl w:ilvl="8" w:tplc="47EE035C">
      <w:start w:val="1"/>
      <w:numFmt w:val="bullet"/>
      <w:lvlText w:val=""/>
      <w:lvlJc w:val="left"/>
      <w:pPr>
        <w:ind w:left="6480" w:hanging="360"/>
      </w:pPr>
      <w:rPr>
        <w:rFonts w:ascii="Wingdings" w:hAnsi="Wingdings" w:hint="default"/>
      </w:rPr>
    </w:lvl>
  </w:abstractNum>
  <w:abstractNum w:abstractNumId="25" w15:restartNumberingAfterBreak="0">
    <w:nsid w:val="5B4F2CB7"/>
    <w:multiLevelType w:val="hybridMultilevel"/>
    <w:tmpl w:val="2BA838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BB1606F"/>
    <w:multiLevelType w:val="hybridMultilevel"/>
    <w:tmpl w:val="8D22F9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CE16D08"/>
    <w:multiLevelType w:val="multilevel"/>
    <w:tmpl w:val="5CE16D08"/>
    <w:lvl w:ilvl="0">
      <w:numFmt w:val="bullet"/>
      <w:lvlText w:val=""/>
      <w:lvlJc w:val="left"/>
      <w:pPr>
        <w:ind w:left="1140" w:hanging="420"/>
      </w:pPr>
      <w:rPr>
        <w:rFonts w:ascii="Wingdings" w:hAnsi="Wingdings"/>
      </w:rPr>
    </w:lvl>
    <w:lvl w:ilvl="1">
      <w:numFmt w:val="bullet"/>
      <w:lvlText w:val=""/>
      <w:lvlJc w:val="left"/>
      <w:pPr>
        <w:ind w:left="1560" w:hanging="420"/>
      </w:pPr>
      <w:rPr>
        <w:rFonts w:ascii="Wingdings" w:hAnsi="Wingdings"/>
      </w:rPr>
    </w:lvl>
    <w:lvl w:ilvl="2">
      <w:numFmt w:val="bullet"/>
      <w:lvlText w:val=""/>
      <w:lvlJc w:val="left"/>
      <w:pPr>
        <w:ind w:left="1980" w:hanging="420"/>
      </w:pPr>
      <w:rPr>
        <w:rFonts w:ascii="Wingdings" w:hAnsi="Wingdings"/>
      </w:rPr>
    </w:lvl>
    <w:lvl w:ilvl="3">
      <w:numFmt w:val="bullet"/>
      <w:lvlText w:val=""/>
      <w:lvlJc w:val="left"/>
      <w:pPr>
        <w:ind w:left="2400" w:hanging="420"/>
      </w:pPr>
      <w:rPr>
        <w:rFonts w:ascii="Wingdings" w:hAnsi="Wingdings"/>
      </w:rPr>
    </w:lvl>
    <w:lvl w:ilvl="4">
      <w:numFmt w:val="bullet"/>
      <w:lvlText w:val=""/>
      <w:lvlJc w:val="left"/>
      <w:pPr>
        <w:ind w:left="2820" w:hanging="420"/>
      </w:pPr>
      <w:rPr>
        <w:rFonts w:ascii="Wingdings" w:hAnsi="Wingdings"/>
      </w:rPr>
    </w:lvl>
    <w:lvl w:ilvl="5">
      <w:numFmt w:val="bullet"/>
      <w:lvlText w:val=""/>
      <w:lvlJc w:val="left"/>
      <w:pPr>
        <w:ind w:left="3240" w:hanging="420"/>
      </w:pPr>
      <w:rPr>
        <w:rFonts w:ascii="Wingdings" w:hAnsi="Wingdings"/>
      </w:rPr>
    </w:lvl>
    <w:lvl w:ilvl="6">
      <w:numFmt w:val="bullet"/>
      <w:lvlText w:val=""/>
      <w:lvlJc w:val="left"/>
      <w:pPr>
        <w:ind w:left="3660" w:hanging="420"/>
      </w:pPr>
      <w:rPr>
        <w:rFonts w:ascii="Wingdings" w:hAnsi="Wingdings"/>
      </w:rPr>
    </w:lvl>
    <w:lvl w:ilvl="7">
      <w:numFmt w:val="bullet"/>
      <w:lvlText w:val=""/>
      <w:lvlJc w:val="left"/>
      <w:pPr>
        <w:ind w:left="4080" w:hanging="420"/>
      </w:pPr>
      <w:rPr>
        <w:rFonts w:ascii="Wingdings" w:hAnsi="Wingdings"/>
      </w:rPr>
    </w:lvl>
    <w:lvl w:ilvl="8">
      <w:numFmt w:val="bullet"/>
      <w:lvlText w:val=""/>
      <w:lvlJc w:val="left"/>
      <w:pPr>
        <w:ind w:left="4500" w:hanging="420"/>
      </w:pPr>
      <w:rPr>
        <w:rFonts w:ascii="Wingdings" w:hAnsi="Wingdings"/>
      </w:rPr>
    </w:lvl>
  </w:abstractNum>
  <w:abstractNum w:abstractNumId="28" w15:restartNumberingAfterBreak="0">
    <w:nsid w:val="5D392F0A"/>
    <w:multiLevelType w:val="hybridMultilevel"/>
    <w:tmpl w:val="7DBACA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DBE07A2"/>
    <w:multiLevelType w:val="hybridMultilevel"/>
    <w:tmpl w:val="0B46BE80"/>
    <w:lvl w:ilvl="0" w:tplc="04090001">
      <w:start w:val="1"/>
      <w:numFmt w:val="bullet"/>
      <w:pStyle w:val="Heading31"/>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pStyle w:val="Heading31"/>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E436FC9"/>
    <w:multiLevelType w:val="hybridMultilevel"/>
    <w:tmpl w:val="785279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1FD6B60"/>
    <w:multiLevelType w:val="hybridMultilevel"/>
    <w:tmpl w:val="2D849A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5A4010F"/>
    <w:multiLevelType w:val="hybridMultilevel"/>
    <w:tmpl w:val="90F8EC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FCE0D03"/>
    <w:multiLevelType w:val="multilevel"/>
    <w:tmpl w:val="858CB93E"/>
    <w:lvl w:ilvl="0">
      <w:start w:val="1"/>
      <w:numFmt w:val="decimal"/>
      <w:lvlText w:val="%1"/>
      <w:lvlJc w:val="left"/>
      <w:pPr>
        <w:ind w:left="720" w:hanging="720"/>
      </w:pPr>
      <w:rPr>
        <w:rFonts w:hint="default"/>
        <w:color w:val="2B3A57"/>
      </w:rPr>
    </w:lvl>
    <w:lvl w:ilvl="1">
      <w:start w:val="1"/>
      <w:numFmt w:val="decimal"/>
      <w:lvlText w:val="%1.%2"/>
      <w:lvlJc w:val="left"/>
      <w:pPr>
        <w:ind w:left="720" w:hanging="720"/>
      </w:pPr>
      <w:rPr>
        <w:rFonts w:ascii="Century Gothic" w:hAnsi="Century Gothic"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lvlText w:val="%1.%2.%3"/>
      <w:lvlJc w:val="left"/>
      <w:pPr>
        <w:ind w:left="72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34" w15:restartNumberingAfterBreak="0">
    <w:nsid w:val="748C650F"/>
    <w:multiLevelType w:val="hybridMultilevel"/>
    <w:tmpl w:val="7534DA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58810B9"/>
    <w:multiLevelType w:val="hybridMultilevel"/>
    <w:tmpl w:val="96CCA7F2"/>
    <w:lvl w:ilvl="0" w:tplc="9D123B58">
      <w:start w:val="1"/>
      <w:numFmt w:val="bullet"/>
      <w:lvlText w:val=""/>
      <w:lvlJc w:val="left"/>
      <w:pPr>
        <w:ind w:left="720" w:hanging="360"/>
      </w:pPr>
      <w:rPr>
        <w:rFonts w:ascii="Symbol" w:hAnsi="Symbol" w:hint="default"/>
      </w:rPr>
    </w:lvl>
    <w:lvl w:ilvl="1" w:tplc="F856B9DE">
      <w:start w:val="1"/>
      <w:numFmt w:val="bullet"/>
      <w:lvlText w:val="o"/>
      <w:lvlJc w:val="left"/>
      <w:pPr>
        <w:ind w:left="1440" w:hanging="360"/>
      </w:pPr>
      <w:rPr>
        <w:rFonts w:ascii="Courier New" w:hAnsi="Courier New" w:hint="default"/>
      </w:rPr>
    </w:lvl>
    <w:lvl w:ilvl="2" w:tplc="FE48D284">
      <w:start w:val="1"/>
      <w:numFmt w:val="bullet"/>
      <w:lvlText w:val=""/>
      <w:lvlJc w:val="left"/>
      <w:pPr>
        <w:ind w:left="2160" w:hanging="360"/>
      </w:pPr>
      <w:rPr>
        <w:rFonts w:ascii="Wingdings" w:hAnsi="Wingdings" w:hint="default"/>
      </w:rPr>
    </w:lvl>
    <w:lvl w:ilvl="3" w:tplc="94FABAD6">
      <w:start w:val="1"/>
      <w:numFmt w:val="bullet"/>
      <w:lvlText w:val=""/>
      <w:lvlJc w:val="left"/>
      <w:pPr>
        <w:ind w:left="2880" w:hanging="360"/>
      </w:pPr>
      <w:rPr>
        <w:rFonts w:ascii="Symbol" w:hAnsi="Symbol" w:hint="default"/>
      </w:rPr>
    </w:lvl>
    <w:lvl w:ilvl="4" w:tplc="173C9F66">
      <w:start w:val="1"/>
      <w:numFmt w:val="bullet"/>
      <w:lvlText w:val="o"/>
      <w:lvlJc w:val="left"/>
      <w:pPr>
        <w:ind w:left="3600" w:hanging="360"/>
      </w:pPr>
      <w:rPr>
        <w:rFonts w:ascii="Courier New" w:hAnsi="Courier New" w:hint="default"/>
      </w:rPr>
    </w:lvl>
    <w:lvl w:ilvl="5" w:tplc="981CD9F8">
      <w:start w:val="1"/>
      <w:numFmt w:val="bullet"/>
      <w:lvlText w:val=""/>
      <w:lvlJc w:val="left"/>
      <w:pPr>
        <w:ind w:left="4320" w:hanging="360"/>
      </w:pPr>
      <w:rPr>
        <w:rFonts w:ascii="Wingdings" w:hAnsi="Wingdings" w:hint="default"/>
      </w:rPr>
    </w:lvl>
    <w:lvl w:ilvl="6" w:tplc="A1B4EB82">
      <w:start w:val="1"/>
      <w:numFmt w:val="bullet"/>
      <w:lvlText w:val=""/>
      <w:lvlJc w:val="left"/>
      <w:pPr>
        <w:ind w:left="5040" w:hanging="360"/>
      </w:pPr>
      <w:rPr>
        <w:rFonts w:ascii="Symbol" w:hAnsi="Symbol" w:hint="default"/>
      </w:rPr>
    </w:lvl>
    <w:lvl w:ilvl="7" w:tplc="647419AC">
      <w:start w:val="1"/>
      <w:numFmt w:val="bullet"/>
      <w:lvlText w:val="o"/>
      <w:lvlJc w:val="left"/>
      <w:pPr>
        <w:ind w:left="5760" w:hanging="360"/>
      </w:pPr>
      <w:rPr>
        <w:rFonts w:ascii="Courier New" w:hAnsi="Courier New" w:hint="default"/>
      </w:rPr>
    </w:lvl>
    <w:lvl w:ilvl="8" w:tplc="33FA67D0">
      <w:start w:val="1"/>
      <w:numFmt w:val="bullet"/>
      <w:lvlText w:val=""/>
      <w:lvlJc w:val="left"/>
      <w:pPr>
        <w:ind w:left="6480" w:hanging="360"/>
      </w:pPr>
      <w:rPr>
        <w:rFonts w:ascii="Wingdings" w:hAnsi="Wingdings" w:hint="default"/>
      </w:rPr>
    </w:lvl>
  </w:abstractNum>
  <w:abstractNum w:abstractNumId="36" w15:restartNumberingAfterBreak="0">
    <w:nsid w:val="787C1077"/>
    <w:multiLevelType w:val="singleLevel"/>
    <w:tmpl w:val="CE68F6F8"/>
    <w:lvl w:ilvl="0">
      <w:start w:val="1"/>
      <w:numFmt w:val="bullet"/>
      <w:pStyle w:val="BulletsSecondLevel"/>
      <w:lvlText w:val=""/>
      <w:lvlJc w:val="left"/>
      <w:pPr>
        <w:ind w:left="1080" w:hanging="360"/>
      </w:pPr>
      <w:rPr>
        <w:rFonts w:ascii="Symbol" w:hAnsi="Symbol" w:hint="default"/>
        <w:color w:val="4F5150"/>
        <w:sz w:val="18"/>
      </w:rPr>
    </w:lvl>
  </w:abstractNum>
  <w:abstractNum w:abstractNumId="37" w15:restartNumberingAfterBreak="0">
    <w:nsid w:val="79783D7E"/>
    <w:multiLevelType w:val="hybridMultilevel"/>
    <w:tmpl w:val="B498C7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A4D3AAA"/>
    <w:multiLevelType w:val="hybridMultilevel"/>
    <w:tmpl w:val="1F94D750"/>
    <w:lvl w:ilvl="0" w:tplc="9DBEE77E">
      <w:start w:val="1"/>
      <w:numFmt w:val="decimal"/>
      <w:pStyle w:val="Heading3b"/>
      <w:lvlText w:val="%1.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7EF1164B"/>
    <w:multiLevelType w:val="hybridMultilevel"/>
    <w:tmpl w:val="A7388386"/>
    <w:lvl w:ilvl="0" w:tplc="2F649A70">
      <w:start w:val="1"/>
      <w:numFmt w:val="bullet"/>
      <w:lvlText w:val=""/>
      <w:lvlJc w:val="left"/>
      <w:pPr>
        <w:ind w:left="720" w:hanging="360"/>
      </w:pPr>
      <w:rPr>
        <w:rFonts w:ascii="Symbol" w:hAnsi="Symbol" w:hint="default"/>
      </w:rPr>
    </w:lvl>
    <w:lvl w:ilvl="1" w:tplc="539A9DEA">
      <w:start w:val="1"/>
      <w:numFmt w:val="bullet"/>
      <w:lvlText w:val=""/>
      <w:lvlJc w:val="left"/>
      <w:pPr>
        <w:ind w:left="1440" w:hanging="360"/>
      </w:pPr>
      <w:rPr>
        <w:rFonts w:ascii="Symbol" w:hAnsi="Symbol" w:hint="default"/>
      </w:rPr>
    </w:lvl>
    <w:lvl w:ilvl="2" w:tplc="CA1048F6">
      <w:start w:val="1"/>
      <w:numFmt w:val="bullet"/>
      <w:lvlText w:val=""/>
      <w:lvlJc w:val="left"/>
      <w:pPr>
        <w:ind w:left="2160" w:hanging="360"/>
      </w:pPr>
      <w:rPr>
        <w:rFonts w:ascii="Wingdings" w:hAnsi="Wingdings" w:hint="default"/>
      </w:rPr>
    </w:lvl>
    <w:lvl w:ilvl="3" w:tplc="9C5600A0">
      <w:start w:val="1"/>
      <w:numFmt w:val="bullet"/>
      <w:lvlText w:val=""/>
      <w:lvlJc w:val="left"/>
      <w:pPr>
        <w:ind w:left="2880" w:hanging="360"/>
      </w:pPr>
      <w:rPr>
        <w:rFonts w:ascii="Symbol" w:hAnsi="Symbol" w:hint="default"/>
      </w:rPr>
    </w:lvl>
    <w:lvl w:ilvl="4" w:tplc="5986DF8E">
      <w:start w:val="1"/>
      <w:numFmt w:val="bullet"/>
      <w:lvlText w:val="o"/>
      <w:lvlJc w:val="left"/>
      <w:pPr>
        <w:ind w:left="3600" w:hanging="360"/>
      </w:pPr>
      <w:rPr>
        <w:rFonts w:ascii="Courier New" w:hAnsi="Courier New" w:hint="default"/>
      </w:rPr>
    </w:lvl>
    <w:lvl w:ilvl="5" w:tplc="DC203F38">
      <w:start w:val="1"/>
      <w:numFmt w:val="bullet"/>
      <w:lvlText w:val=""/>
      <w:lvlJc w:val="left"/>
      <w:pPr>
        <w:ind w:left="4320" w:hanging="360"/>
      </w:pPr>
      <w:rPr>
        <w:rFonts w:ascii="Wingdings" w:hAnsi="Wingdings" w:hint="default"/>
      </w:rPr>
    </w:lvl>
    <w:lvl w:ilvl="6" w:tplc="D23E3212">
      <w:start w:val="1"/>
      <w:numFmt w:val="bullet"/>
      <w:lvlText w:val=""/>
      <w:lvlJc w:val="left"/>
      <w:pPr>
        <w:ind w:left="5040" w:hanging="360"/>
      </w:pPr>
      <w:rPr>
        <w:rFonts w:ascii="Symbol" w:hAnsi="Symbol" w:hint="default"/>
      </w:rPr>
    </w:lvl>
    <w:lvl w:ilvl="7" w:tplc="2C286AEC">
      <w:start w:val="1"/>
      <w:numFmt w:val="bullet"/>
      <w:lvlText w:val="o"/>
      <w:lvlJc w:val="left"/>
      <w:pPr>
        <w:ind w:left="5760" w:hanging="360"/>
      </w:pPr>
      <w:rPr>
        <w:rFonts w:ascii="Courier New" w:hAnsi="Courier New" w:hint="default"/>
      </w:rPr>
    </w:lvl>
    <w:lvl w:ilvl="8" w:tplc="5EC88A22">
      <w:start w:val="1"/>
      <w:numFmt w:val="bullet"/>
      <w:lvlText w:val=""/>
      <w:lvlJc w:val="left"/>
      <w:pPr>
        <w:ind w:left="6480" w:hanging="360"/>
      </w:pPr>
      <w:rPr>
        <w:rFonts w:ascii="Wingdings" w:hAnsi="Wingdings" w:hint="default"/>
      </w:rPr>
    </w:lvl>
  </w:abstractNum>
  <w:num w:numId="1" w16cid:durableId="1951080626">
    <w:abstractNumId w:val="0"/>
  </w:num>
  <w:num w:numId="2" w16cid:durableId="1161191923">
    <w:abstractNumId w:val="21"/>
  </w:num>
  <w:num w:numId="3" w16cid:durableId="496968589">
    <w:abstractNumId w:val="24"/>
  </w:num>
  <w:num w:numId="4" w16cid:durableId="104736401">
    <w:abstractNumId w:val="39"/>
  </w:num>
  <w:num w:numId="5" w16cid:durableId="716970056">
    <w:abstractNumId w:val="29"/>
  </w:num>
  <w:num w:numId="6" w16cid:durableId="1654411646">
    <w:abstractNumId w:val="11"/>
  </w:num>
  <w:num w:numId="7" w16cid:durableId="138965674">
    <w:abstractNumId w:val="7"/>
  </w:num>
  <w:num w:numId="8" w16cid:durableId="1819880111">
    <w:abstractNumId w:val="38"/>
  </w:num>
  <w:num w:numId="9" w16cid:durableId="1797260721">
    <w:abstractNumId w:val="23"/>
  </w:num>
  <w:num w:numId="10" w16cid:durableId="128867973">
    <w:abstractNumId w:val="32"/>
  </w:num>
  <w:num w:numId="11" w16cid:durableId="766654019">
    <w:abstractNumId w:val="36"/>
  </w:num>
  <w:num w:numId="12" w16cid:durableId="329063989">
    <w:abstractNumId w:val="13"/>
  </w:num>
  <w:num w:numId="13" w16cid:durableId="820584921">
    <w:abstractNumId w:val="22"/>
  </w:num>
  <w:num w:numId="14" w16cid:durableId="1814954401">
    <w:abstractNumId w:val="22"/>
  </w:num>
  <w:num w:numId="15" w16cid:durableId="1274168194">
    <w:abstractNumId w:val="18"/>
  </w:num>
  <w:num w:numId="16" w16cid:durableId="160315552">
    <w:abstractNumId w:val="6"/>
  </w:num>
  <w:num w:numId="17" w16cid:durableId="137961379">
    <w:abstractNumId w:val="34"/>
  </w:num>
  <w:num w:numId="18" w16cid:durableId="546263787">
    <w:abstractNumId w:val="20"/>
  </w:num>
  <w:num w:numId="19" w16cid:durableId="1195532618">
    <w:abstractNumId w:val="5"/>
  </w:num>
  <w:num w:numId="20" w16cid:durableId="1992052986">
    <w:abstractNumId w:val="28"/>
  </w:num>
  <w:num w:numId="21" w16cid:durableId="474687505">
    <w:abstractNumId w:val="17"/>
  </w:num>
  <w:num w:numId="22" w16cid:durableId="477235209">
    <w:abstractNumId w:val="37"/>
  </w:num>
  <w:num w:numId="23" w16cid:durableId="1256161009">
    <w:abstractNumId w:val="8"/>
  </w:num>
  <w:num w:numId="24" w16cid:durableId="1881673159">
    <w:abstractNumId w:val="16"/>
  </w:num>
  <w:num w:numId="25" w16cid:durableId="2074740761">
    <w:abstractNumId w:val="31"/>
  </w:num>
  <w:num w:numId="26" w16cid:durableId="1945844529">
    <w:abstractNumId w:val="3"/>
  </w:num>
  <w:num w:numId="27" w16cid:durableId="1567453036">
    <w:abstractNumId w:val="26"/>
  </w:num>
  <w:num w:numId="28" w16cid:durableId="1922331557">
    <w:abstractNumId w:val="25"/>
  </w:num>
  <w:num w:numId="29" w16cid:durableId="1626036087">
    <w:abstractNumId w:val="9"/>
  </w:num>
  <w:num w:numId="30" w16cid:durableId="1607540666">
    <w:abstractNumId w:val="19"/>
  </w:num>
  <w:num w:numId="31" w16cid:durableId="998190509">
    <w:abstractNumId w:val="12"/>
  </w:num>
  <w:num w:numId="32" w16cid:durableId="852258884">
    <w:abstractNumId w:val="4"/>
  </w:num>
  <w:num w:numId="33" w16cid:durableId="313802928">
    <w:abstractNumId w:val="33"/>
  </w:num>
  <w:num w:numId="34" w16cid:durableId="1635796971">
    <w:abstractNumId w:val="10"/>
  </w:num>
  <w:num w:numId="35" w16cid:durableId="441262547">
    <w:abstractNumId w:val="1"/>
  </w:num>
  <w:num w:numId="36" w16cid:durableId="197275890">
    <w:abstractNumId w:val="30"/>
  </w:num>
  <w:num w:numId="37" w16cid:durableId="1858349431">
    <w:abstractNumId w:val="2"/>
  </w:num>
  <w:num w:numId="38" w16cid:durableId="1997949377">
    <w:abstractNumId w:val="35"/>
  </w:num>
  <w:num w:numId="39" w16cid:durableId="10396234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48117966">
    <w:abstractNumId w:val="22"/>
    <w:lvlOverride w:ilvl="0">
      <w:startOverride w:val="1"/>
    </w:lvlOverride>
    <w:lvlOverride w:ilvl="1">
      <w:startOverride w:val="2"/>
    </w:lvlOverride>
  </w:num>
  <w:num w:numId="41" w16cid:durableId="1958633268">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77119707">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55665450">
    <w:abstractNumId w:val="15"/>
  </w:num>
  <w:num w:numId="44" w16cid:durableId="1302883251">
    <w:abstractNumId w:val="27"/>
  </w:num>
  <w:num w:numId="45" w16cid:durableId="824203758">
    <w:abstractNumId w:val="14"/>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依秋 郭">
    <w15:presenceInfo w15:providerId="Windows Live" w15:userId="0e47341c95cee7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yM7e0NLCwMDU2NbZQ0lEKTi0uzszPAykwNqsFAMHa4DYtAAAA"/>
  </w:docVars>
  <w:rsids>
    <w:rsidRoot w:val="001128A6"/>
    <w:rsid w:val="000012C3"/>
    <w:rsid w:val="00001DCA"/>
    <w:rsid w:val="00003D6C"/>
    <w:rsid w:val="000040EA"/>
    <w:rsid w:val="00005855"/>
    <w:rsid w:val="00006080"/>
    <w:rsid w:val="000074F0"/>
    <w:rsid w:val="0000778D"/>
    <w:rsid w:val="00011474"/>
    <w:rsid w:val="00011738"/>
    <w:rsid w:val="000125E0"/>
    <w:rsid w:val="00013775"/>
    <w:rsid w:val="00013E78"/>
    <w:rsid w:val="000143C0"/>
    <w:rsid w:val="000156D9"/>
    <w:rsid w:val="000169BD"/>
    <w:rsid w:val="00016BAD"/>
    <w:rsid w:val="000174CE"/>
    <w:rsid w:val="00017FAA"/>
    <w:rsid w:val="00017FEE"/>
    <w:rsid w:val="00021D8F"/>
    <w:rsid w:val="0002251D"/>
    <w:rsid w:val="00022E78"/>
    <w:rsid w:val="00024CFD"/>
    <w:rsid w:val="00025B36"/>
    <w:rsid w:val="00027630"/>
    <w:rsid w:val="0002E469"/>
    <w:rsid w:val="00030969"/>
    <w:rsid w:val="000312EC"/>
    <w:rsid w:val="0003165C"/>
    <w:rsid w:val="0003211D"/>
    <w:rsid w:val="00033140"/>
    <w:rsid w:val="000334E6"/>
    <w:rsid w:val="000336C9"/>
    <w:rsid w:val="0003424D"/>
    <w:rsid w:val="00036577"/>
    <w:rsid w:val="000401C2"/>
    <w:rsid w:val="00040F9C"/>
    <w:rsid w:val="000417D0"/>
    <w:rsid w:val="0004294E"/>
    <w:rsid w:val="000436BC"/>
    <w:rsid w:val="000436F4"/>
    <w:rsid w:val="00043861"/>
    <w:rsid w:val="000444CF"/>
    <w:rsid w:val="00044837"/>
    <w:rsid w:val="00044DE1"/>
    <w:rsid w:val="00045AF0"/>
    <w:rsid w:val="0004605B"/>
    <w:rsid w:val="0004740E"/>
    <w:rsid w:val="000504BA"/>
    <w:rsid w:val="00051A6B"/>
    <w:rsid w:val="00051CBE"/>
    <w:rsid w:val="00053483"/>
    <w:rsid w:val="00053D48"/>
    <w:rsid w:val="000555A1"/>
    <w:rsid w:val="00055C3F"/>
    <w:rsid w:val="00056F0D"/>
    <w:rsid w:val="00057633"/>
    <w:rsid w:val="00057882"/>
    <w:rsid w:val="000604A2"/>
    <w:rsid w:val="00060774"/>
    <w:rsid w:val="00061BB0"/>
    <w:rsid w:val="0006355B"/>
    <w:rsid w:val="0006592A"/>
    <w:rsid w:val="000662EE"/>
    <w:rsid w:val="000719C6"/>
    <w:rsid w:val="000722A3"/>
    <w:rsid w:val="00072557"/>
    <w:rsid w:val="00074A07"/>
    <w:rsid w:val="00074DAB"/>
    <w:rsid w:val="00075080"/>
    <w:rsid w:val="00076C34"/>
    <w:rsid w:val="0007771F"/>
    <w:rsid w:val="00081AC5"/>
    <w:rsid w:val="00082807"/>
    <w:rsid w:val="0008375B"/>
    <w:rsid w:val="000846E7"/>
    <w:rsid w:val="00084DC5"/>
    <w:rsid w:val="00084F13"/>
    <w:rsid w:val="000853B2"/>
    <w:rsid w:val="00085432"/>
    <w:rsid w:val="000856A8"/>
    <w:rsid w:val="0008641C"/>
    <w:rsid w:val="00087949"/>
    <w:rsid w:val="00090981"/>
    <w:rsid w:val="00091098"/>
    <w:rsid w:val="00094FDE"/>
    <w:rsid w:val="0009533B"/>
    <w:rsid w:val="00097080"/>
    <w:rsid w:val="00097769"/>
    <w:rsid w:val="000A08AB"/>
    <w:rsid w:val="000A0FBA"/>
    <w:rsid w:val="000A2098"/>
    <w:rsid w:val="000A2E05"/>
    <w:rsid w:val="000A4955"/>
    <w:rsid w:val="000A5ECA"/>
    <w:rsid w:val="000A67C6"/>
    <w:rsid w:val="000A7147"/>
    <w:rsid w:val="000A7858"/>
    <w:rsid w:val="000A79DD"/>
    <w:rsid w:val="000A7ECC"/>
    <w:rsid w:val="000B0203"/>
    <w:rsid w:val="000B0549"/>
    <w:rsid w:val="000B1140"/>
    <w:rsid w:val="000B14F2"/>
    <w:rsid w:val="000B1E05"/>
    <w:rsid w:val="000B259B"/>
    <w:rsid w:val="000B2F2B"/>
    <w:rsid w:val="000B35DC"/>
    <w:rsid w:val="000B3947"/>
    <w:rsid w:val="000B4048"/>
    <w:rsid w:val="000B6055"/>
    <w:rsid w:val="000B7C6B"/>
    <w:rsid w:val="000C30D4"/>
    <w:rsid w:val="000C3B3F"/>
    <w:rsid w:val="000C3B79"/>
    <w:rsid w:val="000C4987"/>
    <w:rsid w:val="000C56F1"/>
    <w:rsid w:val="000C5DBE"/>
    <w:rsid w:val="000C64C7"/>
    <w:rsid w:val="000C6835"/>
    <w:rsid w:val="000D0105"/>
    <w:rsid w:val="000D253F"/>
    <w:rsid w:val="000D3FF5"/>
    <w:rsid w:val="000D40BB"/>
    <w:rsid w:val="000D5587"/>
    <w:rsid w:val="000D5729"/>
    <w:rsid w:val="000D6B8C"/>
    <w:rsid w:val="000E0206"/>
    <w:rsid w:val="000E051B"/>
    <w:rsid w:val="000E09C5"/>
    <w:rsid w:val="000E1C1E"/>
    <w:rsid w:val="000E20DF"/>
    <w:rsid w:val="000E241C"/>
    <w:rsid w:val="000E2A1F"/>
    <w:rsid w:val="000E310B"/>
    <w:rsid w:val="000E413B"/>
    <w:rsid w:val="000E475C"/>
    <w:rsid w:val="000E4BF0"/>
    <w:rsid w:val="000E5150"/>
    <w:rsid w:val="000E5FEC"/>
    <w:rsid w:val="000F02F0"/>
    <w:rsid w:val="000F0B58"/>
    <w:rsid w:val="000F0F23"/>
    <w:rsid w:val="000F23D9"/>
    <w:rsid w:val="000F2B40"/>
    <w:rsid w:val="000F3C0B"/>
    <w:rsid w:val="000F3D34"/>
    <w:rsid w:val="000F4070"/>
    <w:rsid w:val="000F456F"/>
    <w:rsid w:val="000F513D"/>
    <w:rsid w:val="000F764F"/>
    <w:rsid w:val="00101163"/>
    <w:rsid w:val="001026E4"/>
    <w:rsid w:val="00102900"/>
    <w:rsid w:val="00102AAD"/>
    <w:rsid w:val="00102DB2"/>
    <w:rsid w:val="001033E5"/>
    <w:rsid w:val="001048EA"/>
    <w:rsid w:val="00105715"/>
    <w:rsid w:val="001061E1"/>
    <w:rsid w:val="001114A7"/>
    <w:rsid w:val="0011190A"/>
    <w:rsid w:val="0011225F"/>
    <w:rsid w:val="001128A6"/>
    <w:rsid w:val="0011347B"/>
    <w:rsid w:val="001139B1"/>
    <w:rsid w:val="001141E3"/>
    <w:rsid w:val="00114C11"/>
    <w:rsid w:val="00114CF4"/>
    <w:rsid w:val="00114FF3"/>
    <w:rsid w:val="001151B8"/>
    <w:rsid w:val="00116DAD"/>
    <w:rsid w:val="0011709B"/>
    <w:rsid w:val="00117F69"/>
    <w:rsid w:val="00120784"/>
    <w:rsid w:val="001212C6"/>
    <w:rsid w:val="0012376B"/>
    <w:rsid w:val="001256C8"/>
    <w:rsid w:val="0012629B"/>
    <w:rsid w:val="001266E5"/>
    <w:rsid w:val="00126D42"/>
    <w:rsid w:val="0012703B"/>
    <w:rsid w:val="0013098E"/>
    <w:rsid w:val="001336CE"/>
    <w:rsid w:val="0013393C"/>
    <w:rsid w:val="0013727B"/>
    <w:rsid w:val="001378E4"/>
    <w:rsid w:val="0014007C"/>
    <w:rsid w:val="00140098"/>
    <w:rsid w:val="00140389"/>
    <w:rsid w:val="00140431"/>
    <w:rsid w:val="00140DA0"/>
    <w:rsid w:val="001415A2"/>
    <w:rsid w:val="001419A3"/>
    <w:rsid w:val="00142BF2"/>
    <w:rsid w:val="0014354B"/>
    <w:rsid w:val="00145803"/>
    <w:rsid w:val="00146584"/>
    <w:rsid w:val="00147C17"/>
    <w:rsid w:val="001518F8"/>
    <w:rsid w:val="00152385"/>
    <w:rsid w:val="00153513"/>
    <w:rsid w:val="00153BEB"/>
    <w:rsid w:val="0015541B"/>
    <w:rsid w:val="00155F4B"/>
    <w:rsid w:val="00156178"/>
    <w:rsid w:val="001573EC"/>
    <w:rsid w:val="0016118D"/>
    <w:rsid w:val="0016195F"/>
    <w:rsid w:val="0016288A"/>
    <w:rsid w:val="00162C15"/>
    <w:rsid w:val="00164B62"/>
    <w:rsid w:val="00165818"/>
    <w:rsid w:val="0016669A"/>
    <w:rsid w:val="00171BD7"/>
    <w:rsid w:val="001737FB"/>
    <w:rsid w:val="00173EA7"/>
    <w:rsid w:val="00175614"/>
    <w:rsid w:val="001760BA"/>
    <w:rsid w:val="00176C9C"/>
    <w:rsid w:val="00177540"/>
    <w:rsid w:val="00177EDF"/>
    <w:rsid w:val="00180A08"/>
    <w:rsid w:val="00180CD3"/>
    <w:rsid w:val="00180FB1"/>
    <w:rsid w:val="001816F0"/>
    <w:rsid w:val="0018183A"/>
    <w:rsid w:val="00181B73"/>
    <w:rsid w:val="00181C97"/>
    <w:rsid w:val="00181FB7"/>
    <w:rsid w:val="00182B30"/>
    <w:rsid w:val="00183C38"/>
    <w:rsid w:val="00184527"/>
    <w:rsid w:val="00187CD1"/>
    <w:rsid w:val="0019012A"/>
    <w:rsid w:val="0019246E"/>
    <w:rsid w:val="001925B4"/>
    <w:rsid w:val="00193531"/>
    <w:rsid w:val="00193AF4"/>
    <w:rsid w:val="00193D61"/>
    <w:rsid w:val="0019504A"/>
    <w:rsid w:val="00196B03"/>
    <w:rsid w:val="00196CBC"/>
    <w:rsid w:val="00197415"/>
    <w:rsid w:val="0019795B"/>
    <w:rsid w:val="001A184C"/>
    <w:rsid w:val="001A1F70"/>
    <w:rsid w:val="001A35DF"/>
    <w:rsid w:val="001A46E7"/>
    <w:rsid w:val="001A4703"/>
    <w:rsid w:val="001A4D38"/>
    <w:rsid w:val="001A583F"/>
    <w:rsid w:val="001A5C19"/>
    <w:rsid w:val="001A5C9C"/>
    <w:rsid w:val="001A5F83"/>
    <w:rsid w:val="001A6D6B"/>
    <w:rsid w:val="001A7CD6"/>
    <w:rsid w:val="001A7CE7"/>
    <w:rsid w:val="001A7D14"/>
    <w:rsid w:val="001B01F5"/>
    <w:rsid w:val="001B2D35"/>
    <w:rsid w:val="001B3DAC"/>
    <w:rsid w:val="001B403A"/>
    <w:rsid w:val="001B4ADE"/>
    <w:rsid w:val="001C013E"/>
    <w:rsid w:val="001C0D6B"/>
    <w:rsid w:val="001C14B9"/>
    <w:rsid w:val="001C3A42"/>
    <w:rsid w:val="001C3AC2"/>
    <w:rsid w:val="001C5C60"/>
    <w:rsid w:val="001C60A2"/>
    <w:rsid w:val="001C65CD"/>
    <w:rsid w:val="001D2D64"/>
    <w:rsid w:val="001D460F"/>
    <w:rsid w:val="001D5A75"/>
    <w:rsid w:val="001D6402"/>
    <w:rsid w:val="001D66F7"/>
    <w:rsid w:val="001D726C"/>
    <w:rsid w:val="001E0B46"/>
    <w:rsid w:val="001E0C76"/>
    <w:rsid w:val="001E189F"/>
    <w:rsid w:val="001E1D11"/>
    <w:rsid w:val="001E7631"/>
    <w:rsid w:val="001F0C8D"/>
    <w:rsid w:val="001F53AA"/>
    <w:rsid w:val="001F62DB"/>
    <w:rsid w:val="001F748A"/>
    <w:rsid w:val="001F7868"/>
    <w:rsid w:val="001F7AA3"/>
    <w:rsid w:val="002010BB"/>
    <w:rsid w:val="002017AB"/>
    <w:rsid w:val="00201F3B"/>
    <w:rsid w:val="0020204F"/>
    <w:rsid w:val="002022C3"/>
    <w:rsid w:val="00205A01"/>
    <w:rsid w:val="00206827"/>
    <w:rsid w:val="002078A1"/>
    <w:rsid w:val="0021028F"/>
    <w:rsid w:val="0021043B"/>
    <w:rsid w:val="00211EDA"/>
    <w:rsid w:val="0021299C"/>
    <w:rsid w:val="0021487F"/>
    <w:rsid w:val="0021495F"/>
    <w:rsid w:val="0021499E"/>
    <w:rsid w:val="00214EE7"/>
    <w:rsid w:val="00214F6A"/>
    <w:rsid w:val="002152DD"/>
    <w:rsid w:val="00215519"/>
    <w:rsid w:val="00215854"/>
    <w:rsid w:val="00215F88"/>
    <w:rsid w:val="00216F3E"/>
    <w:rsid w:val="00217D61"/>
    <w:rsid w:val="00217E17"/>
    <w:rsid w:val="00224A42"/>
    <w:rsid w:val="00231764"/>
    <w:rsid w:val="00233C43"/>
    <w:rsid w:val="00233C9C"/>
    <w:rsid w:val="00233D7B"/>
    <w:rsid w:val="002341A0"/>
    <w:rsid w:val="002360D1"/>
    <w:rsid w:val="00236A4C"/>
    <w:rsid w:val="00240CB9"/>
    <w:rsid w:val="00242584"/>
    <w:rsid w:val="00243C61"/>
    <w:rsid w:val="002460D8"/>
    <w:rsid w:val="002511CA"/>
    <w:rsid w:val="0025129A"/>
    <w:rsid w:val="002534A8"/>
    <w:rsid w:val="0025667D"/>
    <w:rsid w:val="00257DCC"/>
    <w:rsid w:val="00257DD3"/>
    <w:rsid w:val="0026128F"/>
    <w:rsid w:val="0026261D"/>
    <w:rsid w:val="00263F8D"/>
    <w:rsid w:val="00264BAE"/>
    <w:rsid w:val="00264FD9"/>
    <w:rsid w:val="00266E8D"/>
    <w:rsid w:val="0026752A"/>
    <w:rsid w:val="00270883"/>
    <w:rsid w:val="00270D08"/>
    <w:rsid w:val="00271606"/>
    <w:rsid w:val="0027356A"/>
    <w:rsid w:val="00274CCA"/>
    <w:rsid w:val="00275B6A"/>
    <w:rsid w:val="00276B9F"/>
    <w:rsid w:val="002774E8"/>
    <w:rsid w:val="00277DF4"/>
    <w:rsid w:val="002803F3"/>
    <w:rsid w:val="00281D9D"/>
    <w:rsid w:val="0028209A"/>
    <w:rsid w:val="00282E38"/>
    <w:rsid w:val="00283592"/>
    <w:rsid w:val="0028419E"/>
    <w:rsid w:val="00284888"/>
    <w:rsid w:val="00285A95"/>
    <w:rsid w:val="00285C5B"/>
    <w:rsid w:val="00286956"/>
    <w:rsid w:val="002878E3"/>
    <w:rsid w:val="00290856"/>
    <w:rsid w:val="0029096A"/>
    <w:rsid w:val="0029097B"/>
    <w:rsid w:val="0029159E"/>
    <w:rsid w:val="0029176C"/>
    <w:rsid w:val="00291F3C"/>
    <w:rsid w:val="0029367C"/>
    <w:rsid w:val="0029554D"/>
    <w:rsid w:val="00296ADC"/>
    <w:rsid w:val="00297376"/>
    <w:rsid w:val="00297595"/>
    <w:rsid w:val="00297CA4"/>
    <w:rsid w:val="00297CCE"/>
    <w:rsid w:val="002A03B8"/>
    <w:rsid w:val="002A1EFE"/>
    <w:rsid w:val="002A21FE"/>
    <w:rsid w:val="002A3790"/>
    <w:rsid w:val="002A3A28"/>
    <w:rsid w:val="002A6DDF"/>
    <w:rsid w:val="002A757C"/>
    <w:rsid w:val="002B1277"/>
    <w:rsid w:val="002B156D"/>
    <w:rsid w:val="002B1642"/>
    <w:rsid w:val="002B2BEE"/>
    <w:rsid w:val="002B2E4F"/>
    <w:rsid w:val="002B2F7A"/>
    <w:rsid w:val="002B39C3"/>
    <w:rsid w:val="002B4CBC"/>
    <w:rsid w:val="002B6331"/>
    <w:rsid w:val="002B682D"/>
    <w:rsid w:val="002B7434"/>
    <w:rsid w:val="002B74F8"/>
    <w:rsid w:val="002C14E8"/>
    <w:rsid w:val="002C1611"/>
    <w:rsid w:val="002C18C4"/>
    <w:rsid w:val="002C1CE6"/>
    <w:rsid w:val="002C26A0"/>
    <w:rsid w:val="002C2BA1"/>
    <w:rsid w:val="002C32C0"/>
    <w:rsid w:val="002C3C92"/>
    <w:rsid w:val="002C4C2A"/>
    <w:rsid w:val="002C51C0"/>
    <w:rsid w:val="002C51FA"/>
    <w:rsid w:val="002C607D"/>
    <w:rsid w:val="002C6CDD"/>
    <w:rsid w:val="002C70AD"/>
    <w:rsid w:val="002C7911"/>
    <w:rsid w:val="002C79B5"/>
    <w:rsid w:val="002C79DE"/>
    <w:rsid w:val="002D02F1"/>
    <w:rsid w:val="002D0735"/>
    <w:rsid w:val="002D0989"/>
    <w:rsid w:val="002D2075"/>
    <w:rsid w:val="002D349D"/>
    <w:rsid w:val="002D4DFF"/>
    <w:rsid w:val="002D60D1"/>
    <w:rsid w:val="002E121B"/>
    <w:rsid w:val="002E3015"/>
    <w:rsid w:val="002E391E"/>
    <w:rsid w:val="002E70EB"/>
    <w:rsid w:val="002E73D7"/>
    <w:rsid w:val="002E7DF0"/>
    <w:rsid w:val="002F03D8"/>
    <w:rsid w:val="002F0AC3"/>
    <w:rsid w:val="002F0AE2"/>
    <w:rsid w:val="002F0C2D"/>
    <w:rsid w:val="002F0D32"/>
    <w:rsid w:val="002F0FAC"/>
    <w:rsid w:val="002F2006"/>
    <w:rsid w:val="002F36FC"/>
    <w:rsid w:val="002F43D1"/>
    <w:rsid w:val="002F46FA"/>
    <w:rsid w:val="002F5474"/>
    <w:rsid w:val="002F63B9"/>
    <w:rsid w:val="002F7ABB"/>
    <w:rsid w:val="002F7B5F"/>
    <w:rsid w:val="00300B79"/>
    <w:rsid w:val="00300ED0"/>
    <w:rsid w:val="0030106A"/>
    <w:rsid w:val="0030118C"/>
    <w:rsid w:val="00301E3B"/>
    <w:rsid w:val="0030256A"/>
    <w:rsid w:val="00303B96"/>
    <w:rsid w:val="00304D3B"/>
    <w:rsid w:val="00305459"/>
    <w:rsid w:val="00305699"/>
    <w:rsid w:val="003058EA"/>
    <w:rsid w:val="00305C7B"/>
    <w:rsid w:val="00305C93"/>
    <w:rsid w:val="00305FCE"/>
    <w:rsid w:val="00306428"/>
    <w:rsid w:val="00307909"/>
    <w:rsid w:val="00310455"/>
    <w:rsid w:val="00310BE8"/>
    <w:rsid w:val="00310D62"/>
    <w:rsid w:val="00311466"/>
    <w:rsid w:val="00313EA3"/>
    <w:rsid w:val="00314616"/>
    <w:rsid w:val="0031501A"/>
    <w:rsid w:val="003150AB"/>
    <w:rsid w:val="00315FB3"/>
    <w:rsid w:val="00315FFE"/>
    <w:rsid w:val="0031771B"/>
    <w:rsid w:val="00317D84"/>
    <w:rsid w:val="003212D7"/>
    <w:rsid w:val="0032163D"/>
    <w:rsid w:val="00321B25"/>
    <w:rsid w:val="0032224D"/>
    <w:rsid w:val="00324D09"/>
    <w:rsid w:val="00324DDF"/>
    <w:rsid w:val="00325371"/>
    <w:rsid w:val="003253D5"/>
    <w:rsid w:val="00326046"/>
    <w:rsid w:val="0032727A"/>
    <w:rsid w:val="00327683"/>
    <w:rsid w:val="00330355"/>
    <w:rsid w:val="0033045E"/>
    <w:rsid w:val="0033150E"/>
    <w:rsid w:val="00331956"/>
    <w:rsid w:val="003319FE"/>
    <w:rsid w:val="00332D7E"/>
    <w:rsid w:val="00333512"/>
    <w:rsid w:val="0033394A"/>
    <w:rsid w:val="00334032"/>
    <w:rsid w:val="00334BF9"/>
    <w:rsid w:val="0033547A"/>
    <w:rsid w:val="003400B3"/>
    <w:rsid w:val="00340A18"/>
    <w:rsid w:val="00342808"/>
    <w:rsid w:val="00342BAD"/>
    <w:rsid w:val="0034365E"/>
    <w:rsid w:val="003444E7"/>
    <w:rsid w:val="0034531B"/>
    <w:rsid w:val="00345EC8"/>
    <w:rsid w:val="00347778"/>
    <w:rsid w:val="00347C3E"/>
    <w:rsid w:val="00351CA3"/>
    <w:rsid w:val="00351EF7"/>
    <w:rsid w:val="0035284D"/>
    <w:rsid w:val="00352945"/>
    <w:rsid w:val="00352F23"/>
    <w:rsid w:val="0035793A"/>
    <w:rsid w:val="00362399"/>
    <w:rsid w:val="00362F5E"/>
    <w:rsid w:val="0036400E"/>
    <w:rsid w:val="003649A4"/>
    <w:rsid w:val="003655B5"/>
    <w:rsid w:val="00366351"/>
    <w:rsid w:val="00367D26"/>
    <w:rsid w:val="00371142"/>
    <w:rsid w:val="003725DD"/>
    <w:rsid w:val="00372B99"/>
    <w:rsid w:val="00373526"/>
    <w:rsid w:val="00373D4C"/>
    <w:rsid w:val="003749C8"/>
    <w:rsid w:val="00374F4A"/>
    <w:rsid w:val="00375033"/>
    <w:rsid w:val="00375E12"/>
    <w:rsid w:val="003763DF"/>
    <w:rsid w:val="00377159"/>
    <w:rsid w:val="003778FB"/>
    <w:rsid w:val="00377CB5"/>
    <w:rsid w:val="0038013C"/>
    <w:rsid w:val="00381ABF"/>
    <w:rsid w:val="00381C0E"/>
    <w:rsid w:val="003838EA"/>
    <w:rsid w:val="0038449E"/>
    <w:rsid w:val="00384CBF"/>
    <w:rsid w:val="003865E2"/>
    <w:rsid w:val="00386C56"/>
    <w:rsid w:val="00390DF3"/>
    <w:rsid w:val="0039194D"/>
    <w:rsid w:val="00391AC0"/>
    <w:rsid w:val="00393466"/>
    <w:rsid w:val="00394AFE"/>
    <w:rsid w:val="0039543A"/>
    <w:rsid w:val="00395887"/>
    <w:rsid w:val="0039610F"/>
    <w:rsid w:val="003A21B1"/>
    <w:rsid w:val="003A26EA"/>
    <w:rsid w:val="003A2714"/>
    <w:rsid w:val="003A43D8"/>
    <w:rsid w:val="003A4DE0"/>
    <w:rsid w:val="003A4EEB"/>
    <w:rsid w:val="003A73A2"/>
    <w:rsid w:val="003A7AEA"/>
    <w:rsid w:val="003B018E"/>
    <w:rsid w:val="003B0484"/>
    <w:rsid w:val="003B2AF9"/>
    <w:rsid w:val="003B2E27"/>
    <w:rsid w:val="003B3AAA"/>
    <w:rsid w:val="003B47A0"/>
    <w:rsid w:val="003B5E87"/>
    <w:rsid w:val="003B7352"/>
    <w:rsid w:val="003B7E7D"/>
    <w:rsid w:val="003C19C7"/>
    <w:rsid w:val="003C272A"/>
    <w:rsid w:val="003C3436"/>
    <w:rsid w:val="003C5FD8"/>
    <w:rsid w:val="003C7DBB"/>
    <w:rsid w:val="003D0EBE"/>
    <w:rsid w:val="003D2380"/>
    <w:rsid w:val="003D29A0"/>
    <w:rsid w:val="003D35E6"/>
    <w:rsid w:val="003D548D"/>
    <w:rsid w:val="003D792B"/>
    <w:rsid w:val="003D7FF3"/>
    <w:rsid w:val="003E0747"/>
    <w:rsid w:val="003E0B21"/>
    <w:rsid w:val="003E1008"/>
    <w:rsid w:val="003E1757"/>
    <w:rsid w:val="003E1AF1"/>
    <w:rsid w:val="003E20DD"/>
    <w:rsid w:val="003E251A"/>
    <w:rsid w:val="003E2613"/>
    <w:rsid w:val="003E329B"/>
    <w:rsid w:val="003E3AB5"/>
    <w:rsid w:val="003E6F1E"/>
    <w:rsid w:val="003E7994"/>
    <w:rsid w:val="003F0135"/>
    <w:rsid w:val="003F04AA"/>
    <w:rsid w:val="003F2323"/>
    <w:rsid w:val="003F3919"/>
    <w:rsid w:val="003F3ED0"/>
    <w:rsid w:val="003F4236"/>
    <w:rsid w:val="003F4802"/>
    <w:rsid w:val="003F48D4"/>
    <w:rsid w:val="003F6F55"/>
    <w:rsid w:val="004017CA"/>
    <w:rsid w:val="004020C8"/>
    <w:rsid w:val="004027AF"/>
    <w:rsid w:val="004053D4"/>
    <w:rsid w:val="0040783C"/>
    <w:rsid w:val="00407887"/>
    <w:rsid w:val="00410308"/>
    <w:rsid w:val="004122F4"/>
    <w:rsid w:val="0041245D"/>
    <w:rsid w:val="00412A42"/>
    <w:rsid w:val="00413319"/>
    <w:rsid w:val="00415F29"/>
    <w:rsid w:val="00417150"/>
    <w:rsid w:val="00417BF0"/>
    <w:rsid w:val="00421CD7"/>
    <w:rsid w:val="0042296D"/>
    <w:rsid w:val="00426E05"/>
    <w:rsid w:val="004273ED"/>
    <w:rsid w:val="0043025C"/>
    <w:rsid w:val="0043083A"/>
    <w:rsid w:val="00430854"/>
    <w:rsid w:val="004308A2"/>
    <w:rsid w:val="004313B3"/>
    <w:rsid w:val="00432476"/>
    <w:rsid w:val="00434A51"/>
    <w:rsid w:val="00435452"/>
    <w:rsid w:val="00436254"/>
    <w:rsid w:val="00436EE5"/>
    <w:rsid w:val="004378A7"/>
    <w:rsid w:val="00440DC0"/>
    <w:rsid w:val="004416DF"/>
    <w:rsid w:val="00441FC5"/>
    <w:rsid w:val="00442F72"/>
    <w:rsid w:val="004436ED"/>
    <w:rsid w:val="00443E2D"/>
    <w:rsid w:val="0044403D"/>
    <w:rsid w:val="00444FAB"/>
    <w:rsid w:val="004451B9"/>
    <w:rsid w:val="0045008D"/>
    <w:rsid w:val="00451126"/>
    <w:rsid w:val="00452A88"/>
    <w:rsid w:val="00453512"/>
    <w:rsid w:val="00453B95"/>
    <w:rsid w:val="004549FB"/>
    <w:rsid w:val="00455D09"/>
    <w:rsid w:val="00461D12"/>
    <w:rsid w:val="00462185"/>
    <w:rsid w:val="004622B6"/>
    <w:rsid w:val="00462638"/>
    <w:rsid w:val="00463210"/>
    <w:rsid w:val="004643CC"/>
    <w:rsid w:val="00464D55"/>
    <w:rsid w:val="00464E3A"/>
    <w:rsid w:val="00465020"/>
    <w:rsid w:val="00467934"/>
    <w:rsid w:val="00467A9F"/>
    <w:rsid w:val="0047009D"/>
    <w:rsid w:val="00470551"/>
    <w:rsid w:val="00470B42"/>
    <w:rsid w:val="00470D2B"/>
    <w:rsid w:val="00470D9A"/>
    <w:rsid w:val="004714F8"/>
    <w:rsid w:val="0047150F"/>
    <w:rsid w:val="0047257D"/>
    <w:rsid w:val="004726A6"/>
    <w:rsid w:val="00472C79"/>
    <w:rsid w:val="00473162"/>
    <w:rsid w:val="004735CA"/>
    <w:rsid w:val="004736C5"/>
    <w:rsid w:val="0047625C"/>
    <w:rsid w:val="004807A3"/>
    <w:rsid w:val="0048153D"/>
    <w:rsid w:val="00482278"/>
    <w:rsid w:val="0048317C"/>
    <w:rsid w:val="004832C2"/>
    <w:rsid w:val="00484D8A"/>
    <w:rsid w:val="004853A6"/>
    <w:rsid w:val="004863F4"/>
    <w:rsid w:val="004864BA"/>
    <w:rsid w:val="00493BCF"/>
    <w:rsid w:val="0049418B"/>
    <w:rsid w:val="00494B02"/>
    <w:rsid w:val="00495C0C"/>
    <w:rsid w:val="00496FF5"/>
    <w:rsid w:val="004A0425"/>
    <w:rsid w:val="004A1494"/>
    <w:rsid w:val="004A1BFB"/>
    <w:rsid w:val="004A29F3"/>
    <w:rsid w:val="004A2D65"/>
    <w:rsid w:val="004A3178"/>
    <w:rsid w:val="004A31C6"/>
    <w:rsid w:val="004A440B"/>
    <w:rsid w:val="004A452D"/>
    <w:rsid w:val="004A50D0"/>
    <w:rsid w:val="004A5353"/>
    <w:rsid w:val="004A5588"/>
    <w:rsid w:val="004A5E62"/>
    <w:rsid w:val="004A6D75"/>
    <w:rsid w:val="004A73BB"/>
    <w:rsid w:val="004A753C"/>
    <w:rsid w:val="004A7C74"/>
    <w:rsid w:val="004B13C8"/>
    <w:rsid w:val="004B27D3"/>
    <w:rsid w:val="004B2ECE"/>
    <w:rsid w:val="004B3D6C"/>
    <w:rsid w:val="004B4D09"/>
    <w:rsid w:val="004B528E"/>
    <w:rsid w:val="004B57BD"/>
    <w:rsid w:val="004B6BA3"/>
    <w:rsid w:val="004B7045"/>
    <w:rsid w:val="004B7E1A"/>
    <w:rsid w:val="004C0A09"/>
    <w:rsid w:val="004C3593"/>
    <w:rsid w:val="004C35B5"/>
    <w:rsid w:val="004C3AB4"/>
    <w:rsid w:val="004C4B95"/>
    <w:rsid w:val="004C6210"/>
    <w:rsid w:val="004C6DA9"/>
    <w:rsid w:val="004C7F86"/>
    <w:rsid w:val="004D0790"/>
    <w:rsid w:val="004D094C"/>
    <w:rsid w:val="004D0DF6"/>
    <w:rsid w:val="004D1759"/>
    <w:rsid w:val="004D3C6F"/>
    <w:rsid w:val="004D44A1"/>
    <w:rsid w:val="004D58E8"/>
    <w:rsid w:val="004E028C"/>
    <w:rsid w:val="004E0999"/>
    <w:rsid w:val="004E0E4F"/>
    <w:rsid w:val="004E23D5"/>
    <w:rsid w:val="004E35E6"/>
    <w:rsid w:val="004E49CE"/>
    <w:rsid w:val="004E69C0"/>
    <w:rsid w:val="004E6B30"/>
    <w:rsid w:val="004E7D09"/>
    <w:rsid w:val="004F0BE8"/>
    <w:rsid w:val="004F0FF5"/>
    <w:rsid w:val="004F2002"/>
    <w:rsid w:val="004F4E88"/>
    <w:rsid w:val="004F5031"/>
    <w:rsid w:val="004F5B5E"/>
    <w:rsid w:val="004F5E11"/>
    <w:rsid w:val="004F5EDD"/>
    <w:rsid w:val="004F69A0"/>
    <w:rsid w:val="004F6AE2"/>
    <w:rsid w:val="004F7380"/>
    <w:rsid w:val="005005EE"/>
    <w:rsid w:val="00501256"/>
    <w:rsid w:val="0050155A"/>
    <w:rsid w:val="005035F2"/>
    <w:rsid w:val="00503D0A"/>
    <w:rsid w:val="0050566C"/>
    <w:rsid w:val="00506509"/>
    <w:rsid w:val="00507500"/>
    <w:rsid w:val="00511A6F"/>
    <w:rsid w:val="005122CF"/>
    <w:rsid w:val="00512783"/>
    <w:rsid w:val="00513F2D"/>
    <w:rsid w:val="005141B9"/>
    <w:rsid w:val="00515204"/>
    <w:rsid w:val="00515994"/>
    <w:rsid w:val="00516DC3"/>
    <w:rsid w:val="005170ED"/>
    <w:rsid w:val="00522627"/>
    <w:rsid w:val="00522D0E"/>
    <w:rsid w:val="005264B6"/>
    <w:rsid w:val="00527DCC"/>
    <w:rsid w:val="0053044F"/>
    <w:rsid w:val="00530A0E"/>
    <w:rsid w:val="00530CAB"/>
    <w:rsid w:val="0053161F"/>
    <w:rsid w:val="0053293D"/>
    <w:rsid w:val="00532CD8"/>
    <w:rsid w:val="00533689"/>
    <w:rsid w:val="00533752"/>
    <w:rsid w:val="005337A0"/>
    <w:rsid w:val="00533BEF"/>
    <w:rsid w:val="00533BFD"/>
    <w:rsid w:val="00533D8E"/>
    <w:rsid w:val="005348AB"/>
    <w:rsid w:val="005351C4"/>
    <w:rsid w:val="00535990"/>
    <w:rsid w:val="00535F40"/>
    <w:rsid w:val="00536AD6"/>
    <w:rsid w:val="00537067"/>
    <w:rsid w:val="0053746B"/>
    <w:rsid w:val="00540CAA"/>
    <w:rsid w:val="005410E0"/>
    <w:rsid w:val="005422ED"/>
    <w:rsid w:val="00543528"/>
    <w:rsid w:val="005445AE"/>
    <w:rsid w:val="00544C99"/>
    <w:rsid w:val="00545205"/>
    <w:rsid w:val="00545D9C"/>
    <w:rsid w:val="00550D9E"/>
    <w:rsid w:val="00551822"/>
    <w:rsid w:val="00552A1C"/>
    <w:rsid w:val="005530C4"/>
    <w:rsid w:val="0055670E"/>
    <w:rsid w:val="005573E2"/>
    <w:rsid w:val="005576D7"/>
    <w:rsid w:val="00557FE9"/>
    <w:rsid w:val="00560061"/>
    <w:rsid w:val="005601CA"/>
    <w:rsid w:val="005614DB"/>
    <w:rsid w:val="00563A66"/>
    <w:rsid w:val="00563E91"/>
    <w:rsid w:val="0056438A"/>
    <w:rsid w:val="00564A69"/>
    <w:rsid w:val="00565FBC"/>
    <w:rsid w:val="005675E2"/>
    <w:rsid w:val="00567A05"/>
    <w:rsid w:val="00570B04"/>
    <w:rsid w:val="00571EB8"/>
    <w:rsid w:val="00572920"/>
    <w:rsid w:val="00572E41"/>
    <w:rsid w:val="005732CE"/>
    <w:rsid w:val="005760BA"/>
    <w:rsid w:val="00576A41"/>
    <w:rsid w:val="00576D24"/>
    <w:rsid w:val="00577133"/>
    <w:rsid w:val="005776B8"/>
    <w:rsid w:val="00580BE9"/>
    <w:rsid w:val="0058123B"/>
    <w:rsid w:val="00583907"/>
    <w:rsid w:val="00583C98"/>
    <w:rsid w:val="00584787"/>
    <w:rsid w:val="00585FDF"/>
    <w:rsid w:val="00587214"/>
    <w:rsid w:val="0058770F"/>
    <w:rsid w:val="00590B9C"/>
    <w:rsid w:val="00591262"/>
    <w:rsid w:val="00591490"/>
    <w:rsid w:val="00591BF8"/>
    <w:rsid w:val="0059213F"/>
    <w:rsid w:val="0059244F"/>
    <w:rsid w:val="00594097"/>
    <w:rsid w:val="005948C1"/>
    <w:rsid w:val="005949A0"/>
    <w:rsid w:val="00595934"/>
    <w:rsid w:val="005A11EC"/>
    <w:rsid w:val="005A1230"/>
    <w:rsid w:val="005A2099"/>
    <w:rsid w:val="005A2496"/>
    <w:rsid w:val="005A499E"/>
    <w:rsid w:val="005A4A6C"/>
    <w:rsid w:val="005A4EE0"/>
    <w:rsid w:val="005A55DC"/>
    <w:rsid w:val="005B02FA"/>
    <w:rsid w:val="005B06C7"/>
    <w:rsid w:val="005B2125"/>
    <w:rsid w:val="005B2999"/>
    <w:rsid w:val="005B2C43"/>
    <w:rsid w:val="005B2CDE"/>
    <w:rsid w:val="005B4583"/>
    <w:rsid w:val="005B48B7"/>
    <w:rsid w:val="005B6343"/>
    <w:rsid w:val="005B64BE"/>
    <w:rsid w:val="005B7D00"/>
    <w:rsid w:val="005C03B1"/>
    <w:rsid w:val="005C0C3C"/>
    <w:rsid w:val="005C123F"/>
    <w:rsid w:val="005C143D"/>
    <w:rsid w:val="005C18D6"/>
    <w:rsid w:val="005C2CE9"/>
    <w:rsid w:val="005C3310"/>
    <w:rsid w:val="005C339E"/>
    <w:rsid w:val="005C5A23"/>
    <w:rsid w:val="005C613E"/>
    <w:rsid w:val="005C691C"/>
    <w:rsid w:val="005C7296"/>
    <w:rsid w:val="005D1028"/>
    <w:rsid w:val="005D12E5"/>
    <w:rsid w:val="005D21A2"/>
    <w:rsid w:val="005D2E3F"/>
    <w:rsid w:val="005D38E1"/>
    <w:rsid w:val="005D60C6"/>
    <w:rsid w:val="005E3815"/>
    <w:rsid w:val="005E4148"/>
    <w:rsid w:val="005E45B7"/>
    <w:rsid w:val="005E662E"/>
    <w:rsid w:val="005E6891"/>
    <w:rsid w:val="005E7392"/>
    <w:rsid w:val="005E7C70"/>
    <w:rsid w:val="005F015F"/>
    <w:rsid w:val="005F0F43"/>
    <w:rsid w:val="005F132B"/>
    <w:rsid w:val="005F3A3B"/>
    <w:rsid w:val="005F5454"/>
    <w:rsid w:val="005F692F"/>
    <w:rsid w:val="005F7E8E"/>
    <w:rsid w:val="00600E26"/>
    <w:rsid w:val="0060123B"/>
    <w:rsid w:val="00601CFD"/>
    <w:rsid w:val="006030A0"/>
    <w:rsid w:val="00604CBA"/>
    <w:rsid w:val="006056A2"/>
    <w:rsid w:val="00605983"/>
    <w:rsid w:val="00605F08"/>
    <w:rsid w:val="00606280"/>
    <w:rsid w:val="00611192"/>
    <w:rsid w:val="006113D0"/>
    <w:rsid w:val="0061340F"/>
    <w:rsid w:val="0061359E"/>
    <w:rsid w:val="00614224"/>
    <w:rsid w:val="0061526E"/>
    <w:rsid w:val="006179F5"/>
    <w:rsid w:val="00617CB8"/>
    <w:rsid w:val="00617DC9"/>
    <w:rsid w:val="00620CE0"/>
    <w:rsid w:val="00622C33"/>
    <w:rsid w:val="00627175"/>
    <w:rsid w:val="00627F58"/>
    <w:rsid w:val="00630612"/>
    <w:rsid w:val="006312E2"/>
    <w:rsid w:val="00632746"/>
    <w:rsid w:val="00632B6C"/>
    <w:rsid w:val="00634F9C"/>
    <w:rsid w:val="006356E0"/>
    <w:rsid w:val="00635731"/>
    <w:rsid w:val="00635D40"/>
    <w:rsid w:val="00636492"/>
    <w:rsid w:val="006376F8"/>
    <w:rsid w:val="00640B79"/>
    <w:rsid w:val="006421BF"/>
    <w:rsid w:val="00642ECB"/>
    <w:rsid w:val="00643B4A"/>
    <w:rsid w:val="00643BF7"/>
    <w:rsid w:val="00644159"/>
    <w:rsid w:val="00646720"/>
    <w:rsid w:val="0064688E"/>
    <w:rsid w:val="00646D64"/>
    <w:rsid w:val="00647F2E"/>
    <w:rsid w:val="00651A46"/>
    <w:rsid w:val="0065225A"/>
    <w:rsid w:val="00653169"/>
    <w:rsid w:val="00654339"/>
    <w:rsid w:val="00655050"/>
    <w:rsid w:val="006551B3"/>
    <w:rsid w:val="006552B0"/>
    <w:rsid w:val="00656077"/>
    <w:rsid w:val="00656DF6"/>
    <w:rsid w:val="006570BB"/>
    <w:rsid w:val="006570C8"/>
    <w:rsid w:val="0065719F"/>
    <w:rsid w:val="006618D7"/>
    <w:rsid w:val="00661987"/>
    <w:rsid w:val="00662B73"/>
    <w:rsid w:val="00662F2E"/>
    <w:rsid w:val="0066433C"/>
    <w:rsid w:val="006647F9"/>
    <w:rsid w:val="00665626"/>
    <w:rsid w:val="0066564A"/>
    <w:rsid w:val="00667B91"/>
    <w:rsid w:val="00670096"/>
    <w:rsid w:val="00670241"/>
    <w:rsid w:val="006704A1"/>
    <w:rsid w:val="00670C58"/>
    <w:rsid w:val="00671DCC"/>
    <w:rsid w:val="00671E81"/>
    <w:rsid w:val="006723B8"/>
    <w:rsid w:val="00675473"/>
    <w:rsid w:val="00675A88"/>
    <w:rsid w:val="00675EF9"/>
    <w:rsid w:val="00677B58"/>
    <w:rsid w:val="00677DBB"/>
    <w:rsid w:val="00680AFD"/>
    <w:rsid w:val="0068388D"/>
    <w:rsid w:val="00683C91"/>
    <w:rsid w:val="006847AE"/>
    <w:rsid w:val="00684B5F"/>
    <w:rsid w:val="00685C16"/>
    <w:rsid w:val="00687089"/>
    <w:rsid w:val="006879E4"/>
    <w:rsid w:val="00687BBF"/>
    <w:rsid w:val="00691467"/>
    <w:rsid w:val="006920DD"/>
    <w:rsid w:val="00692348"/>
    <w:rsid w:val="0069251B"/>
    <w:rsid w:val="00693B03"/>
    <w:rsid w:val="00693F29"/>
    <w:rsid w:val="006940EA"/>
    <w:rsid w:val="00695150"/>
    <w:rsid w:val="0069526B"/>
    <w:rsid w:val="0069546E"/>
    <w:rsid w:val="00696782"/>
    <w:rsid w:val="00696BF9"/>
    <w:rsid w:val="00697AE6"/>
    <w:rsid w:val="006A092B"/>
    <w:rsid w:val="006A1BA0"/>
    <w:rsid w:val="006A2F38"/>
    <w:rsid w:val="006A374F"/>
    <w:rsid w:val="006A3AED"/>
    <w:rsid w:val="006A40F9"/>
    <w:rsid w:val="006A4E1D"/>
    <w:rsid w:val="006A550E"/>
    <w:rsid w:val="006A6BBA"/>
    <w:rsid w:val="006A7B12"/>
    <w:rsid w:val="006B209D"/>
    <w:rsid w:val="006B2EB4"/>
    <w:rsid w:val="006B34CA"/>
    <w:rsid w:val="006B3D00"/>
    <w:rsid w:val="006B414A"/>
    <w:rsid w:val="006B4AF4"/>
    <w:rsid w:val="006B4C0C"/>
    <w:rsid w:val="006B518D"/>
    <w:rsid w:val="006B5A21"/>
    <w:rsid w:val="006B5D7F"/>
    <w:rsid w:val="006B6568"/>
    <w:rsid w:val="006B672C"/>
    <w:rsid w:val="006B6E96"/>
    <w:rsid w:val="006C2B6C"/>
    <w:rsid w:val="006C2D06"/>
    <w:rsid w:val="006C39AF"/>
    <w:rsid w:val="006C48AC"/>
    <w:rsid w:val="006C4A52"/>
    <w:rsid w:val="006C4C47"/>
    <w:rsid w:val="006C5CDB"/>
    <w:rsid w:val="006C71FC"/>
    <w:rsid w:val="006D2E4A"/>
    <w:rsid w:val="006D3A77"/>
    <w:rsid w:val="006D3B3F"/>
    <w:rsid w:val="006D3F77"/>
    <w:rsid w:val="006D5CB0"/>
    <w:rsid w:val="006D5D6A"/>
    <w:rsid w:val="006D6EB2"/>
    <w:rsid w:val="006D70EC"/>
    <w:rsid w:val="006E0B67"/>
    <w:rsid w:val="006E1189"/>
    <w:rsid w:val="006E1A3B"/>
    <w:rsid w:val="006E1B69"/>
    <w:rsid w:val="006E2A55"/>
    <w:rsid w:val="006E2CAB"/>
    <w:rsid w:val="006E3233"/>
    <w:rsid w:val="006E37DA"/>
    <w:rsid w:val="006E551B"/>
    <w:rsid w:val="006E5ED1"/>
    <w:rsid w:val="006E65B5"/>
    <w:rsid w:val="006E7695"/>
    <w:rsid w:val="006E7EC4"/>
    <w:rsid w:val="006F01BB"/>
    <w:rsid w:val="006F1112"/>
    <w:rsid w:val="006F1242"/>
    <w:rsid w:val="006F1547"/>
    <w:rsid w:val="006F15EB"/>
    <w:rsid w:val="006F1DA0"/>
    <w:rsid w:val="006F1DB1"/>
    <w:rsid w:val="006F4D14"/>
    <w:rsid w:val="006F4D9A"/>
    <w:rsid w:val="006F66A0"/>
    <w:rsid w:val="006F6E94"/>
    <w:rsid w:val="006F726F"/>
    <w:rsid w:val="006F7EDD"/>
    <w:rsid w:val="00701003"/>
    <w:rsid w:val="007014B0"/>
    <w:rsid w:val="0070283E"/>
    <w:rsid w:val="007039F2"/>
    <w:rsid w:val="0070435C"/>
    <w:rsid w:val="00704C4D"/>
    <w:rsid w:val="00704F2D"/>
    <w:rsid w:val="00705563"/>
    <w:rsid w:val="007057B2"/>
    <w:rsid w:val="00705D56"/>
    <w:rsid w:val="00707D67"/>
    <w:rsid w:val="007106FC"/>
    <w:rsid w:val="00710AFD"/>
    <w:rsid w:val="00711B42"/>
    <w:rsid w:val="007130E3"/>
    <w:rsid w:val="00715270"/>
    <w:rsid w:val="007154F6"/>
    <w:rsid w:val="00720075"/>
    <w:rsid w:val="00720F6F"/>
    <w:rsid w:val="0072108A"/>
    <w:rsid w:val="0072189F"/>
    <w:rsid w:val="007229E5"/>
    <w:rsid w:val="007234C5"/>
    <w:rsid w:val="00724C0A"/>
    <w:rsid w:val="00725F6E"/>
    <w:rsid w:val="00726235"/>
    <w:rsid w:val="00726BFA"/>
    <w:rsid w:val="00726FB4"/>
    <w:rsid w:val="00730248"/>
    <w:rsid w:val="00730B8F"/>
    <w:rsid w:val="00731107"/>
    <w:rsid w:val="007311DA"/>
    <w:rsid w:val="007312A2"/>
    <w:rsid w:val="00731616"/>
    <w:rsid w:val="00732218"/>
    <w:rsid w:val="00733A6E"/>
    <w:rsid w:val="00733B6C"/>
    <w:rsid w:val="00734D77"/>
    <w:rsid w:val="007371AD"/>
    <w:rsid w:val="007371F8"/>
    <w:rsid w:val="007404D3"/>
    <w:rsid w:val="00740B6C"/>
    <w:rsid w:val="00740D8E"/>
    <w:rsid w:val="007410D9"/>
    <w:rsid w:val="00742677"/>
    <w:rsid w:val="00744EBD"/>
    <w:rsid w:val="0074505D"/>
    <w:rsid w:val="007455DC"/>
    <w:rsid w:val="00746929"/>
    <w:rsid w:val="0075025F"/>
    <w:rsid w:val="007502E4"/>
    <w:rsid w:val="00751027"/>
    <w:rsid w:val="0075128D"/>
    <w:rsid w:val="00751FF6"/>
    <w:rsid w:val="00752BA0"/>
    <w:rsid w:val="00752DD0"/>
    <w:rsid w:val="00752EBE"/>
    <w:rsid w:val="0075354B"/>
    <w:rsid w:val="00754FBA"/>
    <w:rsid w:val="00755B54"/>
    <w:rsid w:val="00755BC5"/>
    <w:rsid w:val="00757BF6"/>
    <w:rsid w:val="00757C2A"/>
    <w:rsid w:val="0076062B"/>
    <w:rsid w:val="0076189D"/>
    <w:rsid w:val="00761A82"/>
    <w:rsid w:val="007623AE"/>
    <w:rsid w:val="0076311A"/>
    <w:rsid w:val="007636CF"/>
    <w:rsid w:val="007636FA"/>
    <w:rsid w:val="00764B9B"/>
    <w:rsid w:val="00766FEC"/>
    <w:rsid w:val="0076743C"/>
    <w:rsid w:val="00774240"/>
    <w:rsid w:val="00774E80"/>
    <w:rsid w:val="00775382"/>
    <w:rsid w:val="007763CD"/>
    <w:rsid w:val="00776593"/>
    <w:rsid w:val="0077661B"/>
    <w:rsid w:val="00776930"/>
    <w:rsid w:val="007770E9"/>
    <w:rsid w:val="00780989"/>
    <w:rsid w:val="00780C91"/>
    <w:rsid w:val="007811C2"/>
    <w:rsid w:val="0078229C"/>
    <w:rsid w:val="00782C1C"/>
    <w:rsid w:val="0078372D"/>
    <w:rsid w:val="00784FB1"/>
    <w:rsid w:val="00785094"/>
    <w:rsid w:val="00785881"/>
    <w:rsid w:val="00785B66"/>
    <w:rsid w:val="0078641D"/>
    <w:rsid w:val="00786548"/>
    <w:rsid w:val="00787636"/>
    <w:rsid w:val="007878CD"/>
    <w:rsid w:val="0079210A"/>
    <w:rsid w:val="00792177"/>
    <w:rsid w:val="0079278B"/>
    <w:rsid w:val="007929B9"/>
    <w:rsid w:val="00792C39"/>
    <w:rsid w:val="00793397"/>
    <w:rsid w:val="00793632"/>
    <w:rsid w:val="00793810"/>
    <w:rsid w:val="00793CF8"/>
    <w:rsid w:val="0079438F"/>
    <w:rsid w:val="0079466A"/>
    <w:rsid w:val="00795CC5"/>
    <w:rsid w:val="007970E5"/>
    <w:rsid w:val="00797B13"/>
    <w:rsid w:val="00797E90"/>
    <w:rsid w:val="007A044C"/>
    <w:rsid w:val="007A049E"/>
    <w:rsid w:val="007A06D4"/>
    <w:rsid w:val="007A1117"/>
    <w:rsid w:val="007A2E8B"/>
    <w:rsid w:val="007A3415"/>
    <w:rsid w:val="007A3C5D"/>
    <w:rsid w:val="007A3CA6"/>
    <w:rsid w:val="007A61BC"/>
    <w:rsid w:val="007A641E"/>
    <w:rsid w:val="007A6B0D"/>
    <w:rsid w:val="007A7510"/>
    <w:rsid w:val="007B0168"/>
    <w:rsid w:val="007B1B4A"/>
    <w:rsid w:val="007B2D06"/>
    <w:rsid w:val="007B4163"/>
    <w:rsid w:val="007B46F8"/>
    <w:rsid w:val="007B4A83"/>
    <w:rsid w:val="007B51E5"/>
    <w:rsid w:val="007B57E8"/>
    <w:rsid w:val="007B5B62"/>
    <w:rsid w:val="007B660B"/>
    <w:rsid w:val="007B7482"/>
    <w:rsid w:val="007C1716"/>
    <w:rsid w:val="007C1FDA"/>
    <w:rsid w:val="007C32E4"/>
    <w:rsid w:val="007C3951"/>
    <w:rsid w:val="007C4FDB"/>
    <w:rsid w:val="007C5502"/>
    <w:rsid w:val="007C707B"/>
    <w:rsid w:val="007D029E"/>
    <w:rsid w:val="007D09FD"/>
    <w:rsid w:val="007D0DC7"/>
    <w:rsid w:val="007D1B37"/>
    <w:rsid w:val="007D220C"/>
    <w:rsid w:val="007D2BA0"/>
    <w:rsid w:val="007D53ED"/>
    <w:rsid w:val="007D6838"/>
    <w:rsid w:val="007D7E00"/>
    <w:rsid w:val="007E0202"/>
    <w:rsid w:val="007E0BCA"/>
    <w:rsid w:val="007E1518"/>
    <w:rsid w:val="007E2349"/>
    <w:rsid w:val="007E35F3"/>
    <w:rsid w:val="007E3788"/>
    <w:rsid w:val="007E4007"/>
    <w:rsid w:val="007E5B6C"/>
    <w:rsid w:val="007E631B"/>
    <w:rsid w:val="007E64AB"/>
    <w:rsid w:val="007E6D52"/>
    <w:rsid w:val="007E74AA"/>
    <w:rsid w:val="007E78CC"/>
    <w:rsid w:val="007E796A"/>
    <w:rsid w:val="007F0466"/>
    <w:rsid w:val="007F0616"/>
    <w:rsid w:val="007F0713"/>
    <w:rsid w:val="007F1AC2"/>
    <w:rsid w:val="007F287D"/>
    <w:rsid w:val="007F2E20"/>
    <w:rsid w:val="007F3345"/>
    <w:rsid w:val="007F5762"/>
    <w:rsid w:val="007F5C14"/>
    <w:rsid w:val="007F71E6"/>
    <w:rsid w:val="007F7905"/>
    <w:rsid w:val="00800BA5"/>
    <w:rsid w:val="00801AD6"/>
    <w:rsid w:val="0080424D"/>
    <w:rsid w:val="0080442E"/>
    <w:rsid w:val="00804567"/>
    <w:rsid w:val="008048C6"/>
    <w:rsid w:val="0080583B"/>
    <w:rsid w:val="00805F3F"/>
    <w:rsid w:val="008064AE"/>
    <w:rsid w:val="00806AE3"/>
    <w:rsid w:val="00806BB0"/>
    <w:rsid w:val="00810B5A"/>
    <w:rsid w:val="00812576"/>
    <w:rsid w:val="00812996"/>
    <w:rsid w:val="00812B27"/>
    <w:rsid w:val="008131E9"/>
    <w:rsid w:val="008143E6"/>
    <w:rsid w:val="008154B7"/>
    <w:rsid w:val="00816933"/>
    <w:rsid w:val="008206AE"/>
    <w:rsid w:val="00820F3E"/>
    <w:rsid w:val="008231DB"/>
    <w:rsid w:val="00823519"/>
    <w:rsid w:val="00823AF5"/>
    <w:rsid w:val="00824568"/>
    <w:rsid w:val="00824703"/>
    <w:rsid w:val="0082480E"/>
    <w:rsid w:val="008249E7"/>
    <w:rsid w:val="0082535C"/>
    <w:rsid w:val="008274EA"/>
    <w:rsid w:val="008303B9"/>
    <w:rsid w:val="0083099F"/>
    <w:rsid w:val="00830FBB"/>
    <w:rsid w:val="00831061"/>
    <w:rsid w:val="008328C1"/>
    <w:rsid w:val="0083342C"/>
    <w:rsid w:val="00833D6E"/>
    <w:rsid w:val="00834C11"/>
    <w:rsid w:val="0083504A"/>
    <w:rsid w:val="00836C5B"/>
    <w:rsid w:val="00840409"/>
    <w:rsid w:val="0084242D"/>
    <w:rsid w:val="00842FFE"/>
    <w:rsid w:val="00843685"/>
    <w:rsid w:val="0084514B"/>
    <w:rsid w:val="00845276"/>
    <w:rsid w:val="008470E0"/>
    <w:rsid w:val="00851ADD"/>
    <w:rsid w:val="00851B8D"/>
    <w:rsid w:val="00853215"/>
    <w:rsid w:val="008533DA"/>
    <w:rsid w:val="0085416A"/>
    <w:rsid w:val="008546A8"/>
    <w:rsid w:val="008553A2"/>
    <w:rsid w:val="008555B2"/>
    <w:rsid w:val="008556F8"/>
    <w:rsid w:val="00856322"/>
    <w:rsid w:val="0085791F"/>
    <w:rsid w:val="008615DC"/>
    <w:rsid w:val="00861E3C"/>
    <w:rsid w:val="00861E70"/>
    <w:rsid w:val="00861FC5"/>
    <w:rsid w:val="008623B3"/>
    <w:rsid w:val="00862B2B"/>
    <w:rsid w:val="00863224"/>
    <w:rsid w:val="008653FD"/>
    <w:rsid w:val="008655C8"/>
    <w:rsid w:val="00867918"/>
    <w:rsid w:val="00867FF2"/>
    <w:rsid w:val="008700EC"/>
    <w:rsid w:val="0087258C"/>
    <w:rsid w:val="00872E35"/>
    <w:rsid w:val="00874EDD"/>
    <w:rsid w:val="008753EF"/>
    <w:rsid w:val="00875D21"/>
    <w:rsid w:val="008767AC"/>
    <w:rsid w:val="00877010"/>
    <w:rsid w:val="0087717F"/>
    <w:rsid w:val="00877942"/>
    <w:rsid w:val="00877F5A"/>
    <w:rsid w:val="008805F5"/>
    <w:rsid w:val="00881332"/>
    <w:rsid w:val="00881671"/>
    <w:rsid w:val="00881A81"/>
    <w:rsid w:val="00882979"/>
    <w:rsid w:val="00883E33"/>
    <w:rsid w:val="0088558A"/>
    <w:rsid w:val="0088679E"/>
    <w:rsid w:val="00887E1C"/>
    <w:rsid w:val="00890CDF"/>
    <w:rsid w:val="0089275C"/>
    <w:rsid w:val="0089376D"/>
    <w:rsid w:val="00893F78"/>
    <w:rsid w:val="0089412E"/>
    <w:rsid w:val="0089481A"/>
    <w:rsid w:val="0089565A"/>
    <w:rsid w:val="00895D8A"/>
    <w:rsid w:val="0089654D"/>
    <w:rsid w:val="008A413C"/>
    <w:rsid w:val="008A496C"/>
    <w:rsid w:val="008A55BB"/>
    <w:rsid w:val="008A7584"/>
    <w:rsid w:val="008B2798"/>
    <w:rsid w:val="008B2AEC"/>
    <w:rsid w:val="008B45D0"/>
    <w:rsid w:val="008B4DA5"/>
    <w:rsid w:val="008B5308"/>
    <w:rsid w:val="008B56F2"/>
    <w:rsid w:val="008B6103"/>
    <w:rsid w:val="008B62AA"/>
    <w:rsid w:val="008B7F69"/>
    <w:rsid w:val="008C01D7"/>
    <w:rsid w:val="008C075D"/>
    <w:rsid w:val="008C0984"/>
    <w:rsid w:val="008C2F57"/>
    <w:rsid w:val="008C2F71"/>
    <w:rsid w:val="008C3621"/>
    <w:rsid w:val="008C3623"/>
    <w:rsid w:val="008C3D17"/>
    <w:rsid w:val="008C73D9"/>
    <w:rsid w:val="008C7D47"/>
    <w:rsid w:val="008D15C4"/>
    <w:rsid w:val="008D2489"/>
    <w:rsid w:val="008D2A71"/>
    <w:rsid w:val="008D3CFC"/>
    <w:rsid w:val="008D444B"/>
    <w:rsid w:val="008D4605"/>
    <w:rsid w:val="008D54B1"/>
    <w:rsid w:val="008D6DC2"/>
    <w:rsid w:val="008D746A"/>
    <w:rsid w:val="008E1770"/>
    <w:rsid w:val="008E1B09"/>
    <w:rsid w:val="008E24A8"/>
    <w:rsid w:val="008E3CB4"/>
    <w:rsid w:val="008E49AF"/>
    <w:rsid w:val="008E4C7E"/>
    <w:rsid w:val="008E4E17"/>
    <w:rsid w:val="008E74D1"/>
    <w:rsid w:val="008F0969"/>
    <w:rsid w:val="008F113C"/>
    <w:rsid w:val="008F165E"/>
    <w:rsid w:val="008F16EA"/>
    <w:rsid w:val="008F1DC5"/>
    <w:rsid w:val="008F37FE"/>
    <w:rsid w:val="008F3F87"/>
    <w:rsid w:val="008F5ABA"/>
    <w:rsid w:val="008F5F56"/>
    <w:rsid w:val="008F67FE"/>
    <w:rsid w:val="008F7F49"/>
    <w:rsid w:val="00902D8D"/>
    <w:rsid w:val="00903E73"/>
    <w:rsid w:val="00904092"/>
    <w:rsid w:val="00904C7F"/>
    <w:rsid w:val="00905529"/>
    <w:rsid w:val="00905C90"/>
    <w:rsid w:val="00907116"/>
    <w:rsid w:val="00910CE4"/>
    <w:rsid w:val="00911047"/>
    <w:rsid w:val="0091520F"/>
    <w:rsid w:val="00915605"/>
    <w:rsid w:val="00915635"/>
    <w:rsid w:val="00916D58"/>
    <w:rsid w:val="00916F38"/>
    <w:rsid w:val="00921191"/>
    <w:rsid w:val="00921977"/>
    <w:rsid w:val="009219D8"/>
    <w:rsid w:val="00922BD2"/>
    <w:rsid w:val="00922E7D"/>
    <w:rsid w:val="00923540"/>
    <w:rsid w:val="00932AF8"/>
    <w:rsid w:val="00932F4F"/>
    <w:rsid w:val="009332B7"/>
    <w:rsid w:val="00934367"/>
    <w:rsid w:val="0093510D"/>
    <w:rsid w:val="009355B6"/>
    <w:rsid w:val="009366A0"/>
    <w:rsid w:val="00936825"/>
    <w:rsid w:val="00936B8C"/>
    <w:rsid w:val="00940928"/>
    <w:rsid w:val="00940A8F"/>
    <w:rsid w:val="00941CBB"/>
    <w:rsid w:val="0094259D"/>
    <w:rsid w:val="00944E0A"/>
    <w:rsid w:val="00945DC1"/>
    <w:rsid w:val="00952F24"/>
    <w:rsid w:val="00952F25"/>
    <w:rsid w:val="0095310B"/>
    <w:rsid w:val="00953556"/>
    <w:rsid w:val="0095362F"/>
    <w:rsid w:val="00953A3E"/>
    <w:rsid w:val="00953ADE"/>
    <w:rsid w:val="009542A4"/>
    <w:rsid w:val="00954F38"/>
    <w:rsid w:val="009563A3"/>
    <w:rsid w:val="009568BC"/>
    <w:rsid w:val="009575DF"/>
    <w:rsid w:val="00957952"/>
    <w:rsid w:val="00957CAC"/>
    <w:rsid w:val="00960A10"/>
    <w:rsid w:val="00960A71"/>
    <w:rsid w:val="00961CC3"/>
    <w:rsid w:val="00961FD9"/>
    <w:rsid w:val="0096214B"/>
    <w:rsid w:val="009625C0"/>
    <w:rsid w:val="00963BF0"/>
    <w:rsid w:val="00964279"/>
    <w:rsid w:val="009647BF"/>
    <w:rsid w:val="009651BA"/>
    <w:rsid w:val="00967768"/>
    <w:rsid w:val="00967F7B"/>
    <w:rsid w:val="00970B6A"/>
    <w:rsid w:val="00972281"/>
    <w:rsid w:val="00973FA1"/>
    <w:rsid w:val="00975724"/>
    <w:rsid w:val="00975823"/>
    <w:rsid w:val="00976EF3"/>
    <w:rsid w:val="009777C4"/>
    <w:rsid w:val="0098074C"/>
    <w:rsid w:val="00981024"/>
    <w:rsid w:val="00981254"/>
    <w:rsid w:val="00982AA6"/>
    <w:rsid w:val="00982BCC"/>
    <w:rsid w:val="00982DCE"/>
    <w:rsid w:val="00983A41"/>
    <w:rsid w:val="00983D0E"/>
    <w:rsid w:val="0098656C"/>
    <w:rsid w:val="00986A53"/>
    <w:rsid w:val="0099018D"/>
    <w:rsid w:val="00991404"/>
    <w:rsid w:val="009921F8"/>
    <w:rsid w:val="009924EB"/>
    <w:rsid w:val="009928DF"/>
    <w:rsid w:val="00993119"/>
    <w:rsid w:val="00993642"/>
    <w:rsid w:val="0099433E"/>
    <w:rsid w:val="00995D1D"/>
    <w:rsid w:val="00997356"/>
    <w:rsid w:val="009976C8"/>
    <w:rsid w:val="009976EE"/>
    <w:rsid w:val="00997762"/>
    <w:rsid w:val="00997975"/>
    <w:rsid w:val="009A0A95"/>
    <w:rsid w:val="009A18ED"/>
    <w:rsid w:val="009A3528"/>
    <w:rsid w:val="009A4A2B"/>
    <w:rsid w:val="009A4C8C"/>
    <w:rsid w:val="009A4E45"/>
    <w:rsid w:val="009A6786"/>
    <w:rsid w:val="009A77FC"/>
    <w:rsid w:val="009B09BE"/>
    <w:rsid w:val="009B0EB2"/>
    <w:rsid w:val="009B20E4"/>
    <w:rsid w:val="009B21DD"/>
    <w:rsid w:val="009B251B"/>
    <w:rsid w:val="009B32AB"/>
    <w:rsid w:val="009B429D"/>
    <w:rsid w:val="009B44EF"/>
    <w:rsid w:val="009B6145"/>
    <w:rsid w:val="009B694E"/>
    <w:rsid w:val="009B777C"/>
    <w:rsid w:val="009C0AD6"/>
    <w:rsid w:val="009C1A0F"/>
    <w:rsid w:val="009C2CF3"/>
    <w:rsid w:val="009C325D"/>
    <w:rsid w:val="009C5B80"/>
    <w:rsid w:val="009C6D7C"/>
    <w:rsid w:val="009D001D"/>
    <w:rsid w:val="009D1AF5"/>
    <w:rsid w:val="009D1CA3"/>
    <w:rsid w:val="009D2040"/>
    <w:rsid w:val="009D2DE7"/>
    <w:rsid w:val="009D455F"/>
    <w:rsid w:val="009D4BB7"/>
    <w:rsid w:val="009D50F3"/>
    <w:rsid w:val="009D5EFB"/>
    <w:rsid w:val="009D69D9"/>
    <w:rsid w:val="009D7DD9"/>
    <w:rsid w:val="009D7FA0"/>
    <w:rsid w:val="009E0D43"/>
    <w:rsid w:val="009E0F77"/>
    <w:rsid w:val="009E2579"/>
    <w:rsid w:val="009E41FE"/>
    <w:rsid w:val="009E5CF7"/>
    <w:rsid w:val="009E5D2A"/>
    <w:rsid w:val="009E5EBE"/>
    <w:rsid w:val="009E612E"/>
    <w:rsid w:val="009E69D2"/>
    <w:rsid w:val="009E6AA6"/>
    <w:rsid w:val="009E706A"/>
    <w:rsid w:val="009F0736"/>
    <w:rsid w:val="009F153C"/>
    <w:rsid w:val="009F2039"/>
    <w:rsid w:val="009F23DB"/>
    <w:rsid w:val="009F2AA4"/>
    <w:rsid w:val="009F317D"/>
    <w:rsid w:val="009F6775"/>
    <w:rsid w:val="009F70B3"/>
    <w:rsid w:val="009F7AF2"/>
    <w:rsid w:val="00A00037"/>
    <w:rsid w:val="00A010C5"/>
    <w:rsid w:val="00A0148A"/>
    <w:rsid w:val="00A02EAF"/>
    <w:rsid w:val="00A0308B"/>
    <w:rsid w:val="00A034DE"/>
    <w:rsid w:val="00A035DB"/>
    <w:rsid w:val="00A03953"/>
    <w:rsid w:val="00A04887"/>
    <w:rsid w:val="00A04909"/>
    <w:rsid w:val="00A05C07"/>
    <w:rsid w:val="00A07216"/>
    <w:rsid w:val="00A07536"/>
    <w:rsid w:val="00A10F38"/>
    <w:rsid w:val="00A11344"/>
    <w:rsid w:val="00A11E80"/>
    <w:rsid w:val="00A12A4B"/>
    <w:rsid w:val="00A12FE7"/>
    <w:rsid w:val="00A137C3"/>
    <w:rsid w:val="00A14D00"/>
    <w:rsid w:val="00A14E8A"/>
    <w:rsid w:val="00A15283"/>
    <w:rsid w:val="00A15E85"/>
    <w:rsid w:val="00A20C2A"/>
    <w:rsid w:val="00A21676"/>
    <w:rsid w:val="00A2168C"/>
    <w:rsid w:val="00A226CA"/>
    <w:rsid w:val="00A228A7"/>
    <w:rsid w:val="00A22F7B"/>
    <w:rsid w:val="00A22FA4"/>
    <w:rsid w:val="00A24B1F"/>
    <w:rsid w:val="00A26954"/>
    <w:rsid w:val="00A30736"/>
    <w:rsid w:val="00A30F79"/>
    <w:rsid w:val="00A31191"/>
    <w:rsid w:val="00A318E2"/>
    <w:rsid w:val="00A32197"/>
    <w:rsid w:val="00A3263F"/>
    <w:rsid w:val="00A341FA"/>
    <w:rsid w:val="00A34D96"/>
    <w:rsid w:val="00A35329"/>
    <w:rsid w:val="00A35879"/>
    <w:rsid w:val="00A359A1"/>
    <w:rsid w:val="00A36171"/>
    <w:rsid w:val="00A363E4"/>
    <w:rsid w:val="00A375E3"/>
    <w:rsid w:val="00A40A3D"/>
    <w:rsid w:val="00A40B7F"/>
    <w:rsid w:val="00A41723"/>
    <w:rsid w:val="00A43BE4"/>
    <w:rsid w:val="00A43DD8"/>
    <w:rsid w:val="00A44385"/>
    <w:rsid w:val="00A44EFD"/>
    <w:rsid w:val="00A45BFC"/>
    <w:rsid w:val="00A46473"/>
    <w:rsid w:val="00A4752F"/>
    <w:rsid w:val="00A50432"/>
    <w:rsid w:val="00A51063"/>
    <w:rsid w:val="00A510E1"/>
    <w:rsid w:val="00A513D3"/>
    <w:rsid w:val="00A51F82"/>
    <w:rsid w:val="00A53DF4"/>
    <w:rsid w:val="00A53E96"/>
    <w:rsid w:val="00A555EF"/>
    <w:rsid w:val="00A5591C"/>
    <w:rsid w:val="00A60C1F"/>
    <w:rsid w:val="00A6308E"/>
    <w:rsid w:val="00A65D9A"/>
    <w:rsid w:val="00A677D1"/>
    <w:rsid w:val="00A7068D"/>
    <w:rsid w:val="00A745AE"/>
    <w:rsid w:val="00A74766"/>
    <w:rsid w:val="00A76838"/>
    <w:rsid w:val="00A7755B"/>
    <w:rsid w:val="00A812B2"/>
    <w:rsid w:val="00A814FE"/>
    <w:rsid w:val="00A81580"/>
    <w:rsid w:val="00A820F9"/>
    <w:rsid w:val="00A82466"/>
    <w:rsid w:val="00A839BF"/>
    <w:rsid w:val="00A8428B"/>
    <w:rsid w:val="00A85299"/>
    <w:rsid w:val="00A86450"/>
    <w:rsid w:val="00A86AD8"/>
    <w:rsid w:val="00A86CAB"/>
    <w:rsid w:val="00A86CEA"/>
    <w:rsid w:val="00A876FE"/>
    <w:rsid w:val="00A91F22"/>
    <w:rsid w:val="00A922B5"/>
    <w:rsid w:val="00A92D48"/>
    <w:rsid w:val="00A93D6D"/>
    <w:rsid w:val="00A946D9"/>
    <w:rsid w:val="00A95AEA"/>
    <w:rsid w:val="00A95C5E"/>
    <w:rsid w:val="00AA00FD"/>
    <w:rsid w:val="00AA03E7"/>
    <w:rsid w:val="00AA1554"/>
    <w:rsid w:val="00AA1632"/>
    <w:rsid w:val="00AA22BE"/>
    <w:rsid w:val="00AA4C45"/>
    <w:rsid w:val="00AAEB74"/>
    <w:rsid w:val="00AB1660"/>
    <w:rsid w:val="00AB1F2F"/>
    <w:rsid w:val="00AB2C5D"/>
    <w:rsid w:val="00AB325E"/>
    <w:rsid w:val="00AB3C93"/>
    <w:rsid w:val="00AB3E06"/>
    <w:rsid w:val="00AB41D9"/>
    <w:rsid w:val="00AB4610"/>
    <w:rsid w:val="00AB48E8"/>
    <w:rsid w:val="00AB5F1B"/>
    <w:rsid w:val="00AB7A24"/>
    <w:rsid w:val="00AB7DCA"/>
    <w:rsid w:val="00AC0EF6"/>
    <w:rsid w:val="00AC2860"/>
    <w:rsid w:val="00AC3EE0"/>
    <w:rsid w:val="00AC43B5"/>
    <w:rsid w:val="00AC710D"/>
    <w:rsid w:val="00AC767E"/>
    <w:rsid w:val="00AC7AB8"/>
    <w:rsid w:val="00AD1484"/>
    <w:rsid w:val="00AD1C64"/>
    <w:rsid w:val="00AD2B99"/>
    <w:rsid w:val="00AD2D5F"/>
    <w:rsid w:val="00AD43E4"/>
    <w:rsid w:val="00AD58F0"/>
    <w:rsid w:val="00AD75CE"/>
    <w:rsid w:val="00AD7CED"/>
    <w:rsid w:val="00AD7D48"/>
    <w:rsid w:val="00AE1F29"/>
    <w:rsid w:val="00AE360E"/>
    <w:rsid w:val="00AE379A"/>
    <w:rsid w:val="00AE39E8"/>
    <w:rsid w:val="00AE432A"/>
    <w:rsid w:val="00AE67BF"/>
    <w:rsid w:val="00AE6898"/>
    <w:rsid w:val="00AE6C78"/>
    <w:rsid w:val="00AE6F4C"/>
    <w:rsid w:val="00AE721F"/>
    <w:rsid w:val="00AE7D15"/>
    <w:rsid w:val="00AF0034"/>
    <w:rsid w:val="00AF13F6"/>
    <w:rsid w:val="00AF1C90"/>
    <w:rsid w:val="00AF244D"/>
    <w:rsid w:val="00AF4519"/>
    <w:rsid w:val="00AF4730"/>
    <w:rsid w:val="00AF5BD2"/>
    <w:rsid w:val="00AF6595"/>
    <w:rsid w:val="00AF71D6"/>
    <w:rsid w:val="00AF7B1D"/>
    <w:rsid w:val="00B001BB"/>
    <w:rsid w:val="00B0096D"/>
    <w:rsid w:val="00B00A7B"/>
    <w:rsid w:val="00B00EC9"/>
    <w:rsid w:val="00B019E0"/>
    <w:rsid w:val="00B023D0"/>
    <w:rsid w:val="00B02B76"/>
    <w:rsid w:val="00B02C7E"/>
    <w:rsid w:val="00B02E91"/>
    <w:rsid w:val="00B0313D"/>
    <w:rsid w:val="00B03551"/>
    <w:rsid w:val="00B037D2"/>
    <w:rsid w:val="00B06F69"/>
    <w:rsid w:val="00B10269"/>
    <w:rsid w:val="00B11585"/>
    <w:rsid w:val="00B119AF"/>
    <w:rsid w:val="00B11D6E"/>
    <w:rsid w:val="00B120FB"/>
    <w:rsid w:val="00B13DF0"/>
    <w:rsid w:val="00B14886"/>
    <w:rsid w:val="00B15A2B"/>
    <w:rsid w:val="00B1664E"/>
    <w:rsid w:val="00B1734C"/>
    <w:rsid w:val="00B2144E"/>
    <w:rsid w:val="00B216A5"/>
    <w:rsid w:val="00B218B0"/>
    <w:rsid w:val="00B225E4"/>
    <w:rsid w:val="00B234FA"/>
    <w:rsid w:val="00B23532"/>
    <w:rsid w:val="00B235F4"/>
    <w:rsid w:val="00B24B9C"/>
    <w:rsid w:val="00B25BDD"/>
    <w:rsid w:val="00B25C76"/>
    <w:rsid w:val="00B26543"/>
    <w:rsid w:val="00B3096D"/>
    <w:rsid w:val="00B32673"/>
    <w:rsid w:val="00B32819"/>
    <w:rsid w:val="00B3286B"/>
    <w:rsid w:val="00B34131"/>
    <w:rsid w:val="00B349F6"/>
    <w:rsid w:val="00B3593B"/>
    <w:rsid w:val="00B35A16"/>
    <w:rsid w:val="00B35DA1"/>
    <w:rsid w:val="00B360E5"/>
    <w:rsid w:val="00B36D97"/>
    <w:rsid w:val="00B416E1"/>
    <w:rsid w:val="00B42B0D"/>
    <w:rsid w:val="00B43C3E"/>
    <w:rsid w:val="00B43E3E"/>
    <w:rsid w:val="00B43EC5"/>
    <w:rsid w:val="00B452CF"/>
    <w:rsid w:val="00B458E5"/>
    <w:rsid w:val="00B46869"/>
    <w:rsid w:val="00B52F9B"/>
    <w:rsid w:val="00B5456C"/>
    <w:rsid w:val="00B54E61"/>
    <w:rsid w:val="00B56BEB"/>
    <w:rsid w:val="00B6001D"/>
    <w:rsid w:val="00B60856"/>
    <w:rsid w:val="00B6164F"/>
    <w:rsid w:val="00B6168F"/>
    <w:rsid w:val="00B628DC"/>
    <w:rsid w:val="00B632D9"/>
    <w:rsid w:val="00B634C9"/>
    <w:rsid w:val="00B64438"/>
    <w:rsid w:val="00B655A7"/>
    <w:rsid w:val="00B655C4"/>
    <w:rsid w:val="00B65792"/>
    <w:rsid w:val="00B66CFF"/>
    <w:rsid w:val="00B67D11"/>
    <w:rsid w:val="00B70A13"/>
    <w:rsid w:val="00B70DB2"/>
    <w:rsid w:val="00B73672"/>
    <w:rsid w:val="00B753B2"/>
    <w:rsid w:val="00B75DC8"/>
    <w:rsid w:val="00B76103"/>
    <w:rsid w:val="00B7735A"/>
    <w:rsid w:val="00B77DAE"/>
    <w:rsid w:val="00B8056C"/>
    <w:rsid w:val="00B80DA4"/>
    <w:rsid w:val="00B8314E"/>
    <w:rsid w:val="00B83623"/>
    <w:rsid w:val="00B841DC"/>
    <w:rsid w:val="00B85D63"/>
    <w:rsid w:val="00B85E49"/>
    <w:rsid w:val="00B903F1"/>
    <w:rsid w:val="00B91FDE"/>
    <w:rsid w:val="00B92AD4"/>
    <w:rsid w:val="00B93085"/>
    <w:rsid w:val="00B938ED"/>
    <w:rsid w:val="00B93FCF"/>
    <w:rsid w:val="00B96414"/>
    <w:rsid w:val="00B97725"/>
    <w:rsid w:val="00B979DF"/>
    <w:rsid w:val="00B97ED8"/>
    <w:rsid w:val="00BA0B2C"/>
    <w:rsid w:val="00BA1143"/>
    <w:rsid w:val="00BA18F9"/>
    <w:rsid w:val="00BA1C74"/>
    <w:rsid w:val="00BA2431"/>
    <w:rsid w:val="00BA2A24"/>
    <w:rsid w:val="00BA3B0B"/>
    <w:rsid w:val="00BA42BA"/>
    <w:rsid w:val="00BA45FA"/>
    <w:rsid w:val="00BA4DA8"/>
    <w:rsid w:val="00BA56A3"/>
    <w:rsid w:val="00BA609E"/>
    <w:rsid w:val="00BA66A9"/>
    <w:rsid w:val="00BA697E"/>
    <w:rsid w:val="00BA6A0D"/>
    <w:rsid w:val="00BA6FE1"/>
    <w:rsid w:val="00BA7C86"/>
    <w:rsid w:val="00BB0BDD"/>
    <w:rsid w:val="00BB4D27"/>
    <w:rsid w:val="00BC0A6A"/>
    <w:rsid w:val="00BC11EE"/>
    <w:rsid w:val="00BC26A4"/>
    <w:rsid w:val="00BC449D"/>
    <w:rsid w:val="00BC465A"/>
    <w:rsid w:val="00BC494D"/>
    <w:rsid w:val="00BC4B1E"/>
    <w:rsid w:val="00BC6BD2"/>
    <w:rsid w:val="00BC72C3"/>
    <w:rsid w:val="00BC731E"/>
    <w:rsid w:val="00BC7A0C"/>
    <w:rsid w:val="00BC7DB0"/>
    <w:rsid w:val="00BD01D8"/>
    <w:rsid w:val="00BD11CC"/>
    <w:rsid w:val="00BD1E32"/>
    <w:rsid w:val="00BD1FCF"/>
    <w:rsid w:val="00BD2EA3"/>
    <w:rsid w:val="00BD4A53"/>
    <w:rsid w:val="00BD714E"/>
    <w:rsid w:val="00BD723B"/>
    <w:rsid w:val="00BD779C"/>
    <w:rsid w:val="00BD7968"/>
    <w:rsid w:val="00BD7A8B"/>
    <w:rsid w:val="00BE008B"/>
    <w:rsid w:val="00BE05D2"/>
    <w:rsid w:val="00BE0EEB"/>
    <w:rsid w:val="00BE10F9"/>
    <w:rsid w:val="00BE1590"/>
    <w:rsid w:val="00BE1C80"/>
    <w:rsid w:val="00BE2212"/>
    <w:rsid w:val="00BE2356"/>
    <w:rsid w:val="00BE24CF"/>
    <w:rsid w:val="00BE3723"/>
    <w:rsid w:val="00BE4E9B"/>
    <w:rsid w:val="00BF02F0"/>
    <w:rsid w:val="00BF0B17"/>
    <w:rsid w:val="00BF1359"/>
    <w:rsid w:val="00BF2B39"/>
    <w:rsid w:val="00BF3572"/>
    <w:rsid w:val="00BF3B33"/>
    <w:rsid w:val="00BF4B6E"/>
    <w:rsid w:val="00BF5D22"/>
    <w:rsid w:val="00BF6492"/>
    <w:rsid w:val="00BF6FE3"/>
    <w:rsid w:val="00C00212"/>
    <w:rsid w:val="00C00FC3"/>
    <w:rsid w:val="00C0130C"/>
    <w:rsid w:val="00C029FF"/>
    <w:rsid w:val="00C03FFD"/>
    <w:rsid w:val="00C04812"/>
    <w:rsid w:val="00C04AB8"/>
    <w:rsid w:val="00C04C8B"/>
    <w:rsid w:val="00C06319"/>
    <w:rsid w:val="00C10048"/>
    <w:rsid w:val="00C11256"/>
    <w:rsid w:val="00C11C1C"/>
    <w:rsid w:val="00C12F81"/>
    <w:rsid w:val="00C13548"/>
    <w:rsid w:val="00C1409A"/>
    <w:rsid w:val="00C14C02"/>
    <w:rsid w:val="00C1596D"/>
    <w:rsid w:val="00C17B61"/>
    <w:rsid w:val="00C21767"/>
    <w:rsid w:val="00C21CD2"/>
    <w:rsid w:val="00C24917"/>
    <w:rsid w:val="00C24958"/>
    <w:rsid w:val="00C25CD5"/>
    <w:rsid w:val="00C25E01"/>
    <w:rsid w:val="00C26921"/>
    <w:rsid w:val="00C270E4"/>
    <w:rsid w:val="00C30E28"/>
    <w:rsid w:val="00C3129F"/>
    <w:rsid w:val="00C315DF"/>
    <w:rsid w:val="00C32193"/>
    <w:rsid w:val="00C332CE"/>
    <w:rsid w:val="00C3462C"/>
    <w:rsid w:val="00C34EA7"/>
    <w:rsid w:val="00C36B49"/>
    <w:rsid w:val="00C36FD0"/>
    <w:rsid w:val="00C37927"/>
    <w:rsid w:val="00C37B9C"/>
    <w:rsid w:val="00C37C64"/>
    <w:rsid w:val="00C402F9"/>
    <w:rsid w:val="00C40654"/>
    <w:rsid w:val="00C41256"/>
    <w:rsid w:val="00C418C5"/>
    <w:rsid w:val="00C42654"/>
    <w:rsid w:val="00C4295F"/>
    <w:rsid w:val="00C42A8E"/>
    <w:rsid w:val="00C42B0F"/>
    <w:rsid w:val="00C43C5F"/>
    <w:rsid w:val="00C45410"/>
    <w:rsid w:val="00C45D51"/>
    <w:rsid w:val="00C465B4"/>
    <w:rsid w:val="00C46B18"/>
    <w:rsid w:val="00C46CA1"/>
    <w:rsid w:val="00C47098"/>
    <w:rsid w:val="00C47514"/>
    <w:rsid w:val="00C51A5E"/>
    <w:rsid w:val="00C53D0E"/>
    <w:rsid w:val="00C54DD2"/>
    <w:rsid w:val="00C5604D"/>
    <w:rsid w:val="00C56819"/>
    <w:rsid w:val="00C5694D"/>
    <w:rsid w:val="00C57505"/>
    <w:rsid w:val="00C60643"/>
    <w:rsid w:val="00C61899"/>
    <w:rsid w:val="00C61C6A"/>
    <w:rsid w:val="00C61F35"/>
    <w:rsid w:val="00C62606"/>
    <w:rsid w:val="00C64AF2"/>
    <w:rsid w:val="00C6508A"/>
    <w:rsid w:val="00C65246"/>
    <w:rsid w:val="00C67D9B"/>
    <w:rsid w:val="00C7003B"/>
    <w:rsid w:val="00C70174"/>
    <w:rsid w:val="00C70901"/>
    <w:rsid w:val="00C73973"/>
    <w:rsid w:val="00C7490E"/>
    <w:rsid w:val="00C75009"/>
    <w:rsid w:val="00C7576B"/>
    <w:rsid w:val="00C77BE9"/>
    <w:rsid w:val="00C77C9F"/>
    <w:rsid w:val="00C8022E"/>
    <w:rsid w:val="00C822B4"/>
    <w:rsid w:val="00C82A1B"/>
    <w:rsid w:val="00C83C4C"/>
    <w:rsid w:val="00C83E5E"/>
    <w:rsid w:val="00C84E32"/>
    <w:rsid w:val="00C85141"/>
    <w:rsid w:val="00C8645D"/>
    <w:rsid w:val="00C86ECE"/>
    <w:rsid w:val="00C87579"/>
    <w:rsid w:val="00C87AA4"/>
    <w:rsid w:val="00C9046F"/>
    <w:rsid w:val="00C90A10"/>
    <w:rsid w:val="00C9113D"/>
    <w:rsid w:val="00C947A9"/>
    <w:rsid w:val="00C94CB2"/>
    <w:rsid w:val="00C95C97"/>
    <w:rsid w:val="00C95F51"/>
    <w:rsid w:val="00C9790F"/>
    <w:rsid w:val="00C97F41"/>
    <w:rsid w:val="00CA06CA"/>
    <w:rsid w:val="00CA0D5D"/>
    <w:rsid w:val="00CA1882"/>
    <w:rsid w:val="00CA267C"/>
    <w:rsid w:val="00CA29A8"/>
    <w:rsid w:val="00CA301B"/>
    <w:rsid w:val="00CA3161"/>
    <w:rsid w:val="00CA3275"/>
    <w:rsid w:val="00CA4529"/>
    <w:rsid w:val="00CA5C2B"/>
    <w:rsid w:val="00CA6BF7"/>
    <w:rsid w:val="00CB0612"/>
    <w:rsid w:val="00CB0EDC"/>
    <w:rsid w:val="00CB11F0"/>
    <w:rsid w:val="00CB349A"/>
    <w:rsid w:val="00CB3C99"/>
    <w:rsid w:val="00CB4DE9"/>
    <w:rsid w:val="00CB5807"/>
    <w:rsid w:val="00CB715C"/>
    <w:rsid w:val="00CB7A6A"/>
    <w:rsid w:val="00CC2237"/>
    <w:rsid w:val="00CC23B6"/>
    <w:rsid w:val="00CC2C1C"/>
    <w:rsid w:val="00CC33B5"/>
    <w:rsid w:val="00CC548D"/>
    <w:rsid w:val="00CC5E1F"/>
    <w:rsid w:val="00CC6CBB"/>
    <w:rsid w:val="00CD06B9"/>
    <w:rsid w:val="00CD3949"/>
    <w:rsid w:val="00CD40BD"/>
    <w:rsid w:val="00CD4B21"/>
    <w:rsid w:val="00CE133B"/>
    <w:rsid w:val="00CE17A1"/>
    <w:rsid w:val="00CE30CF"/>
    <w:rsid w:val="00CE3F1E"/>
    <w:rsid w:val="00CE414A"/>
    <w:rsid w:val="00CE48A2"/>
    <w:rsid w:val="00CE6D6E"/>
    <w:rsid w:val="00CE7354"/>
    <w:rsid w:val="00CE7A4C"/>
    <w:rsid w:val="00CF03AA"/>
    <w:rsid w:val="00CF2B8C"/>
    <w:rsid w:val="00CF32B6"/>
    <w:rsid w:val="00CF4F3F"/>
    <w:rsid w:val="00CF6CC4"/>
    <w:rsid w:val="00CF6EF5"/>
    <w:rsid w:val="00CF74D5"/>
    <w:rsid w:val="00CF7C61"/>
    <w:rsid w:val="00D00B5F"/>
    <w:rsid w:val="00D00C7C"/>
    <w:rsid w:val="00D010E4"/>
    <w:rsid w:val="00D01A73"/>
    <w:rsid w:val="00D0676D"/>
    <w:rsid w:val="00D06B65"/>
    <w:rsid w:val="00D06D24"/>
    <w:rsid w:val="00D074C4"/>
    <w:rsid w:val="00D109C1"/>
    <w:rsid w:val="00D12310"/>
    <w:rsid w:val="00D1430E"/>
    <w:rsid w:val="00D15ECD"/>
    <w:rsid w:val="00D16846"/>
    <w:rsid w:val="00D16E65"/>
    <w:rsid w:val="00D20F26"/>
    <w:rsid w:val="00D210CF"/>
    <w:rsid w:val="00D23893"/>
    <w:rsid w:val="00D23BEB"/>
    <w:rsid w:val="00D24280"/>
    <w:rsid w:val="00D250BC"/>
    <w:rsid w:val="00D2532D"/>
    <w:rsid w:val="00D2559B"/>
    <w:rsid w:val="00D25D0E"/>
    <w:rsid w:val="00D26A9C"/>
    <w:rsid w:val="00D26AA4"/>
    <w:rsid w:val="00D30770"/>
    <w:rsid w:val="00D3098D"/>
    <w:rsid w:val="00D30AC4"/>
    <w:rsid w:val="00D3264E"/>
    <w:rsid w:val="00D339FA"/>
    <w:rsid w:val="00D3711B"/>
    <w:rsid w:val="00D37BBC"/>
    <w:rsid w:val="00D37CC6"/>
    <w:rsid w:val="00D37DE1"/>
    <w:rsid w:val="00D40139"/>
    <w:rsid w:val="00D406A6"/>
    <w:rsid w:val="00D407FB"/>
    <w:rsid w:val="00D41AAD"/>
    <w:rsid w:val="00D424BA"/>
    <w:rsid w:val="00D426A9"/>
    <w:rsid w:val="00D436CB"/>
    <w:rsid w:val="00D446FA"/>
    <w:rsid w:val="00D447BB"/>
    <w:rsid w:val="00D447F3"/>
    <w:rsid w:val="00D44975"/>
    <w:rsid w:val="00D45D76"/>
    <w:rsid w:val="00D4688D"/>
    <w:rsid w:val="00D46F1D"/>
    <w:rsid w:val="00D47122"/>
    <w:rsid w:val="00D47A1C"/>
    <w:rsid w:val="00D509FF"/>
    <w:rsid w:val="00D52D40"/>
    <w:rsid w:val="00D52F46"/>
    <w:rsid w:val="00D53EFA"/>
    <w:rsid w:val="00D53F10"/>
    <w:rsid w:val="00D53F62"/>
    <w:rsid w:val="00D5442E"/>
    <w:rsid w:val="00D5599F"/>
    <w:rsid w:val="00D56334"/>
    <w:rsid w:val="00D563CB"/>
    <w:rsid w:val="00D607A8"/>
    <w:rsid w:val="00D616D7"/>
    <w:rsid w:val="00D6234E"/>
    <w:rsid w:val="00D629EC"/>
    <w:rsid w:val="00D63ABF"/>
    <w:rsid w:val="00D65DB8"/>
    <w:rsid w:val="00D66531"/>
    <w:rsid w:val="00D66553"/>
    <w:rsid w:val="00D67B2D"/>
    <w:rsid w:val="00D715AA"/>
    <w:rsid w:val="00D730A6"/>
    <w:rsid w:val="00D73FFF"/>
    <w:rsid w:val="00D751FC"/>
    <w:rsid w:val="00D754EA"/>
    <w:rsid w:val="00D76491"/>
    <w:rsid w:val="00D76CAE"/>
    <w:rsid w:val="00D8014B"/>
    <w:rsid w:val="00D802AA"/>
    <w:rsid w:val="00D82564"/>
    <w:rsid w:val="00D8384A"/>
    <w:rsid w:val="00D83A86"/>
    <w:rsid w:val="00D84AFF"/>
    <w:rsid w:val="00D854B9"/>
    <w:rsid w:val="00D85EB8"/>
    <w:rsid w:val="00D876AA"/>
    <w:rsid w:val="00D877BF"/>
    <w:rsid w:val="00D89F83"/>
    <w:rsid w:val="00D91660"/>
    <w:rsid w:val="00D92C21"/>
    <w:rsid w:val="00D9313D"/>
    <w:rsid w:val="00D9451D"/>
    <w:rsid w:val="00D94B8C"/>
    <w:rsid w:val="00D95BE6"/>
    <w:rsid w:val="00D97E03"/>
    <w:rsid w:val="00DA08D5"/>
    <w:rsid w:val="00DA0CFA"/>
    <w:rsid w:val="00DA2BAB"/>
    <w:rsid w:val="00DA411E"/>
    <w:rsid w:val="00DA559E"/>
    <w:rsid w:val="00DA5EAF"/>
    <w:rsid w:val="00DA68A9"/>
    <w:rsid w:val="00DA702C"/>
    <w:rsid w:val="00DA759D"/>
    <w:rsid w:val="00DA7D51"/>
    <w:rsid w:val="00DA7FC0"/>
    <w:rsid w:val="00DB0B3A"/>
    <w:rsid w:val="00DB0C89"/>
    <w:rsid w:val="00DB1FB4"/>
    <w:rsid w:val="00DB240D"/>
    <w:rsid w:val="00DB281C"/>
    <w:rsid w:val="00DB4003"/>
    <w:rsid w:val="00DB41B4"/>
    <w:rsid w:val="00DB4DA1"/>
    <w:rsid w:val="00DB6EE5"/>
    <w:rsid w:val="00DC2C06"/>
    <w:rsid w:val="00DC3FC4"/>
    <w:rsid w:val="00DC5C1C"/>
    <w:rsid w:val="00DC5F58"/>
    <w:rsid w:val="00DC730C"/>
    <w:rsid w:val="00DD15CD"/>
    <w:rsid w:val="00DD203B"/>
    <w:rsid w:val="00DD4A09"/>
    <w:rsid w:val="00DD5143"/>
    <w:rsid w:val="00DD6193"/>
    <w:rsid w:val="00DD65D7"/>
    <w:rsid w:val="00DD6612"/>
    <w:rsid w:val="00DD6971"/>
    <w:rsid w:val="00DE1395"/>
    <w:rsid w:val="00DE20CB"/>
    <w:rsid w:val="00DE4933"/>
    <w:rsid w:val="00DF0785"/>
    <w:rsid w:val="00DF0D84"/>
    <w:rsid w:val="00DF3F27"/>
    <w:rsid w:val="00DF3F38"/>
    <w:rsid w:val="00DF42A1"/>
    <w:rsid w:val="00DF47BC"/>
    <w:rsid w:val="00DF4B0E"/>
    <w:rsid w:val="00DF4CE1"/>
    <w:rsid w:val="00DF6C39"/>
    <w:rsid w:val="00DF6FEE"/>
    <w:rsid w:val="00DF797F"/>
    <w:rsid w:val="00E01043"/>
    <w:rsid w:val="00E01217"/>
    <w:rsid w:val="00E017FA"/>
    <w:rsid w:val="00E02077"/>
    <w:rsid w:val="00E036DD"/>
    <w:rsid w:val="00E05B6A"/>
    <w:rsid w:val="00E06D72"/>
    <w:rsid w:val="00E078F7"/>
    <w:rsid w:val="00E10435"/>
    <w:rsid w:val="00E10F2A"/>
    <w:rsid w:val="00E1134E"/>
    <w:rsid w:val="00E1206C"/>
    <w:rsid w:val="00E125E5"/>
    <w:rsid w:val="00E12612"/>
    <w:rsid w:val="00E12FB0"/>
    <w:rsid w:val="00E13B1F"/>
    <w:rsid w:val="00E15E19"/>
    <w:rsid w:val="00E16B46"/>
    <w:rsid w:val="00E17557"/>
    <w:rsid w:val="00E2208F"/>
    <w:rsid w:val="00E23D86"/>
    <w:rsid w:val="00E25681"/>
    <w:rsid w:val="00E25E2C"/>
    <w:rsid w:val="00E263E8"/>
    <w:rsid w:val="00E2649B"/>
    <w:rsid w:val="00E271F5"/>
    <w:rsid w:val="00E30A37"/>
    <w:rsid w:val="00E30DE7"/>
    <w:rsid w:val="00E30FF0"/>
    <w:rsid w:val="00E32CCC"/>
    <w:rsid w:val="00E32E65"/>
    <w:rsid w:val="00E35666"/>
    <w:rsid w:val="00E36BA6"/>
    <w:rsid w:val="00E37318"/>
    <w:rsid w:val="00E37775"/>
    <w:rsid w:val="00E37BA2"/>
    <w:rsid w:val="00E42F3D"/>
    <w:rsid w:val="00E4314D"/>
    <w:rsid w:val="00E438BC"/>
    <w:rsid w:val="00E440DE"/>
    <w:rsid w:val="00E4592B"/>
    <w:rsid w:val="00E46805"/>
    <w:rsid w:val="00E4743B"/>
    <w:rsid w:val="00E4ED15"/>
    <w:rsid w:val="00E50188"/>
    <w:rsid w:val="00E504E2"/>
    <w:rsid w:val="00E5136D"/>
    <w:rsid w:val="00E52FF6"/>
    <w:rsid w:val="00E54240"/>
    <w:rsid w:val="00E54EFB"/>
    <w:rsid w:val="00E54FE8"/>
    <w:rsid w:val="00E55E12"/>
    <w:rsid w:val="00E56984"/>
    <w:rsid w:val="00E61DA5"/>
    <w:rsid w:val="00E663C9"/>
    <w:rsid w:val="00E70E8C"/>
    <w:rsid w:val="00E715B7"/>
    <w:rsid w:val="00E719B5"/>
    <w:rsid w:val="00E7311A"/>
    <w:rsid w:val="00E74D52"/>
    <w:rsid w:val="00E74E00"/>
    <w:rsid w:val="00E75ABC"/>
    <w:rsid w:val="00E76662"/>
    <w:rsid w:val="00E76DDF"/>
    <w:rsid w:val="00E8041F"/>
    <w:rsid w:val="00E8083F"/>
    <w:rsid w:val="00E8152C"/>
    <w:rsid w:val="00E8325D"/>
    <w:rsid w:val="00E832E6"/>
    <w:rsid w:val="00E83FC7"/>
    <w:rsid w:val="00E858D9"/>
    <w:rsid w:val="00E85CC3"/>
    <w:rsid w:val="00E868D2"/>
    <w:rsid w:val="00E87579"/>
    <w:rsid w:val="00E904E9"/>
    <w:rsid w:val="00E90F5B"/>
    <w:rsid w:val="00E926FE"/>
    <w:rsid w:val="00E93F1D"/>
    <w:rsid w:val="00E9411E"/>
    <w:rsid w:val="00E95DCC"/>
    <w:rsid w:val="00E95E8A"/>
    <w:rsid w:val="00E96FC0"/>
    <w:rsid w:val="00E9799A"/>
    <w:rsid w:val="00EA0894"/>
    <w:rsid w:val="00EA38E4"/>
    <w:rsid w:val="00EA3F7D"/>
    <w:rsid w:val="00EA5197"/>
    <w:rsid w:val="00EA61C5"/>
    <w:rsid w:val="00EA62F0"/>
    <w:rsid w:val="00EA6E3D"/>
    <w:rsid w:val="00EA702B"/>
    <w:rsid w:val="00EB1673"/>
    <w:rsid w:val="00EB2045"/>
    <w:rsid w:val="00EB21C0"/>
    <w:rsid w:val="00EB2B0A"/>
    <w:rsid w:val="00EB2B11"/>
    <w:rsid w:val="00EB34E2"/>
    <w:rsid w:val="00EB405C"/>
    <w:rsid w:val="00EB40DE"/>
    <w:rsid w:val="00EB4D89"/>
    <w:rsid w:val="00EB6CC0"/>
    <w:rsid w:val="00EB72D6"/>
    <w:rsid w:val="00EC0E78"/>
    <w:rsid w:val="00EC3880"/>
    <w:rsid w:val="00EC4529"/>
    <w:rsid w:val="00EC510A"/>
    <w:rsid w:val="00EC5D29"/>
    <w:rsid w:val="00EC5FEA"/>
    <w:rsid w:val="00EC600C"/>
    <w:rsid w:val="00EC700E"/>
    <w:rsid w:val="00ED171A"/>
    <w:rsid w:val="00ED2299"/>
    <w:rsid w:val="00ED2EA9"/>
    <w:rsid w:val="00ED3333"/>
    <w:rsid w:val="00ED3DAA"/>
    <w:rsid w:val="00ED58CB"/>
    <w:rsid w:val="00ED6861"/>
    <w:rsid w:val="00ED76C8"/>
    <w:rsid w:val="00EE027F"/>
    <w:rsid w:val="00EE0A5C"/>
    <w:rsid w:val="00EE0B3D"/>
    <w:rsid w:val="00EE0E17"/>
    <w:rsid w:val="00EE0EA2"/>
    <w:rsid w:val="00EE2D59"/>
    <w:rsid w:val="00EE3E68"/>
    <w:rsid w:val="00EE63E0"/>
    <w:rsid w:val="00EE68E1"/>
    <w:rsid w:val="00EE7E31"/>
    <w:rsid w:val="00EF0AE2"/>
    <w:rsid w:val="00EF0D6A"/>
    <w:rsid w:val="00EF114D"/>
    <w:rsid w:val="00EF1A9E"/>
    <w:rsid w:val="00EF201A"/>
    <w:rsid w:val="00EF5E36"/>
    <w:rsid w:val="00EF606C"/>
    <w:rsid w:val="00F0056C"/>
    <w:rsid w:val="00F00DBF"/>
    <w:rsid w:val="00F02CBA"/>
    <w:rsid w:val="00F04CD9"/>
    <w:rsid w:val="00F04D3A"/>
    <w:rsid w:val="00F04FAB"/>
    <w:rsid w:val="00F04FCA"/>
    <w:rsid w:val="00F070F4"/>
    <w:rsid w:val="00F21CDB"/>
    <w:rsid w:val="00F22377"/>
    <w:rsid w:val="00F23FA2"/>
    <w:rsid w:val="00F25351"/>
    <w:rsid w:val="00F25A34"/>
    <w:rsid w:val="00F25B1B"/>
    <w:rsid w:val="00F25BC6"/>
    <w:rsid w:val="00F260D8"/>
    <w:rsid w:val="00F26383"/>
    <w:rsid w:val="00F27663"/>
    <w:rsid w:val="00F27E21"/>
    <w:rsid w:val="00F31A21"/>
    <w:rsid w:val="00F34E37"/>
    <w:rsid w:val="00F37FBA"/>
    <w:rsid w:val="00F40505"/>
    <w:rsid w:val="00F4054F"/>
    <w:rsid w:val="00F409F0"/>
    <w:rsid w:val="00F41A87"/>
    <w:rsid w:val="00F42888"/>
    <w:rsid w:val="00F428C5"/>
    <w:rsid w:val="00F43031"/>
    <w:rsid w:val="00F435E7"/>
    <w:rsid w:val="00F44E5A"/>
    <w:rsid w:val="00F453B8"/>
    <w:rsid w:val="00F45AB1"/>
    <w:rsid w:val="00F475DA"/>
    <w:rsid w:val="00F4775A"/>
    <w:rsid w:val="00F47C99"/>
    <w:rsid w:val="00F50471"/>
    <w:rsid w:val="00F505F4"/>
    <w:rsid w:val="00F521C5"/>
    <w:rsid w:val="00F52827"/>
    <w:rsid w:val="00F528DF"/>
    <w:rsid w:val="00F534F6"/>
    <w:rsid w:val="00F53AD0"/>
    <w:rsid w:val="00F54DF1"/>
    <w:rsid w:val="00F5531B"/>
    <w:rsid w:val="00F56B40"/>
    <w:rsid w:val="00F56EB4"/>
    <w:rsid w:val="00F6142F"/>
    <w:rsid w:val="00F61829"/>
    <w:rsid w:val="00F64953"/>
    <w:rsid w:val="00F6583C"/>
    <w:rsid w:val="00F66939"/>
    <w:rsid w:val="00F66AFD"/>
    <w:rsid w:val="00F6783D"/>
    <w:rsid w:val="00F701FC"/>
    <w:rsid w:val="00F7054E"/>
    <w:rsid w:val="00F707B9"/>
    <w:rsid w:val="00F70D71"/>
    <w:rsid w:val="00F73C5C"/>
    <w:rsid w:val="00F74302"/>
    <w:rsid w:val="00F74EC2"/>
    <w:rsid w:val="00F75388"/>
    <w:rsid w:val="00F75EAD"/>
    <w:rsid w:val="00F760BC"/>
    <w:rsid w:val="00F77293"/>
    <w:rsid w:val="00F777CC"/>
    <w:rsid w:val="00F80F4B"/>
    <w:rsid w:val="00F830F0"/>
    <w:rsid w:val="00F83EEC"/>
    <w:rsid w:val="00F85357"/>
    <w:rsid w:val="00F85F89"/>
    <w:rsid w:val="00F867EB"/>
    <w:rsid w:val="00F8683A"/>
    <w:rsid w:val="00F86A92"/>
    <w:rsid w:val="00F86BFE"/>
    <w:rsid w:val="00F86EE4"/>
    <w:rsid w:val="00F876EA"/>
    <w:rsid w:val="00F8776A"/>
    <w:rsid w:val="00F90D48"/>
    <w:rsid w:val="00F93492"/>
    <w:rsid w:val="00F93EB7"/>
    <w:rsid w:val="00F95391"/>
    <w:rsid w:val="00F972EA"/>
    <w:rsid w:val="00FA03AB"/>
    <w:rsid w:val="00FA2060"/>
    <w:rsid w:val="00FA292D"/>
    <w:rsid w:val="00FA2DD6"/>
    <w:rsid w:val="00FA3484"/>
    <w:rsid w:val="00FA3602"/>
    <w:rsid w:val="00FA3AEF"/>
    <w:rsid w:val="00FA652B"/>
    <w:rsid w:val="00FA657F"/>
    <w:rsid w:val="00FA7C1C"/>
    <w:rsid w:val="00FA7E84"/>
    <w:rsid w:val="00FB099E"/>
    <w:rsid w:val="00FB0C27"/>
    <w:rsid w:val="00FB1874"/>
    <w:rsid w:val="00FB1C90"/>
    <w:rsid w:val="00FB3465"/>
    <w:rsid w:val="00FB49B5"/>
    <w:rsid w:val="00FB60A1"/>
    <w:rsid w:val="00FC13F8"/>
    <w:rsid w:val="00FC23E1"/>
    <w:rsid w:val="00FC2914"/>
    <w:rsid w:val="00FC2A6D"/>
    <w:rsid w:val="00FC2D8F"/>
    <w:rsid w:val="00FC2E29"/>
    <w:rsid w:val="00FC3452"/>
    <w:rsid w:val="00FC3B93"/>
    <w:rsid w:val="00FC4730"/>
    <w:rsid w:val="00FC4EB0"/>
    <w:rsid w:val="00FC50C4"/>
    <w:rsid w:val="00FC5984"/>
    <w:rsid w:val="00FC59D9"/>
    <w:rsid w:val="00FC6916"/>
    <w:rsid w:val="00FC7D7A"/>
    <w:rsid w:val="00FD0BD2"/>
    <w:rsid w:val="00FD283C"/>
    <w:rsid w:val="00FD3468"/>
    <w:rsid w:val="00FD4FD0"/>
    <w:rsid w:val="00FD57C2"/>
    <w:rsid w:val="00FD60F0"/>
    <w:rsid w:val="00FD6504"/>
    <w:rsid w:val="00FD66E3"/>
    <w:rsid w:val="00FD6F83"/>
    <w:rsid w:val="00FE0BF1"/>
    <w:rsid w:val="00FE3D7E"/>
    <w:rsid w:val="00FE4382"/>
    <w:rsid w:val="00FE5CB3"/>
    <w:rsid w:val="00FE5E36"/>
    <w:rsid w:val="00FE74CD"/>
    <w:rsid w:val="00FE7821"/>
    <w:rsid w:val="00FF00AF"/>
    <w:rsid w:val="00FF0E51"/>
    <w:rsid w:val="00FF1834"/>
    <w:rsid w:val="00FF2F7E"/>
    <w:rsid w:val="00FF355C"/>
    <w:rsid w:val="0172B284"/>
    <w:rsid w:val="01743D41"/>
    <w:rsid w:val="01DE31D7"/>
    <w:rsid w:val="0216F9C4"/>
    <w:rsid w:val="02503B6E"/>
    <w:rsid w:val="02F4937C"/>
    <w:rsid w:val="032DD16A"/>
    <w:rsid w:val="0385319F"/>
    <w:rsid w:val="03AB0832"/>
    <w:rsid w:val="0440F8A2"/>
    <w:rsid w:val="04856532"/>
    <w:rsid w:val="0513BB31"/>
    <w:rsid w:val="058111E2"/>
    <w:rsid w:val="05CCF590"/>
    <w:rsid w:val="06B7F7F5"/>
    <w:rsid w:val="07144C5F"/>
    <w:rsid w:val="0722CC54"/>
    <w:rsid w:val="073C956A"/>
    <w:rsid w:val="076FBA0A"/>
    <w:rsid w:val="07CEF936"/>
    <w:rsid w:val="07F1D4CC"/>
    <w:rsid w:val="092B3D92"/>
    <w:rsid w:val="09394569"/>
    <w:rsid w:val="094687F8"/>
    <w:rsid w:val="094ABEE3"/>
    <w:rsid w:val="096BFC21"/>
    <w:rsid w:val="0A65D3A8"/>
    <w:rsid w:val="0A662283"/>
    <w:rsid w:val="0A932005"/>
    <w:rsid w:val="0AF0F72D"/>
    <w:rsid w:val="0B22DE03"/>
    <w:rsid w:val="0B2E6224"/>
    <w:rsid w:val="0B62F425"/>
    <w:rsid w:val="0B88011A"/>
    <w:rsid w:val="0BA5C6C8"/>
    <w:rsid w:val="0CB1EDD8"/>
    <w:rsid w:val="0CD9F143"/>
    <w:rsid w:val="0D3C00EB"/>
    <w:rsid w:val="0D8CC7F2"/>
    <w:rsid w:val="0DFF681A"/>
    <w:rsid w:val="0E64E70F"/>
    <w:rsid w:val="0ECD9382"/>
    <w:rsid w:val="0EE136D1"/>
    <w:rsid w:val="0F50BC7C"/>
    <w:rsid w:val="0FFBBF42"/>
    <w:rsid w:val="1000B770"/>
    <w:rsid w:val="1018C1F3"/>
    <w:rsid w:val="1047A9AB"/>
    <w:rsid w:val="10A76A66"/>
    <w:rsid w:val="10FAC0D8"/>
    <w:rsid w:val="119C87D1"/>
    <w:rsid w:val="11B0A383"/>
    <w:rsid w:val="12AA67C7"/>
    <w:rsid w:val="12D79295"/>
    <w:rsid w:val="12DE3B43"/>
    <w:rsid w:val="12E7104C"/>
    <w:rsid w:val="13278850"/>
    <w:rsid w:val="13336004"/>
    <w:rsid w:val="135A449C"/>
    <w:rsid w:val="13B4B371"/>
    <w:rsid w:val="143EB6D8"/>
    <w:rsid w:val="147E57EF"/>
    <w:rsid w:val="14CE37D7"/>
    <w:rsid w:val="15171D83"/>
    <w:rsid w:val="1591AF4F"/>
    <w:rsid w:val="15966703"/>
    <w:rsid w:val="15B5226B"/>
    <w:rsid w:val="15BB7C5A"/>
    <w:rsid w:val="16132C3F"/>
    <w:rsid w:val="162BAB88"/>
    <w:rsid w:val="1642C498"/>
    <w:rsid w:val="1776FFE2"/>
    <w:rsid w:val="1805D899"/>
    <w:rsid w:val="18205E2B"/>
    <w:rsid w:val="18341260"/>
    <w:rsid w:val="19EC6EBA"/>
    <w:rsid w:val="1ACD8A7D"/>
    <w:rsid w:val="1B6AFA09"/>
    <w:rsid w:val="1B8ACFCC"/>
    <w:rsid w:val="1BEE99AA"/>
    <w:rsid w:val="1C7A8F29"/>
    <w:rsid w:val="1C86B8DE"/>
    <w:rsid w:val="1CC22440"/>
    <w:rsid w:val="1DA19F33"/>
    <w:rsid w:val="1DACC3D2"/>
    <w:rsid w:val="1DC650D6"/>
    <w:rsid w:val="1E1AFEB6"/>
    <w:rsid w:val="1E2344BA"/>
    <w:rsid w:val="1E6DDCF7"/>
    <w:rsid w:val="1EA431C3"/>
    <w:rsid w:val="1F202A38"/>
    <w:rsid w:val="1F69D59E"/>
    <w:rsid w:val="1FF9FB91"/>
    <w:rsid w:val="20269360"/>
    <w:rsid w:val="203A3565"/>
    <w:rsid w:val="210A9E2D"/>
    <w:rsid w:val="212C9BED"/>
    <w:rsid w:val="21A606EC"/>
    <w:rsid w:val="21A956D1"/>
    <w:rsid w:val="21C8316C"/>
    <w:rsid w:val="21D916E2"/>
    <w:rsid w:val="2249B751"/>
    <w:rsid w:val="22DF5C4C"/>
    <w:rsid w:val="22F91DF2"/>
    <w:rsid w:val="23935F37"/>
    <w:rsid w:val="23B6C575"/>
    <w:rsid w:val="23F3688A"/>
    <w:rsid w:val="24461475"/>
    <w:rsid w:val="245EBBDD"/>
    <w:rsid w:val="24B6D2AD"/>
    <w:rsid w:val="24BB6135"/>
    <w:rsid w:val="2511BA39"/>
    <w:rsid w:val="2523D03F"/>
    <w:rsid w:val="256E85F8"/>
    <w:rsid w:val="25B17269"/>
    <w:rsid w:val="25BC8C5F"/>
    <w:rsid w:val="25BFEEC5"/>
    <w:rsid w:val="25E41BC4"/>
    <w:rsid w:val="25E9AA84"/>
    <w:rsid w:val="26344903"/>
    <w:rsid w:val="26408ACB"/>
    <w:rsid w:val="26875C94"/>
    <w:rsid w:val="268B1550"/>
    <w:rsid w:val="26EBA462"/>
    <w:rsid w:val="26F95105"/>
    <w:rsid w:val="27127867"/>
    <w:rsid w:val="27F720FA"/>
    <w:rsid w:val="2815E29A"/>
    <w:rsid w:val="287D5C93"/>
    <w:rsid w:val="28EEFC5A"/>
    <w:rsid w:val="29501D81"/>
    <w:rsid w:val="2B0B1D1E"/>
    <w:rsid w:val="2B0EA8F3"/>
    <w:rsid w:val="2B40AE37"/>
    <w:rsid w:val="2B8722DB"/>
    <w:rsid w:val="2BC7D89E"/>
    <w:rsid w:val="2C39278F"/>
    <w:rsid w:val="2C77F93C"/>
    <w:rsid w:val="2CAB345D"/>
    <w:rsid w:val="2CC24A88"/>
    <w:rsid w:val="2CCCABBA"/>
    <w:rsid w:val="2CDD75BB"/>
    <w:rsid w:val="2D31C2CD"/>
    <w:rsid w:val="2D60941D"/>
    <w:rsid w:val="2D6D1A7D"/>
    <w:rsid w:val="2D98B739"/>
    <w:rsid w:val="2DB8388A"/>
    <w:rsid w:val="2DE0DFEE"/>
    <w:rsid w:val="2E2B3517"/>
    <w:rsid w:val="2E6FC842"/>
    <w:rsid w:val="2EA1BDC5"/>
    <w:rsid w:val="2EAED98C"/>
    <w:rsid w:val="2F03304D"/>
    <w:rsid w:val="2F83A777"/>
    <w:rsid w:val="303A7C8B"/>
    <w:rsid w:val="305E7D7A"/>
    <w:rsid w:val="30807087"/>
    <w:rsid w:val="30DA829F"/>
    <w:rsid w:val="318E33C7"/>
    <w:rsid w:val="326C285C"/>
    <w:rsid w:val="3326AF6E"/>
    <w:rsid w:val="33D00EC0"/>
    <w:rsid w:val="33FF8AA2"/>
    <w:rsid w:val="34111D41"/>
    <w:rsid w:val="34C2BC3F"/>
    <w:rsid w:val="36799E57"/>
    <w:rsid w:val="367F78E7"/>
    <w:rsid w:val="36CB4E70"/>
    <w:rsid w:val="36ED8B06"/>
    <w:rsid w:val="373DC9A4"/>
    <w:rsid w:val="379A5FBB"/>
    <w:rsid w:val="37B31262"/>
    <w:rsid w:val="380E6D00"/>
    <w:rsid w:val="388512F7"/>
    <w:rsid w:val="388C7C47"/>
    <w:rsid w:val="38A94D1F"/>
    <w:rsid w:val="390D9261"/>
    <w:rsid w:val="3915A0D7"/>
    <w:rsid w:val="3965CC4D"/>
    <w:rsid w:val="39D27A06"/>
    <w:rsid w:val="39E37543"/>
    <w:rsid w:val="3A3C34D6"/>
    <w:rsid w:val="3AE57E2B"/>
    <w:rsid w:val="3B1B3B27"/>
    <w:rsid w:val="3B2163D5"/>
    <w:rsid w:val="3B477692"/>
    <w:rsid w:val="3B9DB2BF"/>
    <w:rsid w:val="3C5FD212"/>
    <w:rsid w:val="3CA88F1B"/>
    <w:rsid w:val="3CAC2B23"/>
    <w:rsid w:val="3CE1EF54"/>
    <w:rsid w:val="3D70D5A5"/>
    <w:rsid w:val="3D8E2AC2"/>
    <w:rsid w:val="3DB49626"/>
    <w:rsid w:val="3DDAA995"/>
    <w:rsid w:val="3DF56C74"/>
    <w:rsid w:val="3E01B153"/>
    <w:rsid w:val="3F763CE9"/>
    <w:rsid w:val="3F83E9CD"/>
    <w:rsid w:val="405A5300"/>
    <w:rsid w:val="4097D2F7"/>
    <w:rsid w:val="40A82371"/>
    <w:rsid w:val="40FED9D9"/>
    <w:rsid w:val="41BD4D1B"/>
    <w:rsid w:val="41E81F90"/>
    <w:rsid w:val="42338AE0"/>
    <w:rsid w:val="4272403F"/>
    <w:rsid w:val="4287D134"/>
    <w:rsid w:val="42A692D4"/>
    <w:rsid w:val="43E41595"/>
    <w:rsid w:val="445485AE"/>
    <w:rsid w:val="44F81CF3"/>
    <w:rsid w:val="45184010"/>
    <w:rsid w:val="451E8475"/>
    <w:rsid w:val="457F4EC5"/>
    <w:rsid w:val="45CA83CC"/>
    <w:rsid w:val="46154665"/>
    <w:rsid w:val="465F9F23"/>
    <w:rsid w:val="46B11832"/>
    <w:rsid w:val="47380DDF"/>
    <w:rsid w:val="47A3C634"/>
    <w:rsid w:val="47C2C74A"/>
    <w:rsid w:val="47FB626D"/>
    <w:rsid w:val="48D5B682"/>
    <w:rsid w:val="49177FD3"/>
    <w:rsid w:val="4953DD62"/>
    <w:rsid w:val="49A2C1CF"/>
    <w:rsid w:val="4A648E6E"/>
    <w:rsid w:val="4AE9DB04"/>
    <w:rsid w:val="4B079584"/>
    <w:rsid w:val="4B2238BF"/>
    <w:rsid w:val="4B493701"/>
    <w:rsid w:val="4C253DF0"/>
    <w:rsid w:val="4C889C58"/>
    <w:rsid w:val="4C92FD33"/>
    <w:rsid w:val="4CB059C3"/>
    <w:rsid w:val="4CCDE96D"/>
    <w:rsid w:val="4D895D15"/>
    <w:rsid w:val="4D9A7676"/>
    <w:rsid w:val="4DE0C178"/>
    <w:rsid w:val="4E295DAE"/>
    <w:rsid w:val="4E875514"/>
    <w:rsid w:val="4E8C28E5"/>
    <w:rsid w:val="4EB6BF14"/>
    <w:rsid w:val="4ECAD62F"/>
    <w:rsid w:val="4EFC2518"/>
    <w:rsid w:val="4F8249E2"/>
    <w:rsid w:val="4F9B6ACC"/>
    <w:rsid w:val="4FCE430E"/>
    <w:rsid w:val="4FCF69A0"/>
    <w:rsid w:val="50094D03"/>
    <w:rsid w:val="50473670"/>
    <w:rsid w:val="505FB16D"/>
    <w:rsid w:val="50809014"/>
    <w:rsid w:val="5080E030"/>
    <w:rsid w:val="50863AF4"/>
    <w:rsid w:val="50D2D3D3"/>
    <w:rsid w:val="50E864C8"/>
    <w:rsid w:val="50EACD40"/>
    <w:rsid w:val="5107BDE0"/>
    <w:rsid w:val="51124573"/>
    <w:rsid w:val="51374C13"/>
    <w:rsid w:val="51C46BB7"/>
    <w:rsid w:val="51C73ADB"/>
    <w:rsid w:val="51EE3773"/>
    <w:rsid w:val="52407510"/>
    <w:rsid w:val="52554654"/>
    <w:rsid w:val="528DD6AA"/>
    <w:rsid w:val="52E7781D"/>
    <w:rsid w:val="536A034B"/>
    <w:rsid w:val="53BE7730"/>
    <w:rsid w:val="54210D66"/>
    <w:rsid w:val="54E049CE"/>
    <w:rsid w:val="54F23FC9"/>
    <w:rsid w:val="554911DE"/>
    <w:rsid w:val="5564D590"/>
    <w:rsid w:val="557049A6"/>
    <w:rsid w:val="55AFA92F"/>
    <w:rsid w:val="55C80808"/>
    <w:rsid w:val="56636F8D"/>
    <w:rsid w:val="576147CD"/>
    <w:rsid w:val="577893F6"/>
    <w:rsid w:val="578C0599"/>
    <w:rsid w:val="579DDF66"/>
    <w:rsid w:val="57A9A8B2"/>
    <w:rsid w:val="5818A3F3"/>
    <w:rsid w:val="581EDAFC"/>
    <w:rsid w:val="583A603E"/>
    <w:rsid w:val="58CE7149"/>
    <w:rsid w:val="59CBB45E"/>
    <w:rsid w:val="59D0EC10"/>
    <w:rsid w:val="5A070B20"/>
    <w:rsid w:val="5A6AA651"/>
    <w:rsid w:val="5A6B92FA"/>
    <w:rsid w:val="5A8A27A2"/>
    <w:rsid w:val="5A9031D7"/>
    <w:rsid w:val="5AA4BB3B"/>
    <w:rsid w:val="5ADF67AC"/>
    <w:rsid w:val="5B24430F"/>
    <w:rsid w:val="5B2AD9AF"/>
    <w:rsid w:val="5B618659"/>
    <w:rsid w:val="5BDF6B6B"/>
    <w:rsid w:val="5C5FA868"/>
    <w:rsid w:val="5C6246C2"/>
    <w:rsid w:val="5C71B704"/>
    <w:rsid w:val="5C897424"/>
    <w:rsid w:val="5CC5BF04"/>
    <w:rsid w:val="5D2D68DD"/>
    <w:rsid w:val="5D4F3C7B"/>
    <w:rsid w:val="5D8043A8"/>
    <w:rsid w:val="5DF8EB5B"/>
    <w:rsid w:val="5E4E3AE5"/>
    <w:rsid w:val="5E7EDC8D"/>
    <w:rsid w:val="5EDC948C"/>
    <w:rsid w:val="5F1171CD"/>
    <w:rsid w:val="5F529040"/>
    <w:rsid w:val="60051DD5"/>
    <w:rsid w:val="6082C77A"/>
    <w:rsid w:val="60D29411"/>
    <w:rsid w:val="61A619B6"/>
    <w:rsid w:val="631A39CF"/>
    <w:rsid w:val="63A57BA3"/>
    <w:rsid w:val="63DA8BA5"/>
    <w:rsid w:val="64001057"/>
    <w:rsid w:val="640278CF"/>
    <w:rsid w:val="64E572F1"/>
    <w:rsid w:val="64EDEA31"/>
    <w:rsid w:val="6537829B"/>
    <w:rsid w:val="6582B85B"/>
    <w:rsid w:val="65BB4F5B"/>
    <w:rsid w:val="65D549CF"/>
    <w:rsid w:val="65F7CFDD"/>
    <w:rsid w:val="65F8A8DB"/>
    <w:rsid w:val="65FDA6BC"/>
    <w:rsid w:val="6684D6B7"/>
    <w:rsid w:val="67140C7B"/>
    <w:rsid w:val="6745E5DD"/>
    <w:rsid w:val="67B8FAD4"/>
    <w:rsid w:val="67BC4579"/>
    <w:rsid w:val="67BDD1A1"/>
    <w:rsid w:val="67F14EE9"/>
    <w:rsid w:val="6840735C"/>
    <w:rsid w:val="684A32FA"/>
    <w:rsid w:val="685F043E"/>
    <w:rsid w:val="692ECBEE"/>
    <w:rsid w:val="6A042549"/>
    <w:rsid w:val="6A287714"/>
    <w:rsid w:val="6A7DD211"/>
    <w:rsid w:val="6A940864"/>
    <w:rsid w:val="6AAE603A"/>
    <w:rsid w:val="6B395446"/>
    <w:rsid w:val="6B9DC83D"/>
    <w:rsid w:val="6BB9C190"/>
    <w:rsid w:val="6BDF0E1C"/>
    <w:rsid w:val="6C523FAD"/>
    <w:rsid w:val="6CD931EA"/>
    <w:rsid w:val="6D590CB6"/>
    <w:rsid w:val="6D68458E"/>
    <w:rsid w:val="6DB6A475"/>
    <w:rsid w:val="6E9B4D08"/>
    <w:rsid w:val="6ED8B966"/>
    <w:rsid w:val="6EF4DD17"/>
    <w:rsid w:val="6F0BC29C"/>
    <w:rsid w:val="6FF04408"/>
    <w:rsid w:val="70026FCA"/>
    <w:rsid w:val="70BFE719"/>
    <w:rsid w:val="70FC0C0C"/>
    <w:rsid w:val="710B76FA"/>
    <w:rsid w:val="716EEA8C"/>
    <w:rsid w:val="717F2381"/>
    <w:rsid w:val="71A9A0E2"/>
    <w:rsid w:val="723CE757"/>
    <w:rsid w:val="724E3B1F"/>
    <w:rsid w:val="72630C63"/>
    <w:rsid w:val="726C04AC"/>
    <w:rsid w:val="7327F04C"/>
    <w:rsid w:val="73683F43"/>
    <w:rsid w:val="7424E9DA"/>
    <w:rsid w:val="7474CE69"/>
    <w:rsid w:val="7489621A"/>
    <w:rsid w:val="74B91BD5"/>
    <w:rsid w:val="751EC8F4"/>
    <w:rsid w:val="75343754"/>
    <w:rsid w:val="756DA2FA"/>
    <w:rsid w:val="75928B17"/>
    <w:rsid w:val="759A2620"/>
    <w:rsid w:val="75BBF379"/>
    <w:rsid w:val="75DFD4A8"/>
    <w:rsid w:val="75E22274"/>
    <w:rsid w:val="75E6B564"/>
    <w:rsid w:val="7604104D"/>
    <w:rsid w:val="760FAEC2"/>
    <w:rsid w:val="7612C1B9"/>
    <w:rsid w:val="761DD70D"/>
    <w:rsid w:val="76604F39"/>
    <w:rsid w:val="766338FE"/>
    <w:rsid w:val="7672CE0B"/>
    <w:rsid w:val="76EDA7F3"/>
    <w:rsid w:val="7838B9C4"/>
    <w:rsid w:val="7853A153"/>
    <w:rsid w:val="785669B6"/>
    <w:rsid w:val="786FB77C"/>
    <w:rsid w:val="78849D72"/>
    <w:rsid w:val="788F7BA5"/>
    <w:rsid w:val="78CE3067"/>
    <w:rsid w:val="78F635BD"/>
    <w:rsid w:val="7911E41A"/>
    <w:rsid w:val="79733781"/>
    <w:rsid w:val="79FF7D28"/>
    <w:rsid w:val="7A158FC7"/>
    <w:rsid w:val="7A369730"/>
    <w:rsid w:val="7A5AADCA"/>
    <w:rsid w:val="7A70AEF9"/>
    <w:rsid w:val="7AFC0240"/>
    <w:rsid w:val="7B2D1689"/>
    <w:rsid w:val="7B70F103"/>
    <w:rsid w:val="7B7D8C82"/>
    <w:rsid w:val="7B8C7645"/>
    <w:rsid w:val="7BABA2CC"/>
    <w:rsid w:val="7BACDC3C"/>
    <w:rsid w:val="7BB09538"/>
    <w:rsid w:val="7C1447FB"/>
    <w:rsid w:val="7C1A6032"/>
    <w:rsid w:val="7C597B57"/>
    <w:rsid w:val="7CD47D58"/>
    <w:rsid w:val="7D47732D"/>
    <w:rsid w:val="7D6DA2D8"/>
    <w:rsid w:val="7D6E37F2"/>
    <w:rsid w:val="7DD9CEE3"/>
    <w:rsid w:val="7E53F0E4"/>
    <w:rsid w:val="7E62F373"/>
    <w:rsid w:val="7EE91C53"/>
    <w:rsid w:val="7F0464B3"/>
    <w:rsid w:val="7F1FCCA2"/>
    <w:rsid w:val="7F534E74"/>
    <w:rsid w:val="7F5AC722"/>
    <w:rsid w:val="7FB45CC9"/>
    <w:rsid w:val="7FD1C1C0"/>
    <w:rsid w:val="7FE05B89"/>
    <w:rsid w:val="7FF7E3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6CFA5"/>
  <w15:chartTrackingRefBased/>
  <w15:docId w15:val="{E9D78C3E-A925-4CE0-AD14-3BFC606D1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95D8A"/>
    <w:pPr>
      <w:spacing w:line="312" w:lineRule="auto"/>
    </w:pPr>
    <w:rPr>
      <w:rFonts w:ascii="Franklin Gothic Book" w:hAnsi="Franklin Gothic Book"/>
      <w:spacing w:val="2"/>
      <w:kern w:val="21"/>
      <w:sz w:val="21"/>
    </w:rPr>
  </w:style>
  <w:style w:type="paragraph" w:styleId="1">
    <w:name w:val="heading 1"/>
    <w:basedOn w:val="a0"/>
    <w:next w:val="a0"/>
    <w:link w:val="10"/>
    <w:qFormat/>
    <w:rsid w:val="000E241C"/>
    <w:pPr>
      <w:numPr>
        <w:numId w:val="14"/>
      </w:numPr>
      <w:spacing w:before="480" w:after="120" w:line="264" w:lineRule="auto"/>
      <w:outlineLvl w:val="0"/>
    </w:pPr>
    <w:rPr>
      <w:rFonts w:ascii="Century Gothic" w:eastAsiaTheme="majorEastAsia" w:hAnsi="Century Gothic" w:cstheme="majorBidi"/>
      <w:caps/>
      <w:color w:val="2B3A57"/>
      <w:spacing w:val="0"/>
      <w:sz w:val="48"/>
      <w:szCs w:val="72"/>
    </w:rPr>
  </w:style>
  <w:style w:type="paragraph" w:styleId="2">
    <w:name w:val="heading 2"/>
    <w:basedOn w:val="1"/>
    <w:next w:val="a0"/>
    <w:link w:val="20"/>
    <w:unhideWhenUsed/>
    <w:qFormat/>
    <w:rsid w:val="005D1028"/>
    <w:pPr>
      <w:keepNext/>
      <w:numPr>
        <w:ilvl w:val="1"/>
      </w:numPr>
      <w:spacing w:before="240" w:after="0" w:line="288" w:lineRule="auto"/>
      <w:outlineLvl w:val="1"/>
    </w:pPr>
    <w:rPr>
      <w:rFonts w:cs="Arial"/>
      <w:caps w:val="0"/>
      <w:color w:val="057299"/>
      <w:sz w:val="26"/>
      <w:szCs w:val="22"/>
    </w:rPr>
  </w:style>
  <w:style w:type="paragraph" w:styleId="3">
    <w:name w:val="heading 3"/>
    <w:basedOn w:val="a0"/>
    <w:next w:val="a0"/>
    <w:link w:val="30"/>
    <w:unhideWhenUsed/>
    <w:qFormat/>
    <w:rsid w:val="00A745AE"/>
    <w:pPr>
      <w:keepNext/>
      <w:numPr>
        <w:ilvl w:val="2"/>
        <w:numId w:val="14"/>
      </w:numPr>
      <w:spacing w:before="240" w:after="0" w:line="288" w:lineRule="auto"/>
      <w:outlineLvl w:val="2"/>
    </w:pPr>
    <w:rPr>
      <w:rFonts w:ascii="Century Gothic" w:eastAsiaTheme="majorEastAsia" w:hAnsi="Century Gothic" w:cs="Arial"/>
      <w:color w:val="0685B2"/>
      <w:spacing w:val="0"/>
      <w:sz w:val="22"/>
    </w:rPr>
  </w:style>
  <w:style w:type="paragraph" w:styleId="4">
    <w:name w:val="heading 4"/>
    <w:basedOn w:val="3"/>
    <w:next w:val="a0"/>
    <w:link w:val="40"/>
    <w:unhideWhenUsed/>
    <w:qFormat/>
    <w:rsid w:val="000A7858"/>
    <w:pPr>
      <w:numPr>
        <w:ilvl w:val="3"/>
      </w:numPr>
      <w:outlineLvl w:val="3"/>
    </w:pPr>
    <w:rPr>
      <w:spacing w:val="-6"/>
    </w:rPr>
  </w:style>
  <w:style w:type="paragraph" w:styleId="5">
    <w:name w:val="heading 5"/>
    <w:basedOn w:val="a0"/>
    <w:next w:val="a0"/>
    <w:link w:val="50"/>
    <w:unhideWhenUsed/>
    <w:qFormat/>
    <w:rsid w:val="000A7858"/>
    <w:pPr>
      <w:keepNext/>
      <w:keepLines/>
      <w:numPr>
        <w:ilvl w:val="4"/>
        <w:numId w:val="14"/>
      </w:numPr>
      <w:spacing w:before="40" w:after="0"/>
      <w:outlineLvl w:val="4"/>
    </w:pPr>
    <w:rPr>
      <w:rFonts w:ascii="Arial Bold" w:eastAsiaTheme="majorEastAsia" w:hAnsi="Arial Bold" w:cstheme="majorBidi"/>
      <w:b/>
      <w:color w:val="DAAE28" w:themeColor="accent1"/>
      <w:spacing w:val="0"/>
      <w:kern w:val="0"/>
      <w:sz w:val="24"/>
    </w:rPr>
  </w:style>
  <w:style w:type="paragraph" w:styleId="6">
    <w:name w:val="heading 6"/>
    <w:basedOn w:val="a0"/>
    <w:next w:val="a0"/>
    <w:link w:val="60"/>
    <w:unhideWhenUsed/>
    <w:qFormat/>
    <w:rsid w:val="009E5EBE"/>
    <w:pPr>
      <w:keepNext/>
      <w:keepLines/>
      <w:numPr>
        <w:ilvl w:val="5"/>
        <w:numId w:val="14"/>
      </w:numPr>
      <w:spacing w:before="80" w:after="0" w:line="240" w:lineRule="auto"/>
      <w:outlineLvl w:val="5"/>
    </w:pPr>
    <w:rPr>
      <w:rFonts w:asciiTheme="majorHAnsi" w:eastAsiaTheme="majorEastAsia" w:hAnsiTheme="majorHAnsi" w:cstheme="majorBidi"/>
      <w:i/>
      <w:iCs/>
      <w:sz w:val="24"/>
      <w:szCs w:val="24"/>
    </w:rPr>
  </w:style>
  <w:style w:type="paragraph" w:styleId="7">
    <w:name w:val="heading 7"/>
    <w:basedOn w:val="a0"/>
    <w:next w:val="a0"/>
    <w:link w:val="70"/>
    <w:unhideWhenUsed/>
    <w:qFormat/>
    <w:rsid w:val="000A7858"/>
    <w:pPr>
      <w:keepNext/>
      <w:keepLines/>
      <w:numPr>
        <w:ilvl w:val="6"/>
        <w:numId w:val="14"/>
      </w:numPr>
      <w:spacing w:before="40" w:after="0"/>
      <w:outlineLvl w:val="6"/>
    </w:pPr>
    <w:rPr>
      <w:rFonts w:asciiTheme="majorHAnsi" w:eastAsiaTheme="majorEastAsia" w:hAnsiTheme="majorHAnsi" w:cstheme="majorBidi"/>
      <w:i/>
      <w:iCs/>
      <w:color w:val="6D5613" w:themeColor="accent1" w:themeShade="7F"/>
      <w:spacing w:val="0"/>
      <w:kern w:val="0"/>
      <w:sz w:val="20"/>
    </w:rPr>
  </w:style>
  <w:style w:type="paragraph" w:styleId="8">
    <w:name w:val="heading 8"/>
    <w:basedOn w:val="a0"/>
    <w:next w:val="a0"/>
    <w:link w:val="80"/>
    <w:unhideWhenUsed/>
    <w:qFormat/>
    <w:rsid w:val="000A7858"/>
    <w:pPr>
      <w:keepNext/>
      <w:keepLines/>
      <w:numPr>
        <w:ilvl w:val="7"/>
        <w:numId w:val="14"/>
      </w:numPr>
      <w:spacing w:before="40" w:after="0"/>
      <w:outlineLvl w:val="7"/>
    </w:pPr>
    <w:rPr>
      <w:rFonts w:asciiTheme="majorHAnsi" w:eastAsiaTheme="majorEastAsia" w:hAnsiTheme="majorHAnsi" w:cstheme="majorBidi"/>
      <w:color w:val="272727" w:themeColor="text1" w:themeTint="D8"/>
      <w:spacing w:val="0"/>
      <w:kern w:val="0"/>
      <w:szCs w:val="21"/>
    </w:rPr>
  </w:style>
  <w:style w:type="paragraph" w:styleId="9">
    <w:name w:val="heading 9"/>
    <w:basedOn w:val="a0"/>
    <w:next w:val="a0"/>
    <w:link w:val="90"/>
    <w:unhideWhenUsed/>
    <w:qFormat/>
    <w:rsid w:val="000A7858"/>
    <w:pPr>
      <w:keepNext/>
      <w:keepLines/>
      <w:numPr>
        <w:ilvl w:val="8"/>
        <w:numId w:val="14"/>
      </w:numPr>
      <w:spacing w:before="40" w:after="0"/>
      <w:outlineLvl w:val="8"/>
    </w:pPr>
    <w:rPr>
      <w:rFonts w:asciiTheme="majorHAnsi" w:eastAsiaTheme="majorEastAsia" w:hAnsiTheme="majorHAnsi" w:cstheme="majorBidi"/>
      <w:i/>
      <w:iCs/>
      <w:color w:val="272727" w:themeColor="text1" w:themeTint="D8"/>
      <w:spacing w:val="0"/>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0E241C"/>
    <w:rPr>
      <w:rFonts w:ascii="Century Gothic" w:eastAsiaTheme="majorEastAsia" w:hAnsi="Century Gothic" w:cstheme="majorBidi"/>
      <w:caps/>
      <w:color w:val="2B3A57"/>
      <w:kern w:val="21"/>
      <w:sz w:val="48"/>
      <w:szCs w:val="72"/>
    </w:rPr>
  </w:style>
  <w:style w:type="character" w:customStyle="1" w:styleId="20">
    <w:name w:val="标题 2 字符"/>
    <w:basedOn w:val="a1"/>
    <w:link w:val="2"/>
    <w:rsid w:val="005D1028"/>
    <w:rPr>
      <w:rFonts w:ascii="Century Gothic" w:eastAsiaTheme="majorEastAsia" w:hAnsi="Century Gothic" w:cs="Arial"/>
      <w:color w:val="057299"/>
      <w:kern w:val="21"/>
      <w:sz w:val="26"/>
    </w:rPr>
  </w:style>
  <w:style w:type="character" w:customStyle="1" w:styleId="30">
    <w:name w:val="标题 3 字符"/>
    <w:basedOn w:val="a1"/>
    <w:link w:val="3"/>
    <w:rsid w:val="00A745AE"/>
    <w:rPr>
      <w:rFonts w:ascii="Century Gothic" w:eastAsiaTheme="majorEastAsia" w:hAnsi="Century Gothic" w:cs="Arial"/>
      <w:color w:val="0685B2"/>
      <w:kern w:val="21"/>
    </w:rPr>
  </w:style>
  <w:style w:type="character" w:customStyle="1" w:styleId="40">
    <w:name w:val="标题 4 字符"/>
    <w:basedOn w:val="a1"/>
    <w:link w:val="4"/>
    <w:rsid w:val="000A7858"/>
    <w:rPr>
      <w:rFonts w:ascii="Century Gothic" w:eastAsiaTheme="majorEastAsia" w:hAnsi="Century Gothic" w:cs="Arial"/>
      <w:color w:val="0685B2"/>
      <w:spacing w:val="-6"/>
      <w:kern w:val="21"/>
    </w:rPr>
  </w:style>
  <w:style w:type="character" w:customStyle="1" w:styleId="50">
    <w:name w:val="标题 5 字符"/>
    <w:basedOn w:val="a1"/>
    <w:link w:val="5"/>
    <w:rsid w:val="000A7858"/>
    <w:rPr>
      <w:rFonts w:ascii="Arial Bold" w:eastAsiaTheme="majorEastAsia" w:hAnsi="Arial Bold" w:cstheme="majorBidi"/>
      <w:b/>
      <w:color w:val="DAAE28" w:themeColor="accent1"/>
      <w:sz w:val="24"/>
    </w:rPr>
  </w:style>
  <w:style w:type="paragraph" w:styleId="a4">
    <w:name w:val="Quote"/>
    <w:basedOn w:val="a0"/>
    <w:next w:val="a0"/>
    <w:link w:val="a5"/>
    <w:uiPriority w:val="29"/>
    <w:qFormat/>
    <w:rsid w:val="000A7858"/>
    <w:pPr>
      <w:spacing w:before="200"/>
      <w:ind w:left="864" w:right="864"/>
      <w:jc w:val="center"/>
    </w:pPr>
    <w:rPr>
      <w:rFonts w:ascii="Zilla Slab" w:hAnsi="Zilla Slab"/>
      <w:i/>
      <w:iCs/>
      <w:color w:val="4F5150" w:themeColor="text2"/>
      <w:spacing w:val="0"/>
      <w:kern w:val="0"/>
      <w:sz w:val="20"/>
    </w:rPr>
  </w:style>
  <w:style w:type="character" w:customStyle="1" w:styleId="a5">
    <w:name w:val="引用 字符"/>
    <w:basedOn w:val="a1"/>
    <w:link w:val="a4"/>
    <w:uiPriority w:val="29"/>
    <w:rsid w:val="000A7858"/>
    <w:rPr>
      <w:rFonts w:ascii="Zilla Slab" w:hAnsi="Zilla Slab"/>
      <w:i/>
      <w:iCs/>
      <w:color w:val="4F5150" w:themeColor="text2"/>
      <w:sz w:val="20"/>
    </w:rPr>
  </w:style>
  <w:style w:type="paragraph" w:styleId="a6">
    <w:name w:val="Intense Quote"/>
    <w:basedOn w:val="a0"/>
    <w:next w:val="a0"/>
    <w:link w:val="a7"/>
    <w:uiPriority w:val="30"/>
    <w:rsid w:val="000A7858"/>
    <w:pPr>
      <w:pBdr>
        <w:top w:val="single" w:sz="4" w:space="10" w:color="DAAE28" w:themeColor="accent1"/>
        <w:bottom w:val="single" w:sz="4" w:space="10" w:color="DAAE28" w:themeColor="accent1"/>
      </w:pBdr>
      <w:spacing w:before="360" w:after="360"/>
      <w:ind w:left="864" w:right="864"/>
      <w:jc w:val="center"/>
    </w:pPr>
    <w:rPr>
      <w:rFonts w:ascii="Zilla Slab" w:hAnsi="Zilla Slab"/>
      <w:i/>
      <w:iCs/>
      <w:color w:val="DAAE28" w:themeColor="accent1"/>
      <w:spacing w:val="0"/>
      <w:kern w:val="0"/>
      <w:sz w:val="22"/>
    </w:rPr>
  </w:style>
  <w:style w:type="character" w:customStyle="1" w:styleId="a7">
    <w:name w:val="明显引用 字符"/>
    <w:basedOn w:val="a1"/>
    <w:link w:val="a6"/>
    <w:uiPriority w:val="30"/>
    <w:rsid w:val="000A7858"/>
    <w:rPr>
      <w:rFonts w:ascii="Zilla Slab" w:hAnsi="Zilla Slab"/>
      <w:i/>
      <w:iCs/>
      <w:color w:val="DAAE28" w:themeColor="accent1"/>
    </w:rPr>
  </w:style>
  <w:style w:type="paragraph" w:styleId="a8">
    <w:name w:val="Subtitle"/>
    <w:basedOn w:val="a0"/>
    <w:next w:val="a0"/>
    <w:link w:val="a9"/>
    <w:rsid w:val="000A7858"/>
    <w:pPr>
      <w:numPr>
        <w:ilvl w:val="1"/>
      </w:numPr>
      <w:jc w:val="center"/>
    </w:pPr>
    <w:rPr>
      <w:rFonts w:ascii="Zilla Slab" w:eastAsiaTheme="minorEastAsia" w:hAnsi="Zilla Slab"/>
      <w:color w:val="4F5150" w:themeColor="text2"/>
      <w:spacing w:val="15"/>
      <w:kern w:val="0"/>
      <w:sz w:val="48"/>
    </w:rPr>
  </w:style>
  <w:style w:type="character" w:customStyle="1" w:styleId="a9">
    <w:name w:val="副标题 字符"/>
    <w:basedOn w:val="a1"/>
    <w:link w:val="a8"/>
    <w:rsid w:val="000A7858"/>
    <w:rPr>
      <w:rFonts w:ascii="Zilla Slab" w:eastAsiaTheme="minorEastAsia" w:hAnsi="Zilla Slab"/>
      <w:color w:val="4F5150" w:themeColor="text2"/>
      <w:spacing w:val="15"/>
      <w:sz w:val="48"/>
    </w:rPr>
  </w:style>
  <w:style w:type="character" w:styleId="aa">
    <w:name w:val="Emphasis"/>
    <w:uiPriority w:val="20"/>
    <w:rsid w:val="000A7858"/>
    <w:rPr>
      <w:b/>
      <w:color w:val="DAAE28" w:themeColor="accent1"/>
      <w:sz w:val="24"/>
    </w:rPr>
  </w:style>
  <w:style w:type="character" w:styleId="ab">
    <w:name w:val="Subtle Reference"/>
    <w:basedOn w:val="a1"/>
    <w:uiPriority w:val="31"/>
    <w:qFormat/>
    <w:rsid w:val="000A7858"/>
    <w:rPr>
      <w:smallCaps/>
      <w:color w:val="4F5150" w:themeColor="text2"/>
    </w:rPr>
  </w:style>
  <w:style w:type="character" w:styleId="ac">
    <w:name w:val="Subtle Emphasis"/>
    <w:aliases w:val="Table Note"/>
    <w:basedOn w:val="a1"/>
    <w:uiPriority w:val="19"/>
    <w:qFormat/>
    <w:rsid w:val="000A7858"/>
    <w:rPr>
      <w:rFonts w:ascii="Arial" w:hAnsi="Arial"/>
      <w:i/>
      <w:iCs/>
      <w:color w:val="4F5150" w:themeColor="text2"/>
    </w:rPr>
  </w:style>
  <w:style w:type="paragraph" w:styleId="ad">
    <w:name w:val="Title"/>
    <w:basedOn w:val="a0"/>
    <w:next w:val="a0"/>
    <w:link w:val="ae"/>
    <w:qFormat/>
    <w:rsid w:val="000A7858"/>
    <w:pPr>
      <w:spacing w:before="120" w:after="200" w:line="276" w:lineRule="auto"/>
      <w:jc w:val="center"/>
    </w:pPr>
    <w:rPr>
      <w:rFonts w:ascii="Arial Bold" w:eastAsia="Arial" w:hAnsi="Arial Bold" w:cs="Arial"/>
      <w:color w:val="DAAE28" w:themeColor="accent1"/>
      <w:spacing w:val="0"/>
      <w:kern w:val="0"/>
      <w:sz w:val="72"/>
      <w:szCs w:val="40"/>
      <w:lang w:val="en"/>
    </w:rPr>
  </w:style>
  <w:style w:type="character" w:customStyle="1" w:styleId="ae">
    <w:name w:val="标题 字符"/>
    <w:basedOn w:val="a1"/>
    <w:link w:val="ad"/>
    <w:rsid w:val="000A7858"/>
    <w:rPr>
      <w:rFonts w:ascii="Arial Bold" w:eastAsia="Arial" w:hAnsi="Arial Bold" w:cs="Arial"/>
      <w:color w:val="DAAE28" w:themeColor="accent1"/>
      <w:sz w:val="72"/>
      <w:szCs w:val="40"/>
      <w:lang w:val="en"/>
    </w:rPr>
  </w:style>
  <w:style w:type="paragraph" w:styleId="af">
    <w:name w:val="header"/>
    <w:basedOn w:val="a0"/>
    <w:link w:val="af0"/>
    <w:uiPriority w:val="99"/>
    <w:unhideWhenUsed/>
    <w:rsid w:val="005005EE"/>
    <w:pPr>
      <w:tabs>
        <w:tab w:val="center" w:pos="4680"/>
        <w:tab w:val="right" w:pos="9360"/>
      </w:tabs>
      <w:spacing w:after="0" w:line="240" w:lineRule="auto"/>
    </w:pPr>
  </w:style>
  <w:style w:type="character" w:customStyle="1" w:styleId="af0">
    <w:name w:val="页眉 字符"/>
    <w:basedOn w:val="a1"/>
    <w:link w:val="af"/>
    <w:uiPriority w:val="99"/>
    <w:rsid w:val="005005EE"/>
    <w:rPr>
      <w:rFonts w:ascii="Arial" w:hAnsi="Arial"/>
      <w:sz w:val="20"/>
    </w:rPr>
  </w:style>
  <w:style w:type="paragraph" w:styleId="TOC1">
    <w:name w:val="toc 1"/>
    <w:basedOn w:val="a0"/>
    <w:next w:val="a0"/>
    <w:autoRedefine/>
    <w:uiPriority w:val="39"/>
    <w:unhideWhenUsed/>
    <w:rsid w:val="00347C3E"/>
    <w:pPr>
      <w:tabs>
        <w:tab w:val="right" w:pos="810"/>
        <w:tab w:val="right" w:leader="dot" w:pos="9350"/>
      </w:tabs>
      <w:spacing w:before="240" w:after="120" w:line="240" w:lineRule="auto"/>
      <w:ind w:left="720" w:hanging="720"/>
    </w:pPr>
    <w:rPr>
      <w:rFonts w:ascii="Century Gothic" w:hAnsi="Century Gothic"/>
      <w:b/>
      <w:caps/>
      <w:color w:val="2B3A57"/>
      <w:spacing w:val="0"/>
      <w:sz w:val="24"/>
    </w:rPr>
  </w:style>
  <w:style w:type="paragraph" w:styleId="TOC2">
    <w:name w:val="toc 2"/>
    <w:basedOn w:val="a0"/>
    <w:next w:val="a0"/>
    <w:autoRedefine/>
    <w:uiPriority w:val="39"/>
    <w:unhideWhenUsed/>
    <w:rsid w:val="00C3129F"/>
    <w:pPr>
      <w:tabs>
        <w:tab w:val="right" w:leader="dot" w:pos="9350"/>
      </w:tabs>
      <w:spacing w:before="120" w:after="60" w:line="240" w:lineRule="auto"/>
      <w:ind w:left="990" w:hanging="702"/>
    </w:pPr>
    <w:rPr>
      <w:rFonts w:ascii="Century Gothic" w:hAnsi="Century Gothic"/>
      <w:color w:val="2B3957" w:themeColor="accent2"/>
      <w:spacing w:val="0"/>
    </w:rPr>
  </w:style>
  <w:style w:type="paragraph" w:styleId="af1">
    <w:name w:val="footer"/>
    <w:basedOn w:val="a0"/>
    <w:link w:val="af2"/>
    <w:uiPriority w:val="99"/>
    <w:unhideWhenUsed/>
    <w:rsid w:val="005005EE"/>
    <w:pPr>
      <w:tabs>
        <w:tab w:val="center" w:pos="4680"/>
        <w:tab w:val="right" w:pos="9360"/>
      </w:tabs>
      <w:spacing w:after="0" w:line="240" w:lineRule="auto"/>
    </w:pPr>
    <w:rPr>
      <w:color w:val="66AD47" w:themeColor="accent4"/>
    </w:rPr>
  </w:style>
  <w:style w:type="character" w:customStyle="1" w:styleId="af2">
    <w:name w:val="页脚 字符"/>
    <w:basedOn w:val="a1"/>
    <w:link w:val="af1"/>
    <w:uiPriority w:val="99"/>
    <w:rsid w:val="005005EE"/>
    <w:rPr>
      <w:rFonts w:ascii="Arial" w:hAnsi="Arial"/>
      <w:color w:val="66AD47" w:themeColor="accent4"/>
      <w:sz w:val="20"/>
    </w:rPr>
  </w:style>
  <w:style w:type="paragraph" w:styleId="a">
    <w:name w:val="List Paragraph"/>
    <w:basedOn w:val="Compact"/>
    <w:link w:val="af3"/>
    <w:uiPriority w:val="34"/>
    <w:qFormat/>
    <w:rsid w:val="000A7858"/>
    <w:pPr>
      <w:numPr>
        <w:numId w:val="7"/>
      </w:numPr>
      <w:spacing w:after="100" w:line="288" w:lineRule="auto"/>
    </w:pPr>
  </w:style>
  <w:style w:type="character" w:styleId="af4">
    <w:name w:val="Hyperlink"/>
    <w:basedOn w:val="a1"/>
    <w:uiPriority w:val="99"/>
    <w:unhideWhenUsed/>
    <w:rsid w:val="00F8683A"/>
    <w:rPr>
      <w:color w:val="000000" w:themeColor="hyperlink"/>
      <w:u w:val="single"/>
    </w:rPr>
  </w:style>
  <w:style w:type="character" w:styleId="af5">
    <w:name w:val="FollowedHyperlink"/>
    <w:basedOn w:val="a1"/>
    <w:unhideWhenUsed/>
    <w:rsid w:val="00F8683A"/>
    <w:rPr>
      <w:color w:val="000000" w:themeColor="followedHyperlink"/>
      <w:u w:val="single"/>
    </w:rPr>
  </w:style>
  <w:style w:type="table" w:styleId="5-1">
    <w:name w:val="Grid Table 5 Dark Accent 1"/>
    <w:basedOn w:val="a2"/>
    <w:uiPriority w:val="50"/>
    <w:rsid w:val="00F8683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E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AAE2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AAE2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AAE2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AAE28" w:themeFill="accent1"/>
      </w:tcPr>
    </w:tblStylePr>
    <w:tblStylePr w:type="band1Vert">
      <w:tblPr/>
      <w:tcPr>
        <w:shd w:val="clear" w:color="auto" w:fill="F0DEA8" w:themeFill="accent1" w:themeFillTint="66"/>
      </w:tcPr>
    </w:tblStylePr>
    <w:tblStylePr w:type="band1Horz">
      <w:tblPr/>
      <w:tcPr>
        <w:shd w:val="clear" w:color="auto" w:fill="F0DEA8" w:themeFill="accent1" w:themeFillTint="66"/>
      </w:tcPr>
    </w:tblStylePr>
  </w:style>
  <w:style w:type="table" w:styleId="3-1">
    <w:name w:val="List Table 3 Accent 1"/>
    <w:basedOn w:val="a2"/>
    <w:uiPriority w:val="48"/>
    <w:rsid w:val="00F8683A"/>
    <w:pPr>
      <w:spacing w:after="0" w:line="240" w:lineRule="auto"/>
    </w:pPr>
    <w:tblPr>
      <w:tblStyleRowBandSize w:val="1"/>
      <w:tblStyleColBandSize w:val="1"/>
      <w:tblBorders>
        <w:top w:val="single" w:sz="4" w:space="0" w:color="DAAE28" w:themeColor="accent1"/>
        <w:left w:val="single" w:sz="4" w:space="0" w:color="DAAE28" w:themeColor="accent1"/>
        <w:bottom w:val="single" w:sz="4" w:space="0" w:color="DAAE28" w:themeColor="accent1"/>
        <w:right w:val="single" w:sz="4" w:space="0" w:color="DAAE28" w:themeColor="accent1"/>
      </w:tblBorders>
    </w:tblPr>
    <w:tblStylePr w:type="firstRow">
      <w:rPr>
        <w:b/>
        <w:bCs/>
        <w:color w:val="FFFFFF" w:themeColor="background1"/>
      </w:rPr>
      <w:tblPr/>
      <w:tcPr>
        <w:shd w:val="clear" w:color="auto" w:fill="DAAE28" w:themeFill="accent1"/>
      </w:tcPr>
    </w:tblStylePr>
    <w:tblStylePr w:type="lastRow">
      <w:rPr>
        <w:b/>
        <w:bCs/>
      </w:rPr>
      <w:tblPr/>
      <w:tcPr>
        <w:tcBorders>
          <w:top w:val="double" w:sz="4" w:space="0" w:color="DAAE2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AAE28" w:themeColor="accent1"/>
          <w:right w:val="single" w:sz="4" w:space="0" w:color="DAAE28" w:themeColor="accent1"/>
        </w:tcBorders>
      </w:tcPr>
    </w:tblStylePr>
    <w:tblStylePr w:type="band1Horz">
      <w:tblPr/>
      <w:tcPr>
        <w:tcBorders>
          <w:top w:val="single" w:sz="4" w:space="0" w:color="DAAE28" w:themeColor="accent1"/>
          <w:bottom w:val="single" w:sz="4" w:space="0" w:color="DAAE2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AE28" w:themeColor="accent1"/>
          <w:left w:val="nil"/>
        </w:tcBorders>
      </w:tcPr>
    </w:tblStylePr>
    <w:tblStylePr w:type="swCell">
      <w:tblPr/>
      <w:tcPr>
        <w:tcBorders>
          <w:top w:val="double" w:sz="4" w:space="0" w:color="DAAE28" w:themeColor="accent1"/>
          <w:right w:val="nil"/>
        </w:tcBorders>
      </w:tcPr>
    </w:tblStylePr>
  </w:style>
  <w:style w:type="table" w:styleId="4-1">
    <w:name w:val="List Table 4 Accent 1"/>
    <w:basedOn w:val="a2"/>
    <w:uiPriority w:val="49"/>
    <w:rsid w:val="00F8683A"/>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tcBorders>
        <w:shd w:val="clear" w:color="auto" w:fill="DAAE28" w:themeFill="accent1"/>
      </w:tcPr>
    </w:tblStylePr>
    <w:tblStylePr w:type="lastRow">
      <w:rPr>
        <w:b/>
        <w:bCs/>
      </w:rPr>
      <w:tblPr/>
      <w:tcPr>
        <w:tcBorders>
          <w:top w:val="double" w:sz="4" w:space="0" w:color="E8CD7D" w:themeColor="accent1" w:themeTint="99"/>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paragraph" w:styleId="TOC">
    <w:name w:val="TOC Heading"/>
    <w:basedOn w:val="1"/>
    <w:next w:val="a0"/>
    <w:uiPriority w:val="39"/>
    <w:unhideWhenUsed/>
    <w:qFormat/>
    <w:rsid w:val="000A7858"/>
    <w:pPr>
      <w:keepNext/>
      <w:keepLines/>
      <w:numPr>
        <w:numId w:val="0"/>
      </w:numPr>
      <w:spacing w:before="240" w:after="0"/>
      <w:outlineLvl w:val="9"/>
    </w:pPr>
    <w:rPr>
      <w:rFonts w:ascii="Arial" w:hAnsi="Arial"/>
      <w:color w:val="A4821C" w:themeColor="accent1" w:themeShade="BF"/>
      <w:sz w:val="32"/>
      <w:szCs w:val="32"/>
    </w:rPr>
  </w:style>
  <w:style w:type="paragraph" w:customStyle="1" w:styleId="Compact">
    <w:name w:val="Compact"/>
    <w:basedOn w:val="a0"/>
    <w:qFormat/>
    <w:rsid w:val="000A7858"/>
    <w:pPr>
      <w:spacing w:before="36" w:after="36" w:line="240" w:lineRule="auto"/>
    </w:pPr>
    <w:rPr>
      <w:szCs w:val="24"/>
    </w:rPr>
  </w:style>
  <w:style w:type="paragraph" w:customStyle="1" w:styleId="Author">
    <w:name w:val="Author"/>
    <w:next w:val="a0"/>
    <w:rsid w:val="000A7858"/>
    <w:pPr>
      <w:keepNext/>
      <w:keepLines/>
      <w:spacing w:after="200" w:line="240" w:lineRule="auto"/>
      <w:jc w:val="center"/>
    </w:pPr>
    <w:rPr>
      <w:rFonts w:ascii="Arial" w:hAnsi="Arial"/>
      <w:sz w:val="24"/>
      <w:szCs w:val="24"/>
    </w:rPr>
  </w:style>
  <w:style w:type="paragraph" w:styleId="af6">
    <w:name w:val="Date"/>
    <w:next w:val="a0"/>
    <w:link w:val="af7"/>
    <w:rsid w:val="000A7858"/>
    <w:pPr>
      <w:keepNext/>
      <w:keepLines/>
      <w:spacing w:after="200" w:line="240" w:lineRule="auto"/>
      <w:jc w:val="center"/>
    </w:pPr>
    <w:rPr>
      <w:sz w:val="24"/>
      <w:szCs w:val="24"/>
    </w:rPr>
  </w:style>
  <w:style w:type="character" w:customStyle="1" w:styleId="af7">
    <w:name w:val="日期 字符"/>
    <w:basedOn w:val="a1"/>
    <w:link w:val="af6"/>
    <w:rsid w:val="000A7858"/>
    <w:rPr>
      <w:sz w:val="24"/>
      <w:szCs w:val="24"/>
    </w:rPr>
  </w:style>
  <w:style w:type="paragraph" w:customStyle="1" w:styleId="Abstract">
    <w:name w:val="Abstract"/>
    <w:basedOn w:val="a0"/>
    <w:next w:val="a0"/>
    <w:rsid w:val="000A7858"/>
    <w:pPr>
      <w:keepNext/>
      <w:keepLines/>
      <w:spacing w:before="300" w:after="300" w:line="240" w:lineRule="auto"/>
    </w:pPr>
    <w:rPr>
      <w:szCs w:val="20"/>
    </w:rPr>
  </w:style>
  <w:style w:type="paragraph" w:styleId="af8">
    <w:name w:val="Bibliography"/>
    <w:basedOn w:val="a0"/>
    <w:rsid w:val="000A7858"/>
    <w:pPr>
      <w:spacing w:before="180" w:after="180" w:line="240" w:lineRule="auto"/>
    </w:pPr>
    <w:rPr>
      <w:szCs w:val="24"/>
    </w:rPr>
  </w:style>
  <w:style w:type="paragraph" w:customStyle="1" w:styleId="BlockQuote">
    <w:name w:val="Block Quote"/>
    <w:basedOn w:val="a0"/>
    <w:next w:val="a0"/>
    <w:uiPriority w:val="9"/>
    <w:unhideWhenUsed/>
    <w:qFormat/>
    <w:rsid w:val="000A7858"/>
    <w:pPr>
      <w:spacing w:before="100" w:after="100" w:line="240" w:lineRule="auto"/>
    </w:pPr>
    <w:rPr>
      <w:rFonts w:asciiTheme="majorHAnsi" w:eastAsiaTheme="majorEastAsia" w:hAnsiTheme="majorHAnsi" w:cstheme="majorBidi"/>
      <w:bCs/>
      <w:szCs w:val="20"/>
    </w:rPr>
  </w:style>
  <w:style w:type="paragraph" w:styleId="af9">
    <w:name w:val="footnote text"/>
    <w:aliases w:val="Footnote Text Char Char Char Char Char Char,Footnote Text Char Char Char Char1,Footnote Text Char Char Char Char Char1,Footnote Text Char Char Char Char Char,Footnote Text Char Char Char,Footnote Text Char Char Char Cha"/>
    <w:basedOn w:val="a0"/>
    <w:link w:val="afa"/>
    <w:unhideWhenUsed/>
    <w:qFormat/>
    <w:rsid w:val="000A7858"/>
    <w:pPr>
      <w:spacing w:before="180" w:after="180" w:line="240" w:lineRule="auto"/>
    </w:pPr>
    <w:rPr>
      <w:rFonts w:ascii="Calibri Light" w:hAnsi="Calibri Light"/>
      <w:color w:val="404040" w:themeColor="text1" w:themeTint="BF"/>
      <w:sz w:val="18"/>
      <w:szCs w:val="18"/>
    </w:rPr>
  </w:style>
  <w:style w:type="character" w:customStyle="1" w:styleId="afa">
    <w:name w:val="脚注文本 字符"/>
    <w:aliases w:val="Footnote Text Char Char Char Char Char Char 字符,Footnote Text Char Char Char Char1 字符,Footnote Text Char Char Char Char Char1 字符,Footnote Text Char Char Char Char Char 字符,Footnote Text Char Char Char 字符,Footnote Text Char Char Char Cha 字符"/>
    <w:basedOn w:val="a1"/>
    <w:link w:val="af9"/>
    <w:rsid w:val="000A7858"/>
    <w:rPr>
      <w:rFonts w:ascii="Calibri Light" w:hAnsi="Calibri Light"/>
      <w:color w:val="404040" w:themeColor="text1" w:themeTint="BF"/>
      <w:spacing w:val="2"/>
      <w:kern w:val="21"/>
      <w:sz w:val="18"/>
      <w:szCs w:val="18"/>
    </w:rPr>
  </w:style>
  <w:style w:type="paragraph" w:customStyle="1" w:styleId="DefinitionTerm">
    <w:name w:val="Definition Term"/>
    <w:basedOn w:val="a0"/>
    <w:next w:val="Definition"/>
    <w:rsid w:val="00C25CD5"/>
    <w:pPr>
      <w:keepNext/>
      <w:keepLines/>
      <w:spacing w:before="180" w:after="0" w:line="240" w:lineRule="auto"/>
    </w:pPr>
    <w:rPr>
      <w:b/>
      <w:szCs w:val="24"/>
    </w:rPr>
  </w:style>
  <w:style w:type="paragraph" w:customStyle="1" w:styleId="Definition">
    <w:name w:val="Definition"/>
    <w:basedOn w:val="a0"/>
    <w:rsid w:val="00C25CD5"/>
    <w:pPr>
      <w:spacing w:before="180" w:after="180" w:line="240" w:lineRule="auto"/>
    </w:pPr>
    <w:rPr>
      <w:szCs w:val="24"/>
    </w:rPr>
  </w:style>
  <w:style w:type="paragraph" w:styleId="afb">
    <w:name w:val="Body Text"/>
    <w:basedOn w:val="a0"/>
    <w:link w:val="afc"/>
    <w:rsid w:val="00C25CD5"/>
    <w:pPr>
      <w:spacing w:before="180" w:after="120" w:line="240" w:lineRule="auto"/>
    </w:pPr>
    <w:rPr>
      <w:szCs w:val="24"/>
    </w:rPr>
  </w:style>
  <w:style w:type="character" w:customStyle="1" w:styleId="afc">
    <w:name w:val="正文文本 字符"/>
    <w:basedOn w:val="a1"/>
    <w:link w:val="afb"/>
    <w:rsid w:val="00C25CD5"/>
    <w:rPr>
      <w:sz w:val="20"/>
      <w:szCs w:val="24"/>
    </w:rPr>
  </w:style>
  <w:style w:type="paragraph" w:customStyle="1" w:styleId="TableCaption">
    <w:name w:val="Table Caption"/>
    <w:basedOn w:val="a0"/>
    <w:rsid w:val="00C25CD5"/>
    <w:pPr>
      <w:spacing w:after="120" w:line="240" w:lineRule="auto"/>
    </w:pPr>
    <w:rPr>
      <w:i/>
      <w:szCs w:val="24"/>
    </w:rPr>
  </w:style>
  <w:style w:type="paragraph" w:customStyle="1" w:styleId="ImageCaption">
    <w:name w:val="Image Caption"/>
    <w:basedOn w:val="a0"/>
    <w:rsid w:val="00C25CD5"/>
    <w:pPr>
      <w:spacing w:after="120" w:line="240" w:lineRule="auto"/>
    </w:pPr>
    <w:rPr>
      <w:i/>
      <w:szCs w:val="24"/>
    </w:rPr>
  </w:style>
  <w:style w:type="character" w:customStyle="1" w:styleId="VerbatimChar">
    <w:name w:val="Verbatim Char"/>
    <w:basedOn w:val="afc"/>
    <w:link w:val="SourceCode"/>
    <w:rsid w:val="00C25CD5"/>
    <w:rPr>
      <w:rFonts w:ascii="Consolas" w:hAnsi="Consolas"/>
      <w:sz w:val="20"/>
      <w:szCs w:val="24"/>
    </w:rPr>
  </w:style>
  <w:style w:type="paragraph" w:customStyle="1" w:styleId="SourceCode">
    <w:name w:val="Source Code"/>
    <w:basedOn w:val="a0"/>
    <w:link w:val="VerbatimChar"/>
    <w:rsid w:val="00C25CD5"/>
    <w:pPr>
      <w:wordWrap w:val="0"/>
      <w:spacing w:before="180" w:after="180" w:line="240" w:lineRule="auto"/>
    </w:pPr>
    <w:rPr>
      <w:rFonts w:ascii="Consolas" w:hAnsi="Consolas"/>
      <w:sz w:val="22"/>
      <w:szCs w:val="24"/>
    </w:rPr>
  </w:style>
  <w:style w:type="character" w:customStyle="1" w:styleId="FootnoteRef">
    <w:name w:val="Footnote Ref"/>
    <w:basedOn w:val="afc"/>
    <w:rsid w:val="00C25CD5"/>
    <w:rPr>
      <w:sz w:val="20"/>
      <w:szCs w:val="24"/>
      <w:vertAlign w:val="superscript"/>
    </w:rPr>
  </w:style>
  <w:style w:type="character" w:customStyle="1" w:styleId="Link">
    <w:name w:val="Link"/>
    <w:basedOn w:val="afc"/>
    <w:rsid w:val="00C25CD5"/>
    <w:rPr>
      <w:color w:val="DAAE28" w:themeColor="accent1"/>
      <w:sz w:val="20"/>
      <w:szCs w:val="24"/>
    </w:rPr>
  </w:style>
  <w:style w:type="paragraph" w:customStyle="1" w:styleId="SourceCode1">
    <w:name w:val="Source Code1"/>
    <w:basedOn w:val="a0"/>
    <w:rsid w:val="00C25CD5"/>
    <w:pPr>
      <w:wordWrap w:val="0"/>
      <w:spacing w:before="180" w:after="180" w:line="240" w:lineRule="auto"/>
    </w:pPr>
    <w:rPr>
      <w:szCs w:val="24"/>
    </w:rPr>
  </w:style>
  <w:style w:type="character" w:customStyle="1" w:styleId="KeywordTok">
    <w:name w:val="KeywordTok"/>
    <w:basedOn w:val="VerbatimChar"/>
    <w:rsid w:val="00C25CD5"/>
    <w:rPr>
      <w:rFonts w:ascii="Consolas" w:hAnsi="Consolas"/>
      <w:b/>
      <w:color w:val="007020"/>
      <w:sz w:val="20"/>
      <w:szCs w:val="24"/>
    </w:rPr>
  </w:style>
  <w:style w:type="character" w:customStyle="1" w:styleId="DataTypeTok">
    <w:name w:val="DataTypeTok"/>
    <w:basedOn w:val="VerbatimChar"/>
    <w:rsid w:val="00C25CD5"/>
    <w:rPr>
      <w:rFonts w:ascii="Consolas" w:hAnsi="Consolas"/>
      <w:color w:val="902000"/>
      <w:sz w:val="20"/>
      <w:szCs w:val="24"/>
    </w:rPr>
  </w:style>
  <w:style w:type="character" w:customStyle="1" w:styleId="DecValTok">
    <w:name w:val="DecValTok"/>
    <w:basedOn w:val="VerbatimChar"/>
    <w:rsid w:val="00C25CD5"/>
    <w:rPr>
      <w:rFonts w:ascii="Consolas" w:hAnsi="Consolas"/>
      <w:color w:val="40A070"/>
      <w:sz w:val="20"/>
      <w:szCs w:val="24"/>
    </w:rPr>
  </w:style>
  <w:style w:type="character" w:customStyle="1" w:styleId="BaseNTok">
    <w:name w:val="BaseNTok"/>
    <w:basedOn w:val="VerbatimChar"/>
    <w:rsid w:val="00C25CD5"/>
    <w:rPr>
      <w:rFonts w:ascii="Consolas" w:hAnsi="Consolas"/>
      <w:color w:val="40A070"/>
      <w:sz w:val="20"/>
      <w:szCs w:val="24"/>
    </w:rPr>
  </w:style>
  <w:style w:type="character" w:customStyle="1" w:styleId="FloatTok">
    <w:name w:val="FloatTok"/>
    <w:basedOn w:val="VerbatimChar"/>
    <w:rsid w:val="00C25CD5"/>
    <w:rPr>
      <w:rFonts w:ascii="Consolas" w:hAnsi="Consolas"/>
      <w:color w:val="40A070"/>
      <w:sz w:val="20"/>
      <w:szCs w:val="24"/>
    </w:rPr>
  </w:style>
  <w:style w:type="character" w:customStyle="1" w:styleId="CharTok">
    <w:name w:val="CharTok"/>
    <w:basedOn w:val="VerbatimChar"/>
    <w:rsid w:val="00C25CD5"/>
    <w:rPr>
      <w:rFonts w:ascii="Consolas" w:hAnsi="Consolas"/>
      <w:color w:val="4070A0"/>
      <w:sz w:val="20"/>
      <w:szCs w:val="24"/>
    </w:rPr>
  </w:style>
  <w:style w:type="character" w:customStyle="1" w:styleId="StringTok">
    <w:name w:val="StringTok"/>
    <w:basedOn w:val="VerbatimChar"/>
    <w:rsid w:val="00C25CD5"/>
    <w:rPr>
      <w:rFonts w:ascii="Consolas" w:hAnsi="Consolas"/>
      <w:color w:val="4070A0"/>
      <w:sz w:val="20"/>
      <w:szCs w:val="24"/>
    </w:rPr>
  </w:style>
  <w:style w:type="character" w:customStyle="1" w:styleId="CommentTok">
    <w:name w:val="CommentTok"/>
    <w:basedOn w:val="VerbatimChar"/>
    <w:rsid w:val="00C25CD5"/>
    <w:rPr>
      <w:rFonts w:ascii="Consolas" w:hAnsi="Consolas"/>
      <w:i/>
      <w:color w:val="60A0B0"/>
      <w:sz w:val="20"/>
      <w:szCs w:val="24"/>
    </w:rPr>
  </w:style>
  <w:style w:type="character" w:customStyle="1" w:styleId="OtherTok">
    <w:name w:val="OtherTok"/>
    <w:basedOn w:val="VerbatimChar"/>
    <w:rsid w:val="00C25CD5"/>
    <w:rPr>
      <w:rFonts w:ascii="Consolas" w:hAnsi="Consolas"/>
      <w:color w:val="007020"/>
      <w:sz w:val="20"/>
      <w:szCs w:val="24"/>
    </w:rPr>
  </w:style>
  <w:style w:type="character" w:customStyle="1" w:styleId="AlertTok">
    <w:name w:val="AlertTok"/>
    <w:basedOn w:val="VerbatimChar"/>
    <w:rsid w:val="00C25CD5"/>
    <w:rPr>
      <w:rFonts w:ascii="Consolas" w:hAnsi="Consolas"/>
      <w:b/>
      <w:color w:val="FF0000"/>
      <w:sz w:val="20"/>
      <w:szCs w:val="24"/>
    </w:rPr>
  </w:style>
  <w:style w:type="character" w:customStyle="1" w:styleId="FunctionTok">
    <w:name w:val="FunctionTok"/>
    <w:basedOn w:val="VerbatimChar"/>
    <w:rsid w:val="00C25CD5"/>
    <w:rPr>
      <w:rFonts w:ascii="Consolas" w:hAnsi="Consolas"/>
      <w:color w:val="06287E"/>
      <w:sz w:val="20"/>
      <w:szCs w:val="24"/>
    </w:rPr>
  </w:style>
  <w:style w:type="character" w:customStyle="1" w:styleId="RegionMarkerTok">
    <w:name w:val="RegionMarkerTok"/>
    <w:basedOn w:val="VerbatimChar"/>
    <w:rsid w:val="00C25CD5"/>
    <w:rPr>
      <w:rFonts w:ascii="Consolas" w:hAnsi="Consolas"/>
      <w:sz w:val="20"/>
      <w:szCs w:val="24"/>
    </w:rPr>
  </w:style>
  <w:style w:type="character" w:customStyle="1" w:styleId="ErrorTok">
    <w:name w:val="ErrorTok"/>
    <w:basedOn w:val="VerbatimChar"/>
    <w:rsid w:val="00C25CD5"/>
    <w:rPr>
      <w:rFonts w:ascii="Consolas" w:hAnsi="Consolas"/>
      <w:b/>
      <w:color w:val="FF0000"/>
      <w:sz w:val="20"/>
      <w:szCs w:val="24"/>
    </w:rPr>
  </w:style>
  <w:style w:type="character" w:customStyle="1" w:styleId="NormalTok">
    <w:name w:val="NormalTok"/>
    <w:basedOn w:val="VerbatimChar"/>
    <w:rsid w:val="00C25CD5"/>
    <w:rPr>
      <w:rFonts w:ascii="Consolas" w:hAnsi="Consolas"/>
      <w:sz w:val="20"/>
      <w:szCs w:val="24"/>
    </w:rPr>
  </w:style>
  <w:style w:type="character" w:customStyle="1" w:styleId="KeywordTok1">
    <w:name w:val="KeywordTok1"/>
    <w:basedOn w:val="VerbatimChar"/>
    <w:rsid w:val="00C25CD5"/>
    <w:rPr>
      <w:rFonts w:ascii="Consolas" w:hAnsi="Consolas"/>
      <w:b/>
      <w:color w:val="007020"/>
      <w:sz w:val="20"/>
      <w:szCs w:val="24"/>
    </w:rPr>
  </w:style>
  <w:style w:type="character" w:customStyle="1" w:styleId="DataTypeTok1">
    <w:name w:val="DataTypeTok1"/>
    <w:basedOn w:val="VerbatimChar"/>
    <w:rsid w:val="00C25CD5"/>
    <w:rPr>
      <w:rFonts w:ascii="Consolas" w:hAnsi="Consolas"/>
      <w:color w:val="902000"/>
      <w:sz w:val="20"/>
      <w:szCs w:val="24"/>
    </w:rPr>
  </w:style>
  <w:style w:type="character" w:customStyle="1" w:styleId="DecValTok1">
    <w:name w:val="DecValTok1"/>
    <w:basedOn w:val="VerbatimChar"/>
    <w:rsid w:val="00C25CD5"/>
    <w:rPr>
      <w:rFonts w:ascii="Consolas" w:hAnsi="Consolas"/>
      <w:color w:val="40A070"/>
      <w:sz w:val="20"/>
      <w:szCs w:val="24"/>
    </w:rPr>
  </w:style>
  <w:style w:type="character" w:customStyle="1" w:styleId="BaseNTok1">
    <w:name w:val="BaseNTok1"/>
    <w:basedOn w:val="VerbatimChar"/>
    <w:rsid w:val="00C25CD5"/>
    <w:rPr>
      <w:rFonts w:ascii="Consolas" w:hAnsi="Consolas"/>
      <w:color w:val="40A070"/>
      <w:sz w:val="20"/>
      <w:szCs w:val="24"/>
    </w:rPr>
  </w:style>
  <w:style w:type="character" w:customStyle="1" w:styleId="FloatTok1">
    <w:name w:val="FloatTok1"/>
    <w:basedOn w:val="VerbatimChar"/>
    <w:rsid w:val="00C25CD5"/>
    <w:rPr>
      <w:rFonts w:ascii="Consolas" w:hAnsi="Consolas"/>
      <w:color w:val="40A070"/>
      <w:sz w:val="20"/>
      <w:szCs w:val="24"/>
    </w:rPr>
  </w:style>
  <w:style w:type="character" w:customStyle="1" w:styleId="CharTok1">
    <w:name w:val="CharTok1"/>
    <w:basedOn w:val="VerbatimChar"/>
    <w:rsid w:val="00C25CD5"/>
    <w:rPr>
      <w:rFonts w:ascii="Consolas" w:hAnsi="Consolas"/>
      <w:color w:val="4070A0"/>
      <w:sz w:val="20"/>
      <w:szCs w:val="24"/>
    </w:rPr>
  </w:style>
  <w:style w:type="character" w:customStyle="1" w:styleId="StringTok1">
    <w:name w:val="StringTok1"/>
    <w:basedOn w:val="VerbatimChar"/>
    <w:rsid w:val="00C25CD5"/>
    <w:rPr>
      <w:rFonts w:ascii="Consolas" w:hAnsi="Consolas"/>
      <w:color w:val="4070A0"/>
      <w:sz w:val="20"/>
      <w:szCs w:val="24"/>
    </w:rPr>
  </w:style>
  <w:style w:type="character" w:customStyle="1" w:styleId="CommentTok1">
    <w:name w:val="CommentTok1"/>
    <w:basedOn w:val="VerbatimChar"/>
    <w:rsid w:val="00C25CD5"/>
    <w:rPr>
      <w:rFonts w:ascii="Consolas" w:hAnsi="Consolas"/>
      <w:i/>
      <w:color w:val="60A0B0"/>
      <w:sz w:val="20"/>
      <w:szCs w:val="24"/>
    </w:rPr>
  </w:style>
  <w:style w:type="character" w:customStyle="1" w:styleId="OtherTok1">
    <w:name w:val="OtherTok1"/>
    <w:basedOn w:val="VerbatimChar"/>
    <w:rsid w:val="00C25CD5"/>
    <w:rPr>
      <w:rFonts w:ascii="Consolas" w:hAnsi="Consolas"/>
      <w:color w:val="007020"/>
      <w:sz w:val="20"/>
      <w:szCs w:val="24"/>
    </w:rPr>
  </w:style>
  <w:style w:type="character" w:customStyle="1" w:styleId="AlertTok1">
    <w:name w:val="AlertTok1"/>
    <w:basedOn w:val="VerbatimChar"/>
    <w:rsid w:val="00C25CD5"/>
    <w:rPr>
      <w:rFonts w:ascii="Consolas" w:hAnsi="Consolas"/>
      <w:b/>
      <w:color w:val="FF0000"/>
      <w:sz w:val="20"/>
      <w:szCs w:val="24"/>
    </w:rPr>
  </w:style>
  <w:style w:type="character" w:customStyle="1" w:styleId="FunctionTok1">
    <w:name w:val="FunctionTok1"/>
    <w:basedOn w:val="VerbatimChar"/>
    <w:rsid w:val="00C25CD5"/>
    <w:rPr>
      <w:rFonts w:ascii="Consolas" w:hAnsi="Consolas"/>
      <w:color w:val="06287E"/>
      <w:sz w:val="20"/>
      <w:szCs w:val="24"/>
    </w:rPr>
  </w:style>
  <w:style w:type="character" w:customStyle="1" w:styleId="RegionMarkerTok1">
    <w:name w:val="RegionMarkerTok1"/>
    <w:basedOn w:val="VerbatimChar"/>
    <w:rsid w:val="00C25CD5"/>
    <w:rPr>
      <w:rFonts w:ascii="Consolas" w:hAnsi="Consolas"/>
      <w:sz w:val="20"/>
      <w:szCs w:val="24"/>
    </w:rPr>
  </w:style>
  <w:style w:type="character" w:customStyle="1" w:styleId="ErrorTok1">
    <w:name w:val="ErrorTok1"/>
    <w:basedOn w:val="VerbatimChar"/>
    <w:rsid w:val="00C25CD5"/>
    <w:rPr>
      <w:rFonts w:ascii="Consolas" w:hAnsi="Consolas"/>
      <w:b/>
      <w:color w:val="FF0000"/>
      <w:sz w:val="20"/>
      <w:szCs w:val="24"/>
    </w:rPr>
  </w:style>
  <w:style w:type="character" w:customStyle="1" w:styleId="NormalTok1">
    <w:name w:val="NormalTok1"/>
    <w:basedOn w:val="VerbatimChar"/>
    <w:rsid w:val="00C25CD5"/>
    <w:rPr>
      <w:rFonts w:ascii="Consolas" w:hAnsi="Consolas"/>
      <w:sz w:val="20"/>
      <w:szCs w:val="24"/>
    </w:rPr>
  </w:style>
  <w:style w:type="character" w:styleId="afd">
    <w:name w:val="annotation reference"/>
    <w:basedOn w:val="a1"/>
    <w:uiPriority w:val="99"/>
    <w:unhideWhenUsed/>
    <w:rsid w:val="00C25CD5"/>
    <w:rPr>
      <w:sz w:val="16"/>
      <w:szCs w:val="16"/>
    </w:rPr>
  </w:style>
  <w:style w:type="paragraph" w:styleId="afe">
    <w:name w:val="annotation text"/>
    <w:basedOn w:val="a0"/>
    <w:link w:val="aff"/>
    <w:uiPriority w:val="99"/>
    <w:unhideWhenUsed/>
    <w:rsid w:val="00C25CD5"/>
    <w:pPr>
      <w:spacing w:before="180" w:after="180" w:line="240" w:lineRule="auto"/>
    </w:pPr>
    <w:rPr>
      <w:szCs w:val="20"/>
    </w:rPr>
  </w:style>
  <w:style w:type="character" w:customStyle="1" w:styleId="aff">
    <w:name w:val="批注文字 字符"/>
    <w:basedOn w:val="a1"/>
    <w:link w:val="afe"/>
    <w:uiPriority w:val="99"/>
    <w:rsid w:val="00C25CD5"/>
    <w:rPr>
      <w:sz w:val="20"/>
      <w:szCs w:val="20"/>
    </w:rPr>
  </w:style>
  <w:style w:type="paragraph" w:styleId="aff0">
    <w:name w:val="annotation subject"/>
    <w:basedOn w:val="afe"/>
    <w:next w:val="afe"/>
    <w:link w:val="aff1"/>
    <w:unhideWhenUsed/>
    <w:rsid w:val="00C25CD5"/>
    <w:rPr>
      <w:b/>
      <w:bCs/>
    </w:rPr>
  </w:style>
  <w:style w:type="character" w:customStyle="1" w:styleId="aff1">
    <w:name w:val="批注主题 字符"/>
    <w:basedOn w:val="aff"/>
    <w:link w:val="aff0"/>
    <w:rsid w:val="00C25CD5"/>
    <w:rPr>
      <w:b/>
      <w:bCs/>
      <w:sz w:val="20"/>
      <w:szCs w:val="20"/>
    </w:rPr>
  </w:style>
  <w:style w:type="paragraph" w:styleId="aff2">
    <w:name w:val="Balloon Text"/>
    <w:basedOn w:val="a0"/>
    <w:link w:val="aff3"/>
    <w:semiHidden/>
    <w:unhideWhenUsed/>
    <w:rsid w:val="00C25CD5"/>
    <w:pPr>
      <w:spacing w:after="0" w:line="240" w:lineRule="auto"/>
    </w:pPr>
    <w:rPr>
      <w:rFonts w:ascii="Segoe UI" w:hAnsi="Segoe UI" w:cs="Segoe UI"/>
      <w:sz w:val="18"/>
      <w:szCs w:val="18"/>
    </w:rPr>
  </w:style>
  <w:style w:type="character" w:customStyle="1" w:styleId="aff3">
    <w:name w:val="批注框文本 字符"/>
    <w:basedOn w:val="a1"/>
    <w:link w:val="aff2"/>
    <w:semiHidden/>
    <w:rsid w:val="00C25CD5"/>
    <w:rPr>
      <w:rFonts w:ascii="Segoe UI" w:hAnsi="Segoe UI" w:cs="Segoe UI"/>
      <w:sz w:val="18"/>
      <w:szCs w:val="18"/>
    </w:rPr>
  </w:style>
  <w:style w:type="paragraph" w:styleId="TOC3">
    <w:name w:val="toc 3"/>
    <w:basedOn w:val="a0"/>
    <w:next w:val="a0"/>
    <w:autoRedefine/>
    <w:uiPriority w:val="39"/>
    <w:unhideWhenUsed/>
    <w:rsid w:val="00C25CD5"/>
    <w:pPr>
      <w:tabs>
        <w:tab w:val="right" w:leader="dot" w:pos="9350"/>
      </w:tabs>
      <w:spacing w:before="180" w:after="100" w:line="240" w:lineRule="auto"/>
      <w:ind w:left="180"/>
    </w:pPr>
    <w:rPr>
      <w:szCs w:val="24"/>
    </w:rPr>
  </w:style>
  <w:style w:type="character" w:styleId="aff4">
    <w:name w:val="line number"/>
    <w:basedOn w:val="a1"/>
    <w:semiHidden/>
    <w:unhideWhenUsed/>
    <w:rsid w:val="00C25CD5"/>
  </w:style>
  <w:style w:type="paragraph" w:styleId="aff5">
    <w:name w:val="Normal (Web)"/>
    <w:basedOn w:val="a0"/>
    <w:unhideWhenUsed/>
    <w:rsid w:val="00C25CD5"/>
    <w:pPr>
      <w:spacing w:before="100" w:beforeAutospacing="1" w:after="100" w:afterAutospacing="1" w:line="240" w:lineRule="auto"/>
    </w:pPr>
    <w:rPr>
      <w:rFonts w:ascii="Times New Roman" w:eastAsia="Times New Roman" w:hAnsi="Times New Roman" w:cs="Times New Roman"/>
      <w:sz w:val="24"/>
      <w:szCs w:val="24"/>
    </w:rPr>
  </w:style>
  <w:style w:type="character" w:styleId="aff6">
    <w:name w:val="Strong"/>
    <w:basedOn w:val="a1"/>
    <w:uiPriority w:val="22"/>
    <w:qFormat/>
    <w:rsid w:val="000A7858"/>
    <w:rPr>
      <w:b/>
      <w:bCs/>
    </w:rPr>
  </w:style>
  <w:style w:type="character" w:styleId="aff7">
    <w:name w:val="footnote reference"/>
    <w:basedOn w:val="a1"/>
    <w:unhideWhenUsed/>
    <w:rsid w:val="00C25CD5"/>
    <w:rPr>
      <w:vertAlign w:val="superscript"/>
    </w:rPr>
  </w:style>
  <w:style w:type="paragraph" w:customStyle="1" w:styleId="Default">
    <w:name w:val="Default"/>
    <w:rsid w:val="00C25CD5"/>
    <w:pPr>
      <w:autoSpaceDE w:val="0"/>
      <w:autoSpaceDN w:val="0"/>
      <w:adjustRightInd w:val="0"/>
      <w:spacing w:after="0" w:line="240" w:lineRule="auto"/>
    </w:pPr>
    <w:rPr>
      <w:rFonts w:ascii="Arial" w:hAnsi="Arial" w:cs="Arial"/>
      <w:color w:val="000000"/>
      <w:sz w:val="24"/>
      <w:szCs w:val="24"/>
    </w:rPr>
  </w:style>
  <w:style w:type="paragraph" w:styleId="TOC4">
    <w:name w:val="toc 4"/>
    <w:basedOn w:val="a0"/>
    <w:next w:val="a0"/>
    <w:autoRedefine/>
    <w:uiPriority w:val="39"/>
    <w:unhideWhenUsed/>
    <w:rsid w:val="00C25CD5"/>
    <w:pPr>
      <w:spacing w:after="100" w:line="259" w:lineRule="auto"/>
      <w:ind w:left="660"/>
    </w:pPr>
    <w:rPr>
      <w:sz w:val="22"/>
    </w:rPr>
  </w:style>
  <w:style w:type="paragraph" w:styleId="TOC5">
    <w:name w:val="toc 5"/>
    <w:basedOn w:val="a0"/>
    <w:next w:val="a0"/>
    <w:autoRedefine/>
    <w:uiPriority w:val="39"/>
    <w:unhideWhenUsed/>
    <w:rsid w:val="00C25CD5"/>
    <w:pPr>
      <w:spacing w:after="100" w:line="259" w:lineRule="auto"/>
      <w:ind w:left="880"/>
    </w:pPr>
    <w:rPr>
      <w:sz w:val="22"/>
    </w:rPr>
  </w:style>
  <w:style w:type="paragraph" w:styleId="TOC6">
    <w:name w:val="toc 6"/>
    <w:basedOn w:val="a0"/>
    <w:next w:val="a0"/>
    <w:autoRedefine/>
    <w:uiPriority w:val="39"/>
    <w:unhideWhenUsed/>
    <w:rsid w:val="00C25CD5"/>
    <w:pPr>
      <w:spacing w:after="100" w:line="259" w:lineRule="auto"/>
      <w:ind w:left="1100"/>
    </w:pPr>
    <w:rPr>
      <w:sz w:val="22"/>
    </w:rPr>
  </w:style>
  <w:style w:type="paragraph" w:styleId="TOC7">
    <w:name w:val="toc 7"/>
    <w:basedOn w:val="a0"/>
    <w:next w:val="a0"/>
    <w:autoRedefine/>
    <w:uiPriority w:val="39"/>
    <w:unhideWhenUsed/>
    <w:rsid w:val="00C25CD5"/>
    <w:pPr>
      <w:spacing w:after="100" w:line="259" w:lineRule="auto"/>
      <w:ind w:left="1320"/>
    </w:pPr>
    <w:rPr>
      <w:sz w:val="22"/>
    </w:rPr>
  </w:style>
  <w:style w:type="paragraph" w:styleId="TOC8">
    <w:name w:val="toc 8"/>
    <w:basedOn w:val="a0"/>
    <w:next w:val="a0"/>
    <w:autoRedefine/>
    <w:uiPriority w:val="39"/>
    <w:unhideWhenUsed/>
    <w:rsid w:val="00C25CD5"/>
    <w:pPr>
      <w:spacing w:after="100" w:line="259" w:lineRule="auto"/>
      <w:ind w:left="1540"/>
    </w:pPr>
    <w:rPr>
      <w:sz w:val="22"/>
    </w:rPr>
  </w:style>
  <w:style w:type="paragraph" w:styleId="TOC9">
    <w:name w:val="toc 9"/>
    <w:basedOn w:val="a0"/>
    <w:next w:val="a0"/>
    <w:autoRedefine/>
    <w:uiPriority w:val="39"/>
    <w:unhideWhenUsed/>
    <w:rsid w:val="00C25CD5"/>
    <w:pPr>
      <w:spacing w:after="100" w:line="259" w:lineRule="auto"/>
      <w:ind w:left="1760"/>
    </w:pPr>
    <w:rPr>
      <w:sz w:val="22"/>
    </w:rPr>
  </w:style>
  <w:style w:type="character" w:customStyle="1" w:styleId="apple-tab-span">
    <w:name w:val="apple-tab-span"/>
    <w:basedOn w:val="a1"/>
    <w:rsid w:val="00C25CD5"/>
  </w:style>
  <w:style w:type="character" w:styleId="aff8">
    <w:name w:val="Intense Emphasis"/>
    <w:basedOn w:val="a1"/>
    <w:uiPriority w:val="21"/>
    <w:rsid w:val="000A7858"/>
    <w:rPr>
      <w:rFonts w:ascii="Arial" w:hAnsi="Arial"/>
      <w:b/>
      <w:i/>
      <w:color w:val="DAAE28" w:themeColor="accent1"/>
      <w:sz w:val="24"/>
    </w:rPr>
  </w:style>
  <w:style w:type="character" w:styleId="aff9">
    <w:name w:val="Book Title"/>
    <w:basedOn w:val="a1"/>
    <w:uiPriority w:val="33"/>
    <w:qFormat/>
    <w:rsid w:val="000A7858"/>
    <w:rPr>
      <w:rFonts w:ascii="Arial" w:hAnsi="Arial"/>
      <w:b/>
      <w:bCs/>
      <w:i/>
      <w:iCs/>
      <w:spacing w:val="5"/>
    </w:rPr>
  </w:style>
  <w:style w:type="character" w:customStyle="1" w:styleId="60">
    <w:name w:val="标题 6 字符"/>
    <w:basedOn w:val="a1"/>
    <w:link w:val="6"/>
    <w:rsid w:val="009E5EBE"/>
    <w:rPr>
      <w:rFonts w:asciiTheme="majorHAnsi" w:eastAsiaTheme="majorEastAsia" w:hAnsiTheme="majorHAnsi" w:cstheme="majorBidi"/>
      <w:i/>
      <w:iCs/>
      <w:spacing w:val="2"/>
      <w:kern w:val="21"/>
      <w:sz w:val="24"/>
      <w:szCs w:val="24"/>
    </w:rPr>
  </w:style>
  <w:style w:type="character" w:customStyle="1" w:styleId="70">
    <w:name w:val="标题 7 字符"/>
    <w:basedOn w:val="a1"/>
    <w:link w:val="7"/>
    <w:rsid w:val="000A7858"/>
    <w:rPr>
      <w:rFonts w:asciiTheme="majorHAnsi" w:eastAsiaTheme="majorEastAsia" w:hAnsiTheme="majorHAnsi" w:cstheme="majorBidi"/>
      <w:i/>
      <w:iCs/>
      <w:color w:val="6D5613" w:themeColor="accent1" w:themeShade="7F"/>
      <w:sz w:val="20"/>
    </w:rPr>
  </w:style>
  <w:style w:type="character" w:customStyle="1" w:styleId="80">
    <w:name w:val="标题 8 字符"/>
    <w:basedOn w:val="a1"/>
    <w:link w:val="8"/>
    <w:rsid w:val="000A7858"/>
    <w:rPr>
      <w:rFonts w:asciiTheme="majorHAnsi" w:eastAsiaTheme="majorEastAsia" w:hAnsiTheme="majorHAnsi" w:cstheme="majorBidi"/>
      <w:color w:val="272727" w:themeColor="text1" w:themeTint="D8"/>
      <w:sz w:val="21"/>
      <w:szCs w:val="21"/>
    </w:rPr>
  </w:style>
  <w:style w:type="character" w:customStyle="1" w:styleId="90">
    <w:name w:val="标题 9 字符"/>
    <w:basedOn w:val="a1"/>
    <w:link w:val="9"/>
    <w:rsid w:val="000A7858"/>
    <w:rPr>
      <w:rFonts w:asciiTheme="majorHAnsi" w:eastAsiaTheme="majorEastAsia" w:hAnsiTheme="majorHAnsi" w:cstheme="majorBidi"/>
      <w:i/>
      <w:iCs/>
      <w:color w:val="272727" w:themeColor="text1" w:themeTint="D8"/>
      <w:sz w:val="21"/>
      <w:szCs w:val="21"/>
    </w:rPr>
  </w:style>
  <w:style w:type="paragraph" w:customStyle="1" w:styleId="Intra-sectionheader">
    <w:name w:val="Intra-section header"/>
    <w:basedOn w:val="a0"/>
    <w:link w:val="Intra-sectionheaderChar"/>
    <w:qFormat/>
    <w:rsid w:val="00193D61"/>
    <w:pPr>
      <w:spacing w:before="120" w:after="0" w:line="360" w:lineRule="auto"/>
    </w:pPr>
    <w:rPr>
      <w:rFonts w:ascii="Century Gothic" w:hAnsi="Century Gothic"/>
      <w:color w:val="067198" w:themeColor="accent5"/>
      <w:spacing w:val="0"/>
      <w:kern w:val="0"/>
      <w:sz w:val="24"/>
    </w:rPr>
  </w:style>
  <w:style w:type="character" w:customStyle="1" w:styleId="Intra-sectionheaderChar">
    <w:name w:val="Intra-section header Char"/>
    <w:basedOn w:val="a1"/>
    <w:link w:val="Intra-sectionheader"/>
    <w:rsid w:val="00193D61"/>
    <w:rPr>
      <w:rFonts w:ascii="Century Gothic" w:hAnsi="Century Gothic"/>
      <w:color w:val="067198" w:themeColor="accent5"/>
      <w:sz w:val="24"/>
    </w:rPr>
  </w:style>
  <w:style w:type="paragraph" w:styleId="affa">
    <w:name w:val="No Spacing"/>
    <w:uiPriority w:val="1"/>
    <w:qFormat/>
    <w:rsid w:val="009E5EBE"/>
    <w:pPr>
      <w:spacing w:after="0" w:line="240" w:lineRule="auto"/>
    </w:pPr>
    <w:rPr>
      <w:rFonts w:ascii="Franklin Gothic Book" w:hAnsi="Franklin Gothic Book"/>
      <w:spacing w:val="2"/>
      <w:kern w:val="21"/>
      <w:sz w:val="21"/>
    </w:rPr>
  </w:style>
  <w:style w:type="paragraph" w:customStyle="1" w:styleId="Tableinstructions">
    <w:name w:val="Table instructions"/>
    <w:basedOn w:val="affa"/>
    <w:link w:val="TableinstructionsChar"/>
    <w:uiPriority w:val="6"/>
    <w:rsid w:val="00A40B7F"/>
    <w:pPr>
      <w:autoSpaceDE w:val="0"/>
      <w:autoSpaceDN w:val="0"/>
      <w:adjustRightInd w:val="0"/>
      <w:spacing w:line="288" w:lineRule="auto"/>
    </w:pPr>
    <w:rPr>
      <w:rFonts w:eastAsia="MS Mincho" w:cs="Times New Roman"/>
      <w:i/>
      <w:iCs/>
      <w:color w:val="575958" w:themeColor="text2" w:themeTint="F2"/>
      <w:szCs w:val="24"/>
      <w:lang w:val="en-GB"/>
    </w:rPr>
  </w:style>
  <w:style w:type="character" w:customStyle="1" w:styleId="TableinstructionsChar">
    <w:name w:val="Table instructions Char"/>
    <w:basedOn w:val="a1"/>
    <w:link w:val="Tableinstructions"/>
    <w:uiPriority w:val="6"/>
    <w:rsid w:val="00A40B7F"/>
    <w:rPr>
      <w:rFonts w:ascii="Arial" w:eastAsia="MS Mincho" w:hAnsi="Arial" w:cs="Times New Roman"/>
      <w:i/>
      <w:iCs/>
      <w:color w:val="575958" w:themeColor="text2" w:themeTint="F2"/>
      <w:sz w:val="20"/>
      <w:szCs w:val="24"/>
      <w:lang w:val="en-GB"/>
    </w:rPr>
  </w:style>
  <w:style w:type="table" w:styleId="4-10">
    <w:name w:val="Grid Table 4 Accent 1"/>
    <w:basedOn w:val="a2"/>
    <w:uiPriority w:val="49"/>
    <w:rsid w:val="008D15C4"/>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insideV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insideV w:val="nil"/>
        </w:tcBorders>
        <w:shd w:val="clear" w:color="auto" w:fill="DAAE28" w:themeFill="accent1"/>
      </w:tcPr>
    </w:tblStylePr>
    <w:tblStylePr w:type="lastRow">
      <w:rPr>
        <w:b/>
        <w:bCs/>
      </w:rPr>
      <w:tblPr/>
      <w:tcPr>
        <w:tcBorders>
          <w:top w:val="double" w:sz="4" w:space="0" w:color="DAAE28" w:themeColor="accent1"/>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table" w:styleId="affb">
    <w:name w:val="Table Grid"/>
    <w:basedOn w:val="a2"/>
    <w:uiPriority w:val="39"/>
    <w:rsid w:val="00375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foreObject">
    <w:name w:val="Before Object"/>
    <w:basedOn w:val="a0"/>
    <w:uiPriority w:val="4"/>
    <w:rsid w:val="00375E12"/>
    <w:pPr>
      <w:autoSpaceDE w:val="0"/>
      <w:autoSpaceDN w:val="0"/>
      <w:adjustRightInd w:val="0"/>
      <w:spacing w:before="240" w:after="120" w:line="288" w:lineRule="auto"/>
      <w:ind w:left="720"/>
    </w:pPr>
    <w:rPr>
      <w:rFonts w:eastAsia="MS Mincho" w:cs="Times New Roman"/>
      <w:i/>
      <w:iCs/>
      <w:color w:val="766A62"/>
      <w:szCs w:val="24"/>
      <w:lang w:val="en-GB"/>
      <w14:textFill>
        <w14:solidFill>
          <w14:srgbClr w14:val="766A62">
            <w14:lumMod w14:val="95000"/>
            <w14:lumOff w14:val="5000"/>
          </w14:srgbClr>
        </w14:solidFill>
      </w14:textFill>
    </w:rPr>
  </w:style>
  <w:style w:type="paragraph" w:customStyle="1" w:styleId="Instruction">
    <w:name w:val="Instruction"/>
    <w:basedOn w:val="affa"/>
    <w:uiPriority w:val="3"/>
    <w:qFormat/>
    <w:rsid w:val="000856A8"/>
    <w:pPr>
      <w:autoSpaceDE w:val="0"/>
      <w:autoSpaceDN w:val="0"/>
      <w:adjustRightInd w:val="0"/>
      <w:spacing w:before="160" w:line="312" w:lineRule="auto"/>
      <w:ind w:left="720"/>
    </w:pPr>
    <w:rPr>
      <w:rFonts w:eastAsia="MS Mincho" w:cs="Times New Roman"/>
      <w:i/>
      <w:iCs/>
      <w:color w:val="4F5150"/>
      <w:szCs w:val="24"/>
      <w:lang w:val="en-GB"/>
    </w:rPr>
  </w:style>
  <w:style w:type="paragraph" w:customStyle="1" w:styleId="Bullets">
    <w:name w:val="Bullets"/>
    <w:basedOn w:val="BeforeObject"/>
    <w:uiPriority w:val="5"/>
    <w:rsid w:val="00E8152C"/>
    <w:pPr>
      <w:spacing w:before="0"/>
      <w:ind w:left="0"/>
    </w:pPr>
    <w:rPr>
      <w:i w:val="0"/>
      <w:iCs w:val="0"/>
      <w:color w:val="000000"/>
      <w14:textFill>
        <w14:solidFill>
          <w14:srgbClr w14:val="000000">
            <w14:lumMod w14:val="95000"/>
            <w14:lumOff w14:val="5000"/>
          </w14:srgbClr>
        </w14:solidFill>
      </w14:textFill>
    </w:rPr>
  </w:style>
  <w:style w:type="paragraph" w:customStyle="1" w:styleId="Tableheader">
    <w:name w:val="Table header"/>
    <w:basedOn w:val="a0"/>
    <w:link w:val="TableheaderChar"/>
    <w:uiPriority w:val="7"/>
    <w:rsid w:val="00675EF9"/>
    <w:pPr>
      <w:spacing w:after="120" w:line="288" w:lineRule="auto"/>
    </w:pPr>
    <w:rPr>
      <w:sz w:val="22"/>
    </w:rPr>
  </w:style>
  <w:style w:type="character" w:customStyle="1" w:styleId="TableheaderChar">
    <w:name w:val="Table header Char"/>
    <w:basedOn w:val="a1"/>
    <w:link w:val="Tableheader"/>
    <w:uiPriority w:val="7"/>
    <w:rsid w:val="00675EF9"/>
    <w:rPr>
      <w:rFonts w:ascii="Arial" w:hAnsi="Arial"/>
    </w:rPr>
  </w:style>
  <w:style w:type="paragraph" w:customStyle="1" w:styleId="Heading31">
    <w:name w:val="Heading 31"/>
    <w:basedOn w:val="3"/>
    <w:link w:val="heading3Char"/>
    <w:rsid w:val="00A226CA"/>
    <w:pPr>
      <w:numPr>
        <w:numId w:val="5"/>
      </w:numPr>
      <w:spacing w:before="0" w:after="240"/>
    </w:pPr>
    <w:rPr>
      <w:rFonts w:ascii="Arial Bold" w:eastAsia="Times New Roman" w:hAnsi="Arial Bold"/>
      <w:bCs/>
      <w:color w:val="005B82"/>
      <w:szCs w:val="20"/>
      <w:lang w:val="en-CA"/>
    </w:rPr>
  </w:style>
  <w:style w:type="character" w:customStyle="1" w:styleId="heading3Char">
    <w:name w:val="heading 3 Char"/>
    <w:link w:val="Heading31"/>
    <w:rsid w:val="00A226CA"/>
    <w:rPr>
      <w:rFonts w:ascii="Arial Bold" w:eastAsia="Times New Roman" w:hAnsi="Arial Bold" w:cs="Arial"/>
      <w:bCs/>
      <w:color w:val="005B82"/>
      <w:kern w:val="21"/>
      <w:szCs w:val="20"/>
      <w:lang w:val="en-CA"/>
    </w:rPr>
  </w:style>
  <w:style w:type="paragraph" w:styleId="affc">
    <w:name w:val="Revision"/>
    <w:hidden/>
    <w:uiPriority w:val="99"/>
    <w:semiHidden/>
    <w:rsid w:val="008143E6"/>
    <w:pPr>
      <w:spacing w:after="0" w:line="240" w:lineRule="auto"/>
    </w:pPr>
    <w:rPr>
      <w:rFonts w:ascii="Arial" w:hAnsi="Arial"/>
      <w:sz w:val="20"/>
    </w:rPr>
  </w:style>
  <w:style w:type="character" w:styleId="affd">
    <w:name w:val="Placeholder Text"/>
    <w:basedOn w:val="a1"/>
    <w:uiPriority w:val="99"/>
    <w:semiHidden/>
    <w:rsid w:val="00A12A4B"/>
    <w:rPr>
      <w:color w:val="808080"/>
    </w:rPr>
  </w:style>
  <w:style w:type="paragraph" w:styleId="affe">
    <w:name w:val="caption"/>
    <w:basedOn w:val="a0"/>
    <w:next w:val="a0"/>
    <w:uiPriority w:val="35"/>
    <w:unhideWhenUsed/>
    <w:qFormat/>
    <w:rsid w:val="000A7858"/>
    <w:pPr>
      <w:spacing w:after="200"/>
    </w:pPr>
    <w:rPr>
      <w:rFonts w:ascii="Century Gothic" w:hAnsi="Century Gothic"/>
      <w:b/>
      <w:iCs/>
      <w:color w:val="595959" w:themeColor="text1" w:themeTint="A6"/>
      <w:sz w:val="20"/>
      <w:szCs w:val="18"/>
    </w:rPr>
  </w:style>
  <w:style w:type="character" w:styleId="afff">
    <w:name w:val="Intense Reference"/>
    <w:basedOn w:val="a1"/>
    <w:uiPriority w:val="32"/>
    <w:qFormat/>
    <w:rsid w:val="009E5EBE"/>
    <w:rPr>
      <w:b/>
      <w:bCs/>
      <w:smallCaps/>
      <w:color w:val="DAAE28" w:themeColor="accent1"/>
      <w:spacing w:val="5"/>
    </w:rPr>
  </w:style>
  <w:style w:type="table" w:styleId="5-2">
    <w:name w:val="Grid Table 5 Dark Accent 2"/>
    <w:basedOn w:val="a2"/>
    <w:uiPriority w:val="50"/>
    <w:rsid w:val="00F25B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paragraph" w:customStyle="1" w:styleId="Header2">
    <w:name w:val="Header 2"/>
    <w:basedOn w:val="Header1"/>
    <w:link w:val="Header2Char"/>
    <w:rsid w:val="000A7858"/>
    <w:pPr>
      <w:jc w:val="left"/>
    </w:pPr>
    <w:rPr>
      <w:rFonts w:ascii="Avenir LT Com 35 Light" w:hAnsi="Avenir LT Com 35 Light"/>
      <w:color w:val="000000" w:themeColor="text1"/>
      <w14:textFill>
        <w14:solidFill>
          <w14:schemeClr w14:val="tx1">
            <w14:lumMod w14:val="65000"/>
            <w14:lumOff w14:val="35000"/>
            <w14:lumMod w14:val="65000"/>
            <w14:lumOff w14:val="35000"/>
          </w14:schemeClr>
        </w14:solidFill>
      </w14:textFill>
    </w:rPr>
  </w:style>
  <w:style w:type="character" w:customStyle="1" w:styleId="Header2Char">
    <w:name w:val="Header 2 Char"/>
    <w:basedOn w:val="Header1Char"/>
    <w:link w:val="Header2"/>
    <w:rsid w:val="000A7858"/>
    <w:rPr>
      <w:rFonts w:ascii="Avenir LT Com 35 Light" w:hAnsi="Avenir LT Com 35 Light"/>
      <w:color w:val="000000" w:themeColor="text1"/>
      <w:spacing w:val="2"/>
      <w:kern w:val="21"/>
      <w:sz w:val="21"/>
      <w14:textFill>
        <w14:solidFill>
          <w14:schemeClr w14:val="tx1">
            <w14:lumMod w14:val="65000"/>
            <w14:lumOff w14:val="35000"/>
            <w14:lumMod w14:val="65000"/>
            <w14:lumOff w14:val="35000"/>
          </w14:schemeClr>
        </w14:solidFill>
      </w14:textFill>
    </w:rPr>
  </w:style>
  <w:style w:type="paragraph" w:customStyle="1" w:styleId="TOC0">
    <w:name w:val="TOC"/>
    <w:basedOn w:val="1"/>
    <w:link w:val="TOCChar"/>
    <w:qFormat/>
    <w:rsid w:val="000A7858"/>
    <w:pPr>
      <w:numPr>
        <w:numId w:val="0"/>
      </w:numPr>
      <w:pBdr>
        <w:bottom w:val="single" w:sz="4" w:space="1" w:color="2B3A57"/>
      </w:pBdr>
      <w:spacing w:after="360"/>
      <w:ind w:left="720" w:hanging="720"/>
    </w:pPr>
  </w:style>
  <w:style w:type="character" w:customStyle="1" w:styleId="TOCChar">
    <w:name w:val="TOC Char"/>
    <w:basedOn w:val="10"/>
    <w:link w:val="TOC0"/>
    <w:rsid w:val="000A7858"/>
    <w:rPr>
      <w:rFonts w:ascii="Century Gothic" w:eastAsiaTheme="majorEastAsia" w:hAnsi="Century Gothic" w:cstheme="majorBidi"/>
      <w:caps/>
      <w:color w:val="2B3A57"/>
      <w:kern w:val="21"/>
      <w:sz w:val="48"/>
      <w:szCs w:val="72"/>
    </w:rPr>
  </w:style>
  <w:style w:type="paragraph" w:customStyle="1" w:styleId="SDVFootnote">
    <w:name w:val="SDV Footnote"/>
    <w:basedOn w:val="a0"/>
    <w:link w:val="SDVFootnoteChar"/>
    <w:qFormat/>
    <w:rsid w:val="000A7858"/>
    <w:pPr>
      <w:spacing w:after="0" w:line="240" w:lineRule="auto"/>
    </w:pPr>
    <w:rPr>
      <w:rFonts w:ascii="Calibri Light" w:hAnsi="Calibri Light"/>
      <w:color w:val="4F5150"/>
      <w:spacing w:val="0"/>
      <w:sz w:val="18"/>
      <w:szCs w:val="18"/>
    </w:rPr>
  </w:style>
  <w:style w:type="character" w:customStyle="1" w:styleId="SDVFootnoteChar">
    <w:name w:val="SDV Footnote Char"/>
    <w:basedOn w:val="a1"/>
    <w:link w:val="SDVFootnote"/>
    <w:rsid w:val="000A7858"/>
    <w:rPr>
      <w:rFonts w:ascii="Calibri Light" w:hAnsi="Calibri Light"/>
      <w:color w:val="4F5150"/>
      <w:kern w:val="21"/>
      <w:sz w:val="18"/>
      <w:szCs w:val="18"/>
    </w:rPr>
  </w:style>
  <w:style w:type="paragraph" w:customStyle="1" w:styleId="Heading3a">
    <w:name w:val="Heading 3a"/>
    <w:basedOn w:val="3"/>
    <w:link w:val="Heading3aChar"/>
    <w:autoRedefine/>
    <w:qFormat/>
    <w:rsid w:val="000A7858"/>
    <w:pPr>
      <w:numPr>
        <w:ilvl w:val="0"/>
        <w:numId w:val="0"/>
      </w:numPr>
      <w:spacing w:before="0" w:after="160"/>
      <w:ind w:left="720" w:hanging="720"/>
    </w:pPr>
    <w:rPr>
      <w:rFonts w:ascii="Franklin Gothic Book" w:hAnsi="Franklin Gothic Book"/>
      <w:sz w:val="21"/>
    </w:rPr>
  </w:style>
  <w:style w:type="character" w:customStyle="1" w:styleId="Heading3aChar">
    <w:name w:val="Heading 3a Char"/>
    <w:basedOn w:val="30"/>
    <w:link w:val="Heading3a"/>
    <w:rsid w:val="000A7858"/>
    <w:rPr>
      <w:rFonts w:ascii="Franklin Gothic Book" w:eastAsiaTheme="majorEastAsia" w:hAnsi="Franklin Gothic Book" w:cs="Arial"/>
      <w:color w:val="0685B2"/>
      <w:kern w:val="21"/>
      <w:sz w:val="21"/>
    </w:rPr>
  </w:style>
  <w:style w:type="paragraph" w:customStyle="1" w:styleId="BoxHeader">
    <w:name w:val="Box Header"/>
    <w:basedOn w:val="affe"/>
    <w:qFormat/>
    <w:rsid w:val="000A7858"/>
    <w:rPr>
      <w:color w:val="404040" w:themeColor="text1" w:themeTint="BF"/>
    </w:rPr>
  </w:style>
  <w:style w:type="paragraph" w:customStyle="1" w:styleId="Heading3b">
    <w:name w:val="Heading 3b"/>
    <w:basedOn w:val="3"/>
    <w:qFormat/>
    <w:rsid w:val="000A7858"/>
    <w:pPr>
      <w:numPr>
        <w:ilvl w:val="0"/>
        <w:numId w:val="8"/>
      </w:numPr>
    </w:pPr>
    <w:rPr>
      <w:b/>
      <w:sz w:val="26"/>
    </w:rPr>
  </w:style>
  <w:style w:type="paragraph" w:customStyle="1" w:styleId="Note">
    <w:name w:val="Note"/>
    <w:basedOn w:val="a0"/>
    <w:link w:val="NoteChar"/>
    <w:qFormat/>
    <w:rsid w:val="000A7858"/>
    <w:pPr>
      <w:spacing w:before="180" w:after="240" w:line="264" w:lineRule="auto"/>
    </w:pPr>
    <w:rPr>
      <w:i/>
      <w:color w:val="4F5150" w:themeColor="text2"/>
    </w:rPr>
  </w:style>
  <w:style w:type="paragraph" w:customStyle="1" w:styleId="TableHeader0">
    <w:name w:val="Table Header"/>
    <w:basedOn w:val="a0"/>
    <w:link w:val="TableHeaderChar0"/>
    <w:qFormat/>
    <w:rsid w:val="00BA3B0B"/>
    <w:pPr>
      <w:spacing w:before="120" w:after="120" w:line="240" w:lineRule="auto"/>
    </w:pPr>
    <w:rPr>
      <w:b/>
      <w:bCs/>
      <w:color w:val="FFFFFF" w:themeColor="background1"/>
      <w:spacing w:val="4"/>
    </w:rPr>
  </w:style>
  <w:style w:type="character" w:customStyle="1" w:styleId="TableHeaderChar0">
    <w:name w:val="Table Header Char"/>
    <w:basedOn w:val="a1"/>
    <w:link w:val="TableHeader0"/>
    <w:rsid w:val="00BA3B0B"/>
    <w:rPr>
      <w:rFonts w:ascii="Franklin Gothic Book" w:hAnsi="Franklin Gothic Book"/>
      <w:b/>
      <w:bCs/>
      <w:color w:val="FFFFFF" w:themeColor="background1"/>
      <w:spacing w:val="4"/>
      <w:kern w:val="21"/>
      <w:sz w:val="21"/>
    </w:rPr>
  </w:style>
  <w:style w:type="paragraph" w:customStyle="1" w:styleId="TableText">
    <w:name w:val="Table Text"/>
    <w:basedOn w:val="a0"/>
    <w:link w:val="TableTextChar"/>
    <w:qFormat/>
    <w:rsid w:val="00C46B18"/>
    <w:pPr>
      <w:spacing w:before="160" w:line="276" w:lineRule="auto"/>
    </w:pPr>
    <w:rPr>
      <w:rFonts w:cs="Arial"/>
      <w:color w:val="404040" w:themeColor="text1" w:themeTint="BF"/>
      <w:sz w:val="19"/>
      <w:szCs w:val="19"/>
    </w:rPr>
  </w:style>
  <w:style w:type="character" w:customStyle="1" w:styleId="TableTextChar">
    <w:name w:val="Table Text Char"/>
    <w:basedOn w:val="a1"/>
    <w:link w:val="TableText"/>
    <w:rsid w:val="00C46B18"/>
    <w:rPr>
      <w:rFonts w:ascii="Franklin Gothic Book" w:hAnsi="Franklin Gothic Book" w:cs="Arial"/>
      <w:color w:val="404040" w:themeColor="text1" w:themeTint="BF"/>
      <w:spacing w:val="2"/>
      <w:kern w:val="21"/>
      <w:sz w:val="19"/>
      <w:szCs w:val="19"/>
    </w:rPr>
  </w:style>
  <w:style w:type="paragraph" w:customStyle="1" w:styleId="Header1">
    <w:name w:val="Header 1"/>
    <w:basedOn w:val="af"/>
    <w:link w:val="Header1Char"/>
    <w:rsid w:val="000A7858"/>
    <w:pPr>
      <w:pBdr>
        <w:bottom w:val="single" w:sz="4" w:space="1" w:color="A6A6A6" w:themeColor="background1" w:themeShade="A6"/>
      </w:pBdr>
      <w:jc w:val="right"/>
    </w:pPr>
    <w:rPr>
      <w:rFonts w:ascii="Century Gothic" w:hAnsi="Century Gothic"/>
      <w:color w:val="262626"/>
      <w14:textFill>
        <w14:solidFill>
          <w14:srgbClr w14:val="262626">
            <w14:lumMod w14:val="65000"/>
            <w14:lumOff w14:val="35000"/>
            <w14:lumMod w14:val="65000"/>
            <w14:lumOff w14:val="35000"/>
          </w14:srgbClr>
        </w14:solidFill>
      </w14:textFill>
    </w:rPr>
  </w:style>
  <w:style w:type="character" w:customStyle="1" w:styleId="Header1Char">
    <w:name w:val="Header 1 Char"/>
    <w:basedOn w:val="af0"/>
    <w:link w:val="Header1"/>
    <w:rsid w:val="000A7858"/>
    <w:rPr>
      <w:rFonts w:ascii="Century Gothic" w:hAnsi="Century Gothic"/>
      <w:color w:val="262626"/>
      <w:spacing w:val="2"/>
      <w:kern w:val="21"/>
      <w:sz w:val="21"/>
      <w14:textFill>
        <w14:solidFill>
          <w14:srgbClr w14:val="262626">
            <w14:lumMod w14:val="65000"/>
            <w14:lumOff w14:val="35000"/>
            <w14:lumMod w14:val="65000"/>
            <w14:lumOff w14:val="35000"/>
          </w14:srgbClr>
        </w14:solidFill>
      </w14:textFill>
    </w:rPr>
  </w:style>
  <w:style w:type="paragraph" w:customStyle="1" w:styleId="Notes">
    <w:name w:val="Notes"/>
    <w:basedOn w:val="Heading3a"/>
    <w:link w:val="NotesChar"/>
    <w:rsid w:val="000A7858"/>
    <w:pPr>
      <w:spacing w:before="180" w:after="300" w:line="240" w:lineRule="auto"/>
      <w:ind w:left="0" w:firstLine="0"/>
    </w:pPr>
    <w:rPr>
      <w:i/>
      <w:color w:val="4F5150"/>
      <w:spacing w:val="-4"/>
    </w:rPr>
  </w:style>
  <w:style w:type="character" w:customStyle="1" w:styleId="NotesChar">
    <w:name w:val="Notes Char"/>
    <w:basedOn w:val="Heading3aChar"/>
    <w:link w:val="Notes"/>
    <w:rsid w:val="000A7858"/>
    <w:rPr>
      <w:rFonts w:ascii="Franklin Gothic Book" w:eastAsiaTheme="majorEastAsia" w:hAnsi="Franklin Gothic Book" w:cs="Arial"/>
      <w:i/>
      <w:color w:val="4F5150"/>
      <w:spacing w:val="-4"/>
      <w:kern w:val="21"/>
      <w:sz w:val="21"/>
    </w:rPr>
  </w:style>
  <w:style w:type="table" w:customStyle="1" w:styleId="GridTable5Dark-Accent21">
    <w:name w:val="Grid Table 5 Dark - Accent 21"/>
    <w:basedOn w:val="a2"/>
    <w:next w:val="5-2"/>
    <w:uiPriority w:val="50"/>
    <w:rsid w:val="009110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numbering" w:customStyle="1" w:styleId="Style1">
    <w:name w:val="Style1"/>
    <w:uiPriority w:val="99"/>
    <w:rsid w:val="006E37DA"/>
    <w:pPr>
      <w:numPr>
        <w:numId w:val="9"/>
      </w:numPr>
    </w:pPr>
  </w:style>
  <w:style w:type="paragraph" w:customStyle="1" w:styleId="TemplateTitle">
    <w:name w:val="Template Title"/>
    <w:basedOn w:val="1"/>
    <w:link w:val="TemplateTitleChar"/>
    <w:qFormat/>
    <w:rsid w:val="00146584"/>
    <w:pPr>
      <w:numPr>
        <w:numId w:val="0"/>
      </w:numPr>
      <w:jc w:val="center"/>
    </w:pPr>
  </w:style>
  <w:style w:type="character" w:customStyle="1" w:styleId="TemplateTitleChar">
    <w:name w:val="Template Title Char"/>
    <w:basedOn w:val="10"/>
    <w:link w:val="TemplateTitle"/>
    <w:rsid w:val="00146584"/>
    <w:rPr>
      <w:rFonts w:ascii="Century Gothic" w:eastAsiaTheme="majorEastAsia" w:hAnsi="Century Gothic" w:cstheme="majorBidi"/>
      <w:caps/>
      <w:color w:val="2B3A57"/>
      <w:kern w:val="21"/>
      <w:sz w:val="48"/>
      <w:szCs w:val="72"/>
    </w:rPr>
  </w:style>
  <w:style w:type="paragraph" w:customStyle="1" w:styleId="TemplateNote">
    <w:name w:val="Template Note"/>
    <w:basedOn w:val="Note"/>
    <w:link w:val="TemplateNoteChar"/>
    <w:qFormat/>
    <w:rsid w:val="005F692F"/>
    <w:pPr>
      <w:spacing w:after="300" w:line="240" w:lineRule="auto"/>
      <w:ind w:left="720"/>
    </w:pPr>
    <w:rPr>
      <w:i w:val="0"/>
      <w:color w:val="6C6E6D"/>
      <w:szCs w:val="21"/>
    </w:rPr>
  </w:style>
  <w:style w:type="character" w:customStyle="1" w:styleId="NoteChar">
    <w:name w:val="Note Char"/>
    <w:basedOn w:val="a1"/>
    <w:link w:val="Note"/>
    <w:rsid w:val="005F692F"/>
    <w:rPr>
      <w:rFonts w:ascii="Franklin Gothic Book" w:hAnsi="Franklin Gothic Book"/>
      <w:i/>
      <w:color w:val="4F5150" w:themeColor="text2"/>
      <w:spacing w:val="2"/>
      <w:kern w:val="21"/>
      <w:sz w:val="21"/>
    </w:rPr>
  </w:style>
  <w:style w:type="character" w:customStyle="1" w:styleId="TemplateNoteChar">
    <w:name w:val="Template Note Char"/>
    <w:basedOn w:val="NoteChar"/>
    <w:link w:val="TemplateNote"/>
    <w:rsid w:val="005F692F"/>
    <w:rPr>
      <w:rFonts w:ascii="Franklin Gothic Book" w:hAnsi="Franklin Gothic Book"/>
      <w:i w:val="0"/>
      <w:color w:val="6C6E6D"/>
      <w:spacing w:val="2"/>
      <w:kern w:val="21"/>
      <w:sz w:val="21"/>
      <w:szCs w:val="21"/>
    </w:rPr>
  </w:style>
  <w:style w:type="paragraph" w:customStyle="1" w:styleId="BodyText1">
    <w:name w:val="Body Text1"/>
    <w:basedOn w:val="a0"/>
    <w:link w:val="BodytextChar"/>
    <w:qFormat/>
    <w:rsid w:val="00CE7A4C"/>
  </w:style>
  <w:style w:type="paragraph" w:customStyle="1" w:styleId="Header-V4">
    <w:name w:val="Header - V4"/>
    <w:basedOn w:val="Intra-sectionheader"/>
    <w:link w:val="Header-V4Char"/>
    <w:qFormat/>
    <w:rsid w:val="00CE7A4C"/>
  </w:style>
  <w:style w:type="character" w:customStyle="1" w:styleId="BodytextChar">
    <w:name w:val="Body text Char"/>
    <w:basedOn w:val="a1"/>
    <w:link w:val="BodyText1"/>
    <w:rsid w:val="00CE7A4C"/>
    <w:rPr>
      <w:rFonts w:ascii="Franklin Gothic Book" w:hAnsi="Franklin Gothic Book"/>
      <w:spacing w:val="2"/>
      <w:kern w:val="21"/>
      <w:sz w:val="21"/>
    </w:rPr>
  </w:style>
  <w:style w:type="character" w:customStyle="1" w:styleId="Header-V4Char">
    <w:name w:val="Header - V4 Char"/>
    <w:basedOn w:val="Intra-sectionheaderChar"/>
    <w:link w:val="Header-V4"/>
    <w:rsid w:val="00CE7A4C"/>
    <w:rPr>
      <w:rFonts w:ascii="Century Gothic" w:hAnsi="Century Gothic"/>
      <w:color w:val="067198" w:themeColor="accent5"/>
      <w:sz w:val="24"/>
    </w:rPr>
  </w:style>
  <w:style w:type="paragraph" w:styleId="afff0">
    <w:name w:val="Body Text Indent"/>
    <w:basedOn w:val="a0"/>
    <w:link w:val="afff1"/>
    <w:unhideWhenUsed/>
    <w:rsid w:val="00A36171"/>
    <w:pPr>
      <w:spacing w:after="120"/>
      <w:ind w:left="360"/>
    </w:pPr>
  </w:style>
  <w:style w:type="character" w:customStyle="1" w:styleId="afff1">
    <w:name w:val="正文文本缩进 字符"/>
    <w:basedOn w:val="a1"/>
    <w:link w:val="afff0"/>
    <w:uiPriority w:val="99"/>
    <w:semiHidden/>
    <w:rsid w:val="00A36171"/>
    <w:rPr>
      <w:rFonts w:ascii="Franklin Gothic Book" w:hAnsi="Franklin Gothic Book"/>
      <w:spacing w:val="2"/>
      <w:kern w:val="21"/>
      <w:sz w:val="21"/>
    </w:rPr>
  </w:style>
  <w:style w:type="paragraph" w:styleId="21">
    <w:name w:val="Body Text Indent 2"/>
    <w:basedOn w:val="a0"/>
    <w:link w:val="22"/>
    <w:unhideWhenUsed/>
    <w:rsid w:val="00A36171"/>
    <w:pPr>
      <w:spacing w:after="120" w:line="480" w:lineRule="auto"/>
      <w:ind w:left="360"/>
    </w:pPr>
  </w:style>
  <w:style w:type="character" w:customStyle="1" w:styleId="22">
    <w:name w:val="正文文本缩进 2 字符"/>
    <w:basedOn w:val="a1"/>
    <w:link w:val="21"/>
    <w:uiPriority w:val="99"/>
    <w:semiHidden/>
    <w:rsid w:val="00A36171"/>
    <w:rPr>
      <w:rFonts w:ascii="Franklin Gothic Book" w:hAnsi="Franklin Gothic Book"/>
      <w:spacing w:val="2"/>
      <w:kern w:val="21"/>
      <w:sz w:val="21"/>
    </w:rPr>
  </w:style>
  <w:style w:type="paragraph" w:styleId="31">
    <w:name w:val="Body Text Indent 3"/>
    <w:basedOn w:val="a0"/>
    <w:link w:val="32"/>
    <w:rsid w:val="00A36171"/>
    <w:pPr>
      <w:spacing w:after="0" w:line="240" w:lineRule="auto"/>
      <w:ind w:left="720"/>
    </w:pPr>
    <w:rPr>
      <w:rFonts w:ascii="Times New Roman" w:eastAsia="MS Mincho" w:hAnsi="Times New Roman" w:cs="Times New Roman"/>
      <w:i/>
      <w:iCs/>
      <w:spacing w:val="0"/>
      <w:kern w:val="0"/>
      <w:sz w:val="18"/>
      <w:szCs w:val="24"/>
      <w:lang w:val="en-GB" w:eastAsia="ja-JP"/>
    </w:rPr>
  </w:style>
  <w:style w:type="character" w:customStyle="1" w:styleId="32">
    <w:name w:val="正文文本缩进 3 字符"/>
    <w:basedOn w:val="a1"/>
    <w:link w:val="31"/>
    <w:rsid w:val="00A36171"/>
    <w:rPr>
      <w:rFonts w:ascii="Times New Roman" w:eastAsia="MS Mincho" w:hAnsi="Times New Roman" w:cs="Times New Roman"/>
      <w:i/>
      <w:iCs/>
      <w:sz w:val="18"/>
      <w:szCs w:val="24"/>
      <w:lang w:val="en-GB" w:eastAsia="ja-JP"/>
    </w:rPr>
  </w:style>
  <w:style w:type="character" w:styleId="afff2">
    <w:name w:val="page number"/>
    <w:basedOn w:val="a1"/>
    <w:rsid w:val="00A36171"/>
  </w:style>
  <w:style w:type="paragraph" w:customStyle="1" w:styleId="BulletsSecondLevel">
    <w:name w:val="Bullets (Second Level)"/>
    <w:basedOn w:val="Instruction"/>
    <w:autoRedefine/>
    <w:rsid w:val="000856A8"/>
    <w:pPr>
      <w:numPr>
        <w:numId w:val="11"/>
      </w:numPr>
      <w:suppressAutoHyphens/>
      <w:spacing w:before="0" w:after="120" w:line="288" w:lineRule="auto"/>
      <w:jc w:val="both"/>
    </w:pPr>
    <w:rPr>
      <w:kern w:val="0"/>
      <w:szCs w:val="20"/>
      <w:lang w:eastAsia="zh-CN"/>
    </w:rPr>
  </w:style>
  <w:style w:type="paragraph" w:customStyle="1" w:styleId="Heading32">
    <w:name w:val="Heading 32"/>
    <w:basedOn w:val="3"/>
    <w:rsid w:val="00A36171"/>
    <w:pPr>
      <w:ind w:left="900"/>
    </w:pPr>
    <w:rPr>
      <w:rFonts w:ascii="Arial Bold" w:eastAsia="Times New Roman" w:hAnsi="Arial Bold"/>
      <w:b/>
      <w:bCs/>
      <w:color w:val="005B82"/>
      <w:kern w:val="0"/>
      <w:sz w:val="20"/>
      <w:szCs w:val="20"/>
      <w:lang w:val="en-CA"/>
    </w:rPr>
  </w:style>
  <w:style w:type="character" w:customStyle="1" w:styleId="SubtleEmphasis1">
    <w:name w:val="Subtle Emphasis1"/>
    <w:uiPriority w:val="19"/>
    <w:qFormat/>
    <w:rsid w:val="00A36171"/>
    <w:rPr>
      <w:rFonts w:ascii="Arial" w:hAnsi="Arial"/>
      <w:i/>
      <w:iCs/>
      <w:color w:val="7F7F7F"/>
      <w:sz w:val="20"/>
    </w:rPr>
  </w:style>
  <w:style w:type="paragraph" w:customStyle="1" w:styleId="SCGREEN-V4">
    <w:name w:val="SC GREEN - V4"/>
    <w:basedOn w:val="a0"/>
    <w:link w:val="SCGREEN-V4Char"/>
    <w:qFormat/>
    <w:rsid w:val="00A0308B"/>
    <w:pPr>
      <w:spacing w:before="240" w:after="120" w:line="288" w:lineRule="auto"/>
      <w:ind w:left="720"/>
    </w:pPr>
    <w:rPr>
      <w:color w:val="66AD47"/>
    </w:rPr>
  </w:style>
  <w:style w:type="paragraph" w:customStyle="1" w:styleId="NumberedList">
    <w:name w:val="Numbered List"/>
    <w:basedOn w:val="a"/>
    <w:link w:val="NumberedListChar"/>
    <w:qFormat/>
    <w:rsid w:val="00A0308B"/>
    <w:pPr>
      <w:numPr>
        <w:numId w:val="12"/>
      </w:numPr>
      <w:spacing w:before="0" w:after="120" w:line="312" w:lineRule="auto"/>
      <w:contextualSpacing/>
    </w:pPr>
    <w:rPr>
      <w:rFonts w:eastAsia="MS Mincho" w:cs="Times New Roman"/>
      <w:kern w:val="0"/>
      <w:lang w:val="en-GB"/>
    </w:rPr>
  </w:style>
  <w:style w:type="character" w:customStyle="1" w:styleId="SCGREEN-V4Char">
    <w:name w:val="SC GREEN - V4 Char"/>
    <w:basedOn w:val="a1"/>
    <w:link w:val="SCGREEN-V4"/>
    <w:rsid w:val="00A0308B"/>
    <w:rPr>
      <w:rFonts w:ascii="Franklin Gothic Book" w:hAnsi="Franklin Gothic Book"/>
      <w:color w:val="66AD47"/>
      <w:spacing w:val="2"/>
      <w:kern w:val="21"/>
      <w:sz w:val="21"/>
    </w:rPr>
  </w:style>
  <w:style w:type="character" w:customStyle="1" w:styleId="NumberedListChar">
    <w:name w:val="Numbered List Char"/>
    <w:basedOn w:val="a1"/>
    <w:link w:val="NumberedList"/>
    <w:rsid w:val="00A0308B"/>
    <w:rPr>
      <w:rFonts w:ascii="Franklin Gothic Book" w:eastAsia="MS Mincho" w:hAnsi="Franklin Gothic Book" w:cs="Times New Roman"/>
      <w:spacing w:val="2"/>
      <w:sz w:val="21"/>
      <w:szCs w:val="24"/>
      <w:lang w:val="en-GB"/>
    </w:rPr>
  </w:style>
  <w:style w:type="paragraph" w:customStyle="1" w:styleId="VCSBLUE-V4">
    <w:name w:val="VCS BLUE - V4"/>
    <w:basedOn w:val="NumberedList"/>
    <w:link w:val="VCSBLUE-V4Char"/>
    <w:qFormat/>
    <w:rsid w:val="00A0308B"/>
    <w:pPr>
      <w:numPr>
        <w:numId w:val="0"/>
      </w:numPr>
      <w:ind w:left="1080" w:hanging="360"/>
    </w:pPr>
    <w:rPr>
      <w:color w:val="057299"/>
    </w:rPr>
  </w:style>
  <w:style w:type="character" w:customStyle="1" w:styleId="VCSBLUE-V4Char">
    <w:name w:val="VCS BLUE - V4 Char"/>
    <w:basedOn w:val="NumberedListChar"/>
    <w:link w:val="VCSBLUE-V4"/>
    <w:rsid w:val="00A0308B"/>
    <w:rPr>
      <w:rFonts w:ascii="Franklin Gothic Book" w:eastAsia="MS Mincho" w:hAnsi="Franklin Gothic Book" w:cs="Times New Roman"/>
      <w:color w:val="057299"/>
      <w:spacing w:val="2"/>
      <w:sz w:val="21"/>
      <w:szCs w:val="24"/>
      <w:lang w:val="en-GB"/>
    </w:rPr>
  </w:style>
  <w:style w:type="paragraph" w:customStyle="1" w:styleId="FigureandTableTitles">
    <w:name w:val="Figure and Table Titles"/>
    <w:basedOn w:val="a0"/>
    <w:link w:val="FigureandTableTitlesChar"/>
    <w:qFormat/>
    <w:rsid w:val="007014B0"/>
    <w:pPr>
      <w:spacing w:after="200"/>
    </w:pPr>
    <w:rPr>
      <w:rFonts w:ascii="Century Gothic" w:eastAsia="MS Mincho" w:hAnsi="Century Gothic" w:cs="Times New Roman"/>
      <w:b/>
      <w:color w:val="595959"/>
      <w:kern w:val="0"/>
      <w:sz w:val="20"/>
      <w:szCs w:val="20"/>
      <w:lang w:val="en-GB"/>
    </w:rPr>
  </w:style>
  <w:style w:type="character" w:customStyle="1" w:styleId="FigureandTableTitlesChar">
    <w:name w:val="Figure and Table Titles Char"/>
    <w:basedOn w:val="a1"/>
    <w:link w:val="FigureandTableTitles"/>
    <w:rsid w:val="007014B0"/>
    <w:rPr>
      <w:rFonts w:ascii="Century Gothic" w:eastAsia="MS Mincho" w:hAnsi="Century Gothic" w:cs="Times New Roman"/>
      <w:b/>
      <w:color w:val="595959"/>
      <w:spacing w:val="2"/>
      <w:sz w:val="20"/>
      <w:szCs w:val="20"/>
      <w:lang w:val="en-GB"/>
    </w:rPr>
  </w:style>
  <w:style w:type="table" w:customStyle="1" w:styleId="VCSStyle1">
    <w:name w:val="VCS Style 1"/>
    <w:basedOn w:val="a2"/>
    <w:uiPriority w:val="99"/>
    <w:rsid w:val="007014B0"/>
    <w:pPr>
      <w:spacing w:after="0" w:line="240" w:lineRule="auto"/>
    </w:pPr>
    <w:tblPr/>
  </w:style>
  <w:style w:type="character" w:customStyle="1" w:styleId="af3">
    <w:name w:val="列表段落 字符"/>
    <w:link w:val="a"/>
    <w:uiPriority w:val="34"/>
    <w:rsid w:val="00565FBC"/>
    <w:rPr>
      <w:rFonts w:ascii="Franklin Gothic Book" w:hAnsi="Franklin Gothic Book"/>
      <w:spacing w:val="2"/>
      <w:kern w:val="21"/>
      <w:sz w:val="21"/>
      <w:szCs w:val="24"/>
    </w:rPr>
  </w:style>
  <w:style w:type="paragraph" w:customStyle="1" w:styleId="Equation">
    <w:name w:val="Equation"/>
    <w:basedOn w:val="a0"/>
    <w:qFormat/>
    <w:rsid w:val="00D92C21"/>
    <w:pPr>
      <w:spacing w:after="200" w:line="276" w:lineRule="auto"/>
    </w:pPr>
    <w:rPr>
      <w:rFonts w:ascii="Cambria Math" w:eastAsia="Calibri" w:hAnsi="Cambria Math" w:cs="Arial"/>
      <w:i/>
      <w:spacing w:val="0"/>
      <w:kern w:val="0"/>
      <w:sz w:val="22"/>
      <w:szCs w:val="20"/>
    </w:rPr>
  </w:style>
  <w:style w:type="paragraph" w:customStyle="1" w:styleId="Parameters">
    <w:name w:val="Parameters"/>
    <w:basedOn w:val="a0"/>
    <w:qFormat/>
    <w:rsid w:val="00D92C21"/>
    <w:pPr>
      <w:tabs>
        <w:tab w:val="left" w:pos="1440"/>
      </w:tabs>
      <w:spacing w:after="120" w:line="288" w:lineRule="auto"/>
      <w:ind w:left="1627" w:hanging="907"/>
      <w:contextualSpacing/>
    </w:pPr>
    <w:rPr>
      <w:rFonts w:ascii="Arial" w:eastAsia="Calibri" w:hAnsi="Arial" w:cs="Arial"/>
      <w:spacing w:val="0"/>
      <w:kern w:val="0"/>
      <w:sz w:val="22"/>
      <w:szCs w:val="20"/>
    </w:rPr>
  </w:style>
  <w:style w:type="paragraph" w:customStyle="1" w:styleId="EquationNumber">
    <w:name w:val="Equation Number"/>
    <w:basedOn w:val="a0"/>
    <w:qFormat/>
    <w:rsid w:val="00D92C21"/>
    <w:pPr>
      <w:spacing w:before="240" w:after="0" w:line="276" w:lineRule="auto"/>
    </w:pPr>
    <w:rPr>
      <w:rFonts w:ascii="Arial" w:eastAsia="Calibri" w:hAnsi="Arial" w:cs="Arial"/>
      <w:spacing w:val="0"/>
      <w:kern w:val="0"/>
      <w:sz w:val="22"/>
      <w:szCs w:val="20"/>
    </w:rPr>
  </w:style>
  <w:style w:type="paragraph" w:customStyle="1" w:styleId="Heading33">
    <w:name w:val="Heading 33"/>
    <w:basedOn w:val="3"/>
    <w:autoRedefine/>
    <w:rsid w:val="004B13C8"/>
    <w:rPr>
      <w:rFonts w:ascii="Arial Bold" w:eastAsia="Times New Roman" w:hAnsi="Arial Bold"/>
      <w:b/>
      <w:bCs/>
      <w:color w:val="005B82"/>
      <w:kern w:val="0"/>
      <w:sz w:val="20"/>
      <w:szCs w:val="20"/>
      <w:lang w:val="en-CA"/>
    </w:rPr>
  </w:style>
  <w:style w:type="character" w:styleId="afff3">
    <w:name w:val="Mention"/>
    <w:basedOn w:val="a1"/>
    <w:uiPriority w:val="99"/>
    <w:unhideWhenUsed/>
    <w:rsid w:val="00412A42"/>
    <w:rPr>
      <w:color w:val="2B579A"/>
      <w:shd w:val="clear" w:color="auto" w:fill="E1DFDD"/>
    </w:rPr>
  </w:style>
  <w:style w:type="paragraph" w:customStyle="1" w:styleId="Templatetabletext">
    <w:name w:val="Template table text"/>
    <w:basedOn w:val="a0"/>
    <w:link w:val="TemplatetabletextChar"/>
    <w:qFormat/>
    <w:rsid w:val="63DA8BA5"/>
    <w:rPr>
      <w:color w:val="404040" w:themeColor="text1" w:themeTint="BF"/>
    </w:rPr>
  </w:style>
  <w:style w:type="character" w:customStyle="1" w:styleId="TemplatetabletextChar">
    <w:name w:val="Template table text Char"/>
    <w:basedOn w:val="a1"/>
    <w:link w:val="Templatetabletext"/>
    <w:rsid w:val="63DA8BA5"/>
    <w:rPr>
      <w:rFonts w:ascii="Franklin Gothic Book" w:eastAsiaTheme="minorEastAsia" w:hAnsi="Franklin Gothic Book" w:cs="Arial"/>
      <w:color w:val="404040" w:themeColor="text1" w:themeTint="BF"/>
      <w:sz w:val="21"/>
      <w:szCs w:val="21"/>
    </w:rPr>
  </w:style>
  <w:style w:type="paragraph" w:customStyle="1" w:styleId="Footnotes">
    <w:name w:val="Footnotes"/>
    <w:basedOn w:val="af9"/>
    <w:link w:val="FootnotesChar"/>
    <w:qFormat/>
    <w:rsid w:val="00656DF6"/>
    <w:pPr>
      <w:spacing w:before="0" w:after="0"/>
    </w:pPr>
    <w:rPr>
      <w:rFonts w:asciiTheme="minorHAnsi" w:eastAsia="MS Mincho" w:hAnsiTheme="minorHAnsi" w:cstheme="minorHAnsi"/>
      <w:color w:val="4F5150"/>
      <w:kern w:val="0"/>
      <w:lang w:val="en-GB"/>
    </w:rPr>
  </w:style>
  <w:style w:type="character" w:customStyle="1" w:styleId="FootnotesChar">
    <w:name w:val="Footnotes Char"/>
    <w:basedOn w:val="a1"/>
    <w:link w:val="Footnotes"/>
    <w:rsid w:val="00656DF6"/>
    <w:rPr>
      <w:rFonts w:eastAsia="MS Mincho" w:cstheme="minorHAnsi"/>
      <w:color w:val="4F5150"/>
      <w:spacing w:val="2"/>
      <w:sz w:val="18"/>
      <w:szCs w:val="18"/>
      <w:lang w:val="en-GB"/>
    </w:rPr>
  </w:style>
  <w:style w:type="character" w:customStyle="1" w:styleId="normaltextrun">
    <w:name w:val="normaltextrun"/>
    <w:basedOn w:val="a1"/>
    <w:rsid w:val="00C36FD0"/>
  </w:style>
  <w:style w:type="character" w:customStyle="1" w:styleId="11">
    <w:name w:val="不明显强调1"/>
    <w:basedOn w:val="a1"/>
    <w:rsid w:val="003E329B"/>
    <w:rPr>
      <w:rFonts w:ascii="Arial" w:hAnsi="Arial"/>
      <w:i/>
      <w:iCs/>
      <w:color w:val="4F5150"/>
    </w:rPr>
  </w:style>
  <w:style w:type="character" w:styleId="afff4">
    <w:name w:val="Unresolved Mention"/>
    <w:basedOn w:val="a1"/>
    <w:uiPriority w:val="99"/>
    <w:semiHidden/>
    <w:unhideWhenUsed/>
    <w:rsid w:val="00180A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627311">
      <w:bodyDiv w:val="1"/>
      <w:marLeft w:val="0"/>
      <w:marRight w:val="0"/>
      <w:marTop w:val="0"/>
      <w:marBottom w:val="0"/>
      <w:divBdr>
        <w:top w:val="none" w:sz="0" w:space="0" w:color="auto"/>
        <w:left w:val="none" w:sz="0" w:space="0" w:color="auto"/>
        <w:bottom w:val="none" w:sz="0" w:space="0" w:color="auto"/>
        <w:right w:val="none" w:sz="0" w:space="0" w:color="auto"/>
      </w:divBdr>
    </w:div>
    <w:div w:id="2080056264">
      <w:bodyDiv w:val="1"/>
      <w:marLeft w:val="0"/>
      <w:marRight w:val="0"/>
      <w:marTop w:val="0"/>
      <w:marBottom w:val="0"/>
      <w:divBdr>
        <w:top w:val="none" w:sz="0" w:space="0" w:color="auto"/>
        <w:left w:val="none" w:sz="0" w:space="0" w:color="auto"/>
        <w:bottom w:val="none" w:sz="0" w:space="0" w:color="auto"/>
        <w:right w:val="none" w:sz="0" w:space="0" w:color="auto"/>
      </w:divBdr>
      <w:divsChild>
        <w:div w:id="1960454817">
          <w:marLeft w:val="202"/>
          <w:marRight w:val="0"/>
          <w:marTop w:val="0"/>
          <w:marBottom w:val="84"/>
          <w:divBdr>
            <w:top w:val="none" w:sz="0" w:space="0" w:color="auto"/>
            <w:left w:val="none" w:sz="0" w:space="0" w:color="auto"/>
            <w:bottom w:val="none" w:sz="0" w:space="0" w:color="auto"/>
            <w:right w:val="none" w:sz="0" w:space="0" w:color="auto"/>
          </w:divBdr>
        </w:div>
      </w:divsChild>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image" Target="media/image3.jpe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verra.org/programs/verified-carbon-standard/vcs-program-detail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7.png"/><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image" Target="media/image6.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icebergchina.com/ensnew/contents/304/116.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image" Target="media/image5.png"/><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fao.org/3/I9967EN/i9967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B10BC90A034576ACF216D993467E94"/>
        <w:category>
          <w:name w:val="General"/>
          <w:gallery w:val="placeholder"/>
        </w:category>
        <w:types>
          <w:type w:val="bbPlcHdr"/>
        </w:types>
        <w:behaviors>
          <w:behavior w:val="content"/>
        </w:behaviors>
        <w:guid w:val="{4E56D712-8795-4147-BCF1-BCD4670FBBDA}"/>
      </w:docPartPr>
      <w:docPartBody>
        <w:p w:rsidR="003D0482" w:rsidRDefault="003D0482"/>
      </w:docPartBody>
    </w:docPart>
    <w:docPart>
      <w:docPartPr>
        <w:name w:val="5385367B82B841988EE695983A6FFE3C"/>
        <w:category>
          <w:name w:val="General"/>
          <w:gallery w:val="placeholder"/>
        </w:category>
        <w:types>
          <w:type w:val="bbPlcHdr"/>
        </w:types>
        <w:behaviors>
          <w:behavior w:val="content"/>
        </w:behaviors>
        <w:guid w:val="{6DD52F75-05E6-4607-B7A7-6915E0DE1FB3}"/>
      </w:docPartPr>
      <w:docPartBody>
        <w:p w:rsidR="00F770A4" w:rsidRDefault="00F770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venir LT Com 35 Light">
    <w:altName w:val="Century Gothic"/>
    <w:charset w:val="4D"/>
    <w:family w:val="swiss"/>
    <w:pitch w:val="variable"/>
    <w:sig w:usb0="800000AF" w:usb1="5000204A" w:usb2="00000000" w:usb3="00000000" w:csb0="0000009B"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Arial Bold">
    <w:panose1 w:val="020B0704020202020204"/>
    <w:charset w:val="00"/>
    <w:family w:val="auto"/>
    <w:pitch w:val="variable"/>
    <w:sig w:usb0="00000003" w:usb1="00000000" w:usb2="00000000" w:usb3="00000000" w:csb0="00000001" w:csb1="00000000"/>
  </w:font>
  <w:font w:name="Zilla Slab">
    <w:altName w:val="Times New Roman"/>
    <w:charset w:val="00"/>
    <w:family w:val="auto"/>
    <w:pitch w:val="variable"/>
    <w:sig w:usb0="A00000FF" w:usb1="5001E47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482"/>
    <w:rsid w:val="00012FF1"/>
    <w:rsid w:val="00072F38"/>
    <w:rsid w:val="001C2548"/>
    <w:rsid w:val="001D2A35"/>
    <w:rsid w:val="001D3581"/>
    <w:rsid w:val="00254760"/>
    <w:rsid w:val="002B7F42"/>
    <w:rsid w:val="003025A5"/>
    <w:rsid w:val="00334014"/>
    <w:rsid w:val="003827CC"/>
    <w:rsid w:val="003C66BC"/>
    <w:rsid w:val="003D0482"/>
    <w:rsid w:val="003E13A1"/>
    <w:rsid w:val="003E65C6"/>
    <w:rsid w:val="003F2B8A"/>
    <w:rsid w:val="003F7AF6"/>
    <w:rsid w:val="004110C9"/>
    <w:rsid w:val="00437206"/>
    <w:rsid w:val="00462D88"/>
    <w:rsid w:val="004C2495"/>
    <w:rsid w:val="004E5F7C"/>
    <w:rsid w:val="00555055"/>
    <w:rsid w:val="00562599"/>
    <w:rsid w:val="005B4D10"/>
    <w:rsid w:val="005C4671"/>
    <w:rsid w:val="005C6B5D"/>
    <w:rsid w:val="00622A3A"/>
    <w:rsid w:val="006A2064"/>
    <w:rsid w:val="006A74A8"/>
    <w:rsid w:val="0071623D"/>
    <w:rsid w:val="007343D8"/>
    <w:rsid w:val="00753D0B"/>
    <w:rsid w:val="008013B2"/>
    <w:rsid w:val="008A0A39"/>
    <w:rsid w:val="008A2362"/>
    <w:rsid w:val="008C7AA5"/>
    <w:rsid w:val="008D1A0D"/>
    <w:rsid w:val="00916AC3"/>
    <w:rsid w:val="00927208"/>
    <w:rsid w:val="009F3C98"/>
    <w:rsid w:val="00A335BA"/>
    <w:rsid w:val="00A97845"/>
    <w:rsid w:val="00AA79A0"/>
    <w:rsid w:val="00BD12F9"/>
    <w:rsid w:val="00C01A4B"/>
    <w:rsid w:val="00C56D46"/>
    <w:rsid w:val="00C706B5"/>
    <w:rsid w:val="00C803E1"/>
    <w:rsid w:val="00CC3931"/>
    <w:rsid w:val="00CE4C5A"/>
    <w:rsid w:val="00D00E87"/>
    <w:rsid w:val="00DB4CFA"/>
    <w:rsid w:val="00EB08F7"/>
    <w:rsid w:val="00F770A4"/>
    <w:rsid w:val="00FD44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optimizeForBrowser/>
  <w:allowPNG/>
</w:webSettings>
</file>

<file path=word/theme/theme1.xml><?xml version="1.0" encoding="utf-8"?>
<a:theme xmlns:a="http://schemas.openxmlformats.org/drawingml/2006/main" name="Verra-SD VISta">
  <a:themeElements>
    <a:clrScheme name="Verra -- SD VISta">
      <a:dk1>
        <a:sysClr val="windowText" lastClr="000000"/>
      </a:dk1>
      <a:lt1>
        <a:sysClr val="window" lastClr="FFFFFF"/>
      </a:lt1>
      <a:dk2>
        <a:srgbClr val="4F5150"/>
      </a:dk2>
      <a:lt2>
        <a:srgbClr val="F4FFFB"/>
      </a:lt2>
      <a:accent1>
        <a:srgbClr val="DAAE28"/>
      </a:accent1>
      <a:accent2>
        <a:srgbClr val="2B3957"/>
      </a:accent2>
      <a:accent3>
        <a:srgbClr val="00ADC5"/>
      </a:accent3>
      <a:accent4>
        <a:srgbClr val="66AD47"/>
      </a:accent4>
      <a:accent5>
        <a:srgbClr val="067198"/>
      </a:accent5>
      <a:accent6>
        <a:srgbClr val="00ADC5"/>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19" ma:contentTypeDescription="Create a new document." ma:contentTypeScope="" ma:versionID="138ac169aaadc9c430b97b25b46ecc4e">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4cce58cbed9668fc3dbbcfb9a7470718"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ba820af-9c36-47fb-8383-9944acc4573c" xsi:nil="true"/>
    <lcf76f155ced4ddcb4097134ff3c332f xmlns="5944c9fc-9421-4c39-b608-61ce317886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83E64F-5E4B-42B1-9A74-7D9FF506BF2A}">
  <ds:schemaRefs>
    <ds:schemaRef ds:uri="http://schemas.microsoft.com/sharepoint/v3/contenttype/forms"/>
  </ds:schemaRefs>
</ds:datastoreItem>
</file>

<file path=customXml/itemProps2.xml><?xml version="1.0" encoding="utf-8"?>
<ds:datastoreItem xmlns:ds="http://schemas.openxmlformats.org/officeDocument/2006/customXml" ds:itemID="{AC40A173-DE13-4866-B724-8A3032C0FAA3}">
  <ds:schemaRefs>
    <ds:schemaRef ds:uri="http://schemas.openxmlformats.org/officeDocument/2006/bibliography"/>
  </ds:schemaRefs>
</ds:datastoreItem>
</file>

<file path=customXml/itemProps3.xml><?xml version="1.0" encoding="utf-8"?>
<ds:datastoreItem xmlns:ds="http://schemas.openxmlformats.org/officeDocument/2006/customXml" ds:itemID="{B4553CFA-8553-4329-B8AE-62B1E0328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0094D4-ED44-43D7-A8C3-3DF3FE00E5CC}">
  <ds:schemaRefs>
    <ds:schemaRef ds:uri="http://schemas.microsoft.com/office/2006/metadata/properties"/>
    <ds:schemaRef ds:uri="http://schemas.microsoft.com/office/infopath/2007/PartnerControls"/>
    <ds:schemaRef ds:uri="3ba820af-9c36-47fb-8383-9944acc4573c"/>
    <ds:schemaRef ds:uri="5944c9fc-9421-4c39-b608-61ce31788618"/>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7471</Words>
  <Characters>42589</Characters>
  <Application>Microsoft Office Word</Application>
  <DocSecurity>0</DocSecurity>
  <Lines>354</Lines>
  <Paragraphs>99</Paragraphs>
  <ScaleCrop>false</ScaleCrop>
  <Company/>
  <LinksUpToDate>false</LinksUpToDate>
  <CharactersWithSpaces>49961</CharactersWithSpaces>
  <SharedDoc>false</SharedDoc>
  <HLinks>
    <vt:vector size="654" baseType="variant">
      <vt:variant>
        <vt:i4>524364</vt:i4>
      </vt:variant>
      <vt:variant>
        <vt:i4>207</vt:i4>
      </vt:variant>
      <vt:variant>
        <vt:i4>0</vt:i4>
      </vt:variant>
      <vt:variant>
        <vt:i4>5</vt:i4>
      </vt:variant>
      <vt:variant>
        <vt:lpwstr>https://unstats.un.org/sdgs/metadata/</vt:lpwstr>
      </vt:variant>
      <vt:variant>
        <vt:lpwstr/>
      </vt:variant>
      <vt:variant>
        <vt:i4>3014759</vt:i4>
      </vt:variant>
      <vt:variant>
        <vt:i4>201</vt:i4>
      </vt:variant>
      <vt:variant>
        <vt:i4>0</vt:i4>
      </vt:variant>
      <vt:variant>
        <vt:i4>5</vt:i4>
      </vt:variant>
      <vt:variant>
        <vt:lpwstr>https://unstats.un.org/sdgs/indicators/indicators-list/</vt:lpwstr>
      </vt:variant>
      <vt:variant>
        <vt:lpwstr/>
      </vt:variant>
      <vt:variant>
        <vt:i4>3670112</vt:i4>
      </vt:variant>
      <vt:variant>
        <vt:i4>192</vt:i4>
      </vt:variant>
      <vt:variant>
        <vt:i4>0</vt:i4>
      </vt:variant>
      <vt:variant>
        <vt:i4>5</vt:i4>
      </vt:variant>
      <vt:variant>
        <vt:lpwstr>https://verra.org/programs/verified-carbon-standard/vcs-program-details/</vt:lpwstr>
      </vt:variant>
      <vt:variant>
        <vt:lpwstr>sectoral-scopes</vt:lpwstr>
      </vt:variant>
      <vt:variant>
        <vt:i4>3670112</vt:i4>
      </vt:variant>
      <vt:variant>
        <vt:i4>189</vt:i4>
      </vt:variant>
      <vt:variant>
        <vt:i4>0</vt:i4>
      </vt:variant>
      <vt:variant>
        <vt:i4>5</vt:i4>
      </vt:variant>
      <vt:variant>
        <vt:lpwstr>https://verra.org/programs/verified-carbon-standard/vcs-program-details/</vt:lpwstr>
      </vt:variant>
      <vt:variant>
        <vt:lpwstr>sectoral-scopes</vt:lpwstr>
      </vt:variant>
      <vt:variant>
        <vt:i4>1179700</vt:i4>
      </vt:variant>
      <vt:variant>
        <vt:i4>182</vt:i4>
      </vt:variant>
      <vt:variant>
        <vt:i4>0</vt:i4>
      </vt:variant>
      <vt:variant>
        <vt:i4>5</vt:i4>
      </vt:variant>
      <vt:variant>
        <vt:lpwstr/>
      </vt:variant>
      <vt:variant>
        <vt:lpwstr>_Toc122443308</vt:lpwstr>
      </vt:variant>
      <vt:variant>
        <vt:i4>1179700</vt:i4>
      </vt:variant>
      <vt:variant>
        <vt:i4>176</vt:i4>
      </vt:variant>
      <vt:variant>
        <vt:i4>0</vt:i4>
      </vt:variant>
      <vt:variant>
        <vt:i4>5</vt:i4>
      </vt:variant>
      <vt:variant>
        <vt:lpwstr/>
      </vt:variant>
      <vt:variant>
        <vt:lpwstr>_Toc122443307</vt:lpwstr>
      </vt:variant>
      <vt:variant>
        <vt:i4>1179700</vt:i4>
      </vt:variant>
      <vt:variant>
        <vt:i4>170</vt:i4>
      </vt:variant>
      <vt:variant>
        <vt:i4>0</vt:i4>
      </vt:variant>
      <vt:variant>
        <vt:i4>5</vt:i4>
      </vt:variant>
      <vt:variant>
        <vt:lpwstr/>
      </vt:variant>
      <vt:variant>
        <vt:lpwstr>_Toc122443306</vt:lpwstr>
      </vt:variant>
      <vt:variant>
        <vt:i4>1179700</vt:i4>
      </vt:variant>
      <vt:variant>
        <vt:i4>164</vt:i4>
      </vt:variant>
      <vt:variant>
        <vt:i4>0</vt:i4>
      </vt:variant>
      <vt:variant>
        <vt:i4>5</vt:i4>
      </vt:variant>
      <vt:variant>
        <vt:lpwstr/>
      </vt:variant>
      <vt:variant>
        <vt:lpwstr>_Toc122443305</vt:lpwstr>
      </vt:variant>
      <vt:variant>
        <vt:i4>1179700</vt:i4>
      </vt:variant>
      <vt:variant>
        <vt:i4>158</vt:i4>
      </vt:variant>
      <vt:variant>
        <vt:i4>0</vt:i4>
      </vt:variant>
      <vt:variant>
        <vt:i4>5</vt:i4>
      </vt:variant>
      <vt:variant>
        <vt:lpwstr/>
      </vt:variant>
      <vt:variant>
        <vt:lpwstr>_Toc122443304</vt:lpwstr>
      </vt:variant>
      <vt:variant>
        <vt:i4>1179700</vt:i4>
      </vt:variant>
      <vt:variant>
        <vt:i4>152</vt:i4>
      </vt:variant>
      <vt:variant>
        <vt:i4>0</vt:i4>
      </vt:variant>
      <vt:variant>
        <vt:i4>5</vt:i4>
      </vt:variant>
      <vt:variant>
        <vt:lpwstr/>
      </vt:variant>
      <vt:variant>
        <vt:lpwstr>_Toc122443303</vt:lpwstr>
      </vt:variant>
      <vt:variant>
        <vt:i4>1179700</vt:i4>
      </vt:variant>
      <vt:variant>
        <vt:i4>146</vt:i4>
      </vt:variant>
      <vt:variant>
        <vt:i4>0</vt:i4>
      </vt:variant>
      <vt:variant>
        <vt:i4>5</vt:i4>
      </vt:variant>
      <vt:variant>
        <vt:lpwstr/>
      </vt:variant>
      <vt:variant>
        <vt:lpwstr>_Toc122443302</vt:lpwstr>
      </vt:variant>
      <vt:variant>
        <vt:i4>1179700</vt:i4>
      </vt:variant>
      <vt:variant>
        <vt:i4>140</vt:i4>
      </vt:variant>
      <vt:variant>
        <vt:i4>0</vt:i4>
      </vt:variant>
      <vt:variant>
        <vt:i4>5</vt:i4>
      </vt:variant>
      <vt:variant>
        <vt:lpwstr/>
      </vt:variant>
      <vt:variant>
        <vt:lpwstr>_Toc122443301</vt:lpwstr>
      </vt:variant>
      <vt:variant>
        <vt:i4>1179700</vt:i4>
      </vt:variant>
      <vt:variant>
        <vt:i4>134</vt:i4>
      </vt:variant>
      <vt:variant>
        <vt:i4>0</vt:i4>
      </vt:variant>
      <vt:variant>
        <vt:i4>5</vt:i4>
      </vt:variant>
      <vt:variant>
        <vt:lpwstr/>
      </vt:variant>
      <vt:variant>
        <vt:lpwstr>_Toc122443300</vt:lpwstr>
      </vt:variant>
      <vt:variant>
        <vt:i4>1769525</vt:i4>
      </vt:variant>
      <vt:variant>
        <vt:i4>128</vt:i4>
      </vt:variant>
      <vt:variant>
        <vt:i4>0</vt:i4>
      </vt:variant>
      <vt:variant>
        <vt:i4>5</vt:i4>
      </vt:variant>
      <vt:variant>
        <vt:lpwstr/>
      </vt:variant>
      <vt:variant>
        <vt:lpwstr>_Toc122443299</vt:lpwstr>
      </vt:variant>
      <vt:variant>
        <vt:i4>1769525</vt:i4>
      </vt:variant>
      <vt:variant>
        <vt:i4>122</vt:i4>
      </vt:variant>
      <vt:variant>
        <vt:i4>0</vt:i4>
      </vt:variant>
      <vt:variant>
        <vt:i4>5</vt:i4>
      </vt:variant>
      <vt:variant>
        <vt:lpwstr/>
      </vt:variant>
      <vt:variant>
        <vt:lpwstr>_Toc122443298</vt:lpwstr>
      </vt:variant>
      <vt:variant>
        <vt:i4>1769525</vt:i4>
      </vt:variant>
      <vt:variant>
        <vt:i4>116</vt:i4>
      </vt:variant>
      <vt:variant>
        <vt:i4>0</vt:i4>
      </vt:variant>
      <vt:variant>
        <vt:i4>5</vt:i4>
      </vt:variant>
      <vt:variant>
        <vt:lpwstr/>
      </vt:variant>
      <vt:variant>
        <vt:lpwstr>_Toc122443297</vt:lpwstr>
      </vt:variant>
      <vt:variant>
        <vt:i4>1769525</vt:i4>
      </vt:variant>
      <vt:variant>
        <vt:i4>110</vt:i4>
      </vt:variant>
      <vt:variant>
        <vt:i4>0</vt:i4>
      </vt:variant>
      <vt:variant>
        <vt:i4>5</vt:i4>
      </vt:variant>
      <vt:variant>
        <vt:lpwstr/>
      </vt:variant>
      <vt:variant>
        <vt:lpwstr>_Toc122443296</vt:lpwstr>
      </vt:variant>
      <vt:variant>
        <vt:i4>1769525</vt:i4>
      </vt:variant>
      <vt:variant>
        <vt:i4>104</vt:i4>
      </vt:variant>
      <vt:variant>
        <vt:i4>0</vt:i4>
      </vt:variant>
      <vt:variant>
        <vt:i4>5</vt:i4>
      </vt:variant>
      <vt:variant>
        <vt:lpwstr/>
      </vt:variant>
      <vt:variant>
        <vt:lpwstr>_Toc122443295</vt:lpwstr>
      </vt:variant>
      <vt:variant>
        <vt:i4>1769525</vt:i4>
      </vt:variant>
      <vt:variant>
        <vt:i4>98</vt:i4>
      </vt:variant>
      <vt:variant>
        <vt:i4>0</vt:i4>
      </vt:variant>
      <vt:variant>
        <vt:i4>5</vt:i4>
      </vt:variant>
      <vt:variant>
        <vt:lpwstr/>
      </vt:variant>
      <vt:variant>
        <vt:lpwstr>_Toc122443294</vt:lpwstr>
      </vt:variant>
      <vt:variant>
        <vt:i4>1769525</vt:i4>
      </vt:variant>
      <vt:variant>
        <vt:i4>92</vt:i4>
      </vt:variant>
      <vt:variant>
        <vt:i4>0</vt:i4>
      </vt:variant>
      <vt:variant>
        <vt:i4>5</vt:i4>
      </vt:variant>
      <vt:variant>
        <vt:lpwstr/>
      </vt:variant>
      <vt:variant>
        <vt:lpwstr>_Toc122443294</vt:lpwstr>
      </vt:variant>
      <vt:variant>
        <vt:i4>1769525</vt:i4>
      </vt:variant>
      <vt:variant>
        <vt:i4>86</vt:i4>
      </vt:variant>
      <vt:variant>
        <vt:i4>0</vt:i4>
      </vt:variant>
      <vt:variant>
        <vt:i4>5</vt:i4>
      </vt:variant>
      <vt:variant>
        <vt:lpwstr/>
      </vt:variant>
      <vt:variant>
        <vt:lpwstr>_Toc122443293</vt:lpwstr>
      </vt:variant>
      <vt:variant>
        <vt:i4>1769525</vt:i4>
      </vt:variant>
      <vt:variant>
        <vt:i4>80</vt:i4>
      </vt:variant>
      <vt:variant>
        <vt:i4>0</vt:i4>
      </vt:variant>
      <vt:variant>
        <vt:i4>5</vt:i4>
      </vt:variant>
      <vt:variant>
        <vt:lpwstr/>
      </vt:variant>
      <vt:variant>
        <vt:lpwstr>_Toc122443292</vt:lpwstr>
      </vt:variant>
      <vt:variant>
        <vt:i4>1769525</vt:i4>
      </vt:variant>
      <vt:variant>
        <vt:i4>74</vt:i4>
      </vt:variant>
      <vt:variant>
        <vt:i4>0</vt:i4>
      </vt:variant>
      <vt:variant>
        <vt:i4>5</vt:i4>
      </vt:variant>
      <vt:variant>
        <vt:lpwstr/>
      </vt:variant>
      <vt:variant>
        <vt:lpwstr>_Toc122443291</vt:lpwstr>
      </vt:variant>
      <vt:variant>
        <vt:i4>1769525</vt:i4>
      </vt:variant>
      <vt:variant>
        <vt:i4>68</vt:i4>
      </vt:variant>
      <vt:variant>
        <vt:i4>0</vt:i4>
      </vt:variant>
      <vt:variant>
        <vt:i4>5</vt:i4>
      </vt:variant>
      <vt:variant>
        <vt:lpwstr/>
      </vt:variant>
      <vt:variant>
        <vt:lpwstr>_Toc122443290</vt:lpwstr>
      </vt:variant>
      <vt:variant>
        <vt:i4>1703989</vt:i4>
      </vt:variant>
      <vt:variant>
        <vt:i4>62</vt:i4>
      </vt:variant>
      <vt:variant>
        <vt:i4>0</vt:i4>
      </vt:variant>
      <vt:variant>
        <vt:i4>5</vt:i4>
      </vt:variant>
      <vt:variant>
        <vt:lpwstr/>
      </vt:variant>
      <vt:variant>
        <vt:lpwstr>_Toc122443289</vt:lpwstr>
      </vt:variant>
      <vt:variant>
        <vt:i4>1703989</vt:i4>
      </vt:variant>
      <vt:variant>
        <vt:i4>56</vt:i4>
      </vt:variant>
      <vt:variant>
        <vt:i4>0</vt:i4>
      </vt:variant>
      <vt:variant>
        <vt:i4>5</vt:i4>
      </vt:variant>
      <vt:variant>
        <vt:lpwstr/>
      </vt:variant>
      <vt:variant>
        <vt:lpwstr>_Toc122443288</vt:lpwstr>
      </vt:variant>
      <vt:variant>
        <vt:i4>1703989</vt:i4>
      </vt:variant>
      <vt:variant>
        <vt:i4>50</vt:i4>
      </vt:variant>
      <vt:variant>
        <vt:i4>0</vt:i4>
      </vt:variant>
      <vt:variant>
        <vt:i4>5</vt:i4>
      </vt:variant>
      <vt:variant>
        <vt:lpwstr/>
      </vt:variant>
      <vt:variant>
        <vt:lpwstr>_Toc122443287</vt:lpwstr>
      </vt:variant>
      <vt:variant>
        <vt:i4>1703989</vt:i4>
      </vt:variant>
      <vt:variant>
        <vt:i4>44</vt:i4>
      </vt:variant>
      <vt:variant>
        <vt:i4>0</vt:i4>
      </vt:variant>
      <vt:variant>
        <vt:i4>5</vt:i4>
      </vt:variant>
      <vt:variant>
        <vt:lpwstr/>
      </vt:variant>
      <vt:variant>
        <vt:lpwstr>_Toc122443286</vt:lpwstr>
      </vt:variant>
      <vt:variant>
        <vt:i4>1703989</vt:i4>
      </vt:variant>
      <vt:variant>
        <vt:i4>38</vt:i4>
      </vt:variant>
      <vt:variant>
        <vt:i4>0</vt:i4>
      </vt:variant>
      <vt:variant>
        <vt:i4>5</vt:i4>
      </vt:variant>
      <vt:variant>
        <vt:lpwstr/>
      </vt:variant>
      <vt:variant>
        <vt:lpwstr>_Toc122443285</vt:lpwstr>
      </vt:variant>
      <vt:variant>
        <vt:i4>1703989</vt:i4>
      </vt:variant>
      <vt:variant>
        <vt:i4>32</vt:i4>
      </vt:variant>
      <vt:variant>
        <vt:i4>0</vt:i4>
      </vt:variant>
      <vt:variant>
        <vt:i4>5</vt:i4>
      </vt:variant>
      <vt:variant>
        <vt:lpwstr/>
      </vt:variant>
      <vt:variant>
        <vt:lpwstr>_Toc122443284</vt:lpwstr>
      </vt:variant>
      <vt:variant>
        <vt:i4>1703989</vt:i4>
      </vt:variant>
      <vt:variant>
        <vt:i4>26</vt:i4>
      </vt:variant>
      <vt:variant>
        <vt:i4>0</vt:i4>
      </vt:variant>
      <vt:variant>
        <vt:i4>5</vt:i4>
      </vt:variant>
      <vt:variant>
        <vt:lpwstr/>
      </vt:variant>
      <vt:variant>
        <vt:lpwstr>_Toc122443283</vt:lpwstr>
      </vt:variant>
      <vt:variant>
        <vt:i4>1703989</vt:i4>
      </vt:variant>
      <vt:variant>
        <vt:i4>20</vt:i4>
      </vt:variant>
      <vt:variant>
        <vt:i4>0</vt:i4>
      </vt:variant>
      <vt:variant>
        <vt:i4>5</vt:i4>
      </vt:variant>
      <vt:variant>
        <vt:lpwstr/>
      </vt:variant>
      <vt:variant>
        <vt:lpwstr>_Toc122443282</vt:lpwstr>
      </vt:variant>
      <vt:variant>
        <vt:i4>1703989</vt:i4>
      </vt:variant>
      <vt:variant>
        <vt:i4>14</vt:i4>
      </vt:variant>
      <vt:variant>
        <vt:i4>0</vt:i4>
      </vt:variant>
      <vt:variant>
        <vt:i4>5</vt:i4>
      </vt:variant>
      <vt:variant>
        <vt:lpwstr/>
      </vt:variant>
      <vt:variant>
        <vt:lpwstr>_Toc122443281</vt:lpwstr>
      </vt:variant>
      <vt:variant>
        <vt:i4>1703989</vt:i4>
      </vt:variant>
      <vt:variant>
        <vt:i4>8</vt:i4>
      </vt:variant>
      <vt:variant>
        <vt:i4>0</vt:i4>
      </vt:variant>
      <vt:variant>
        <vt:i4>5</vt:i4>
      </vt:variant>
      <vt:variant>
        <vt:lpwstr/>
      </vt:variant>
      <vt:variant>
        <vt:lpwstr>_Toc122443280</vt:lpwstr>
      </vt:variant>
      <vt:variant>
        <vt:i4>1376309</vt:i4>
      </vt:variant>
      <vt:variant>
        <vt:i4>2</vt:i4>
      </vt:variant>
      <vt:variant>
        <vt:i4>0</vt:i4>
      </vt:variant>
      <vt:variant>
        <vt:i4>5</vt:i4>
      </vt:variant>
      <vt:variant>
        <vt:lpwstr/>
      </vt:variant>
      <vt:variant>
        <vt:lpwstr>_Toc122443279</vt:lpwstr>
      </vt:variant>
      <vt:variant>
        <vt:i4>6946898</vt:i4>
      </vt:variant>
      <vt:variant>
        <vt:i4>219</vt:i4>
      </vt:variant>
      <vt:variant>
        <vt:i4>0</vt:i4>
      </vt:variant>
      <vt:variant>
        <vt:i4>5</vt:i4>
      </vt:variant>
      <vt:variant>
        <vt:lpwstr>mailto:amortimer@verra.org</vt:lpwstr>
      </vt:variant>
      <vt:variant>
        <vt:lpwstr/>
      </vt:variant>
      <vt:variant>
        <vt:i4>7864393</vt:i4>
      </vt:variant>
      <vt:variant>
        <vt:i4>216</vt:i4>
      </vt:variant>
      <vt:variant>
        <vt:i4>0</vt:i4>
      </vt:variant>
      <vt:variant>
        <vt:i4>5</vt:i4>
      </vt:variant>
      <vt:variant>
        <vt:lpwstr>mailto:nshermer@verra.org</vt:lpwstr>
      </vt:variant>
      <vt:variant>
        <vt:lpwstr/>
      </vt:variant>
      <vt:variant>
        <vt:i4>1245238</vt:i4>
      </vt:variant>
      <vt:variant>
        <vt:i4>213</vt:i4>
      </vt:variant>
      <vt:variant>
        <vt:i4>0</vt:i4>
      </vt:variant>
      <vt:variant>
        <vt:i4>5</vt:i4>
      </vt:variant>
      <vt:variant>
        <vt:lpwstr>mailto:jwheler@verra.org</vt:lpwstr>
      </vt:variant>
      <vt:variant>
        <vt:lpwstr/>
      </vt:variant>
      <vt:variant>
        <vt:i4>1245238</vt:i4>
      </vt:variant>
      <vt:variant>
        <vt:i4>210</vt:i4>
      </vt:variant>
      <vt:variant>
        <vt:i4>0</vt:i4>
      </vt:variant>
      <vt:variant>
        <vt:i4>5</vt:i4>
      </vt:variant>
      <vt:variant>
        <vt:lpwstr>mailto:jwheler@verra.org</vt:lpwstr>
      </vt:variant>
      <vt:variant>
        <vt:lpwstr/>
      </vt:variant>
      <vt:variant>
        <vt:i4>524349</vt:i4>
      </vt:variant>
      <vt:variant>
        <vt:i4>207</vt:i4>
      </vt:variant>
      <vt:variant>
        <vt:i4>0</vt:i4>
      </vt:variant>
      <vt:variant>
        <vt:i4>5</vt:i4>
      </vt:variant>
      <vt:variant>
        <vt:lpwstr>mailto:CVinke@verra.org</vt:lpwstr>
      </vt:variant>
      <vt:variant>
        <vt:lpwstr/>
      </vt:variant>
      <vt:variant>
        <vt:i4>1245238</vt:i4>
      </vt:variant>
      <vt:variant>
        <vt:i4>204</vt:i4>
      </vt:variant>
      <vt:variant>
        <vt:i4>0</vt:i4>
      </vt:variant>
      <vt:variant>
        <vt:i4>5</vt:i4>
      </vt:variant>
      <vt:variant>
        <vt:lpwstr>mailto:jwheler@verra.org</vt:lpwstr>
      </vt:variant>
      <vt:variant>
        <vt:lpwstr/>
      </vt:variant>
      <vt:variant>
        <vt:i4>7733325</vt:i4>
      </vt:variant>
      <vt:variant>
        <vt:i4>201</vt:i4>
      </vt:variant>
      <vt:variant>
        <vt:i4>0</vt:i4>
      </vt:variant>
      <vt:variant>
        <vt:i4>5</vt:i4>
      </vt:variant>
      <vt:variant>
        <vt:lpwstr>mailto:cmtan@verra.org</vt:lpwstr>
      </vt:variant>
      <vt:variant>
        <vt:lpwstr/>
      </vt:variant>
      <vt:variant>
        <vt:i4>1966120</vt:i4>
      </vt:variant>
      <vt:variant>
        <vt:i4>198</vt:i4>
      </vt:variant>
      <vt:variant>
        <vt:i4>0</vt:i4>
      </vt:variant>
      <vt:variant>
        <vt:i4>5</vt:i4>
      </vt:variant>
      <vt:variant>
        <vt:lpwstr>mailto:swales@verra.org</vt:lpwstr>
      </vt:variant>
      <vt:variant>
        <vt:lpwstr/>
      </vt:variant>
      <vt:variant>
        <vt:i4>7733325</vt:i4>
      </vt:variant>
      <vt:variant>
        <vt:i4>195</vt:i4>
      </vt:variant>
      <vt:variant>
        <vt:i4>0</vt:i4>
      </vt:variant>
      <vt:variant>
        <vt:i4>5</vt:i4>
      </vt:variant>
      <vt:variant>
        <vt:lpwstr>mailto:cmtan@verra.org</vt:lpwstr>
      </vt:variant>
      <vt:variant>
        <vt:lpwstr/>
      </vt:variant>
      <vt:variant>
        <vt:i4>1966120</vt:i4>
      </vt:variant>
      <vt:variant>
        <vt:i4>192</vt:i4>
      </vt:variant>
      <vt:variant>
        <vt:i4>0</vt:i4>
      </vt:variant>
      <vt:variant>
        <vt:i4>5</vt:i4>
      </vt:variant>
      <vt:variant>
        <vt:lpwstr>mailto:swales@verra.org</vt:lpwstr>
      </vt:variant>
      <vt:variant>
        <vt:lpwstr/>
      </vt:variant>
      <vt:variant>
        <vt:i4>7733325</vt:i4>
      </vt:variant>
      <vt:variant>
        <vt:i4>189</vt:i4>
      </vt:variant>
      <vt:variant>
        <vt:i4>0</vt:i4>
      </vt:variant>
      <vt:variant>
        <vt:i4>5</vt:i4>
      </vt:variant>
      <vt:variant>
        <vt:lpwstr>mailto:cmtan@verra.org</vt:lpwstr>
      </vt:variant>
      <vt:variant>
        <vt:lpwstr/>
      </vt:variant>
      <vt:variant>
        <vt:i4>1966120</vt:i4>
      </vt:variant>
      <vt:variant>
        <vt:i4>186</vt:i4>
      </vt:variant>
      <vt:variant>
        <vt:i4>0</vt:i4>
      </vt:variant>
      <vt:variant>
        <vt:i4>5</vt:i4>
      </vt:variant>
      <vt:variant>
        <vt:lpwstr>mailto:swales@verra.org</vt:lpwstr>
      </vt:variant>
      <vt:variant>
        <vt:lpwstr/>
      </vt:variant>
      <vt:variant>
        <vt:i4>7733325</vt:i4>
      </vt:variant>
      <vt:variant>
        <vt:i4>183</vt:i4>
      </vt:variant>
      <vt:variant>
        <vt:i4>0</vt:i4>
      </vt:variant>
      <vt:variant>
        <vt:i4>5</vt:i4>
      </vt:variant>
      <vt:variant>
        <vt:lpwstr>mailto:cmtan@verra.org</vt:lpwstr>
      </vt:variant>
      <vt:variant>
        <vt:lpwstr/>
      </vt:variant>
      <vt:variant>
        <vt:i4>7864393</vt:i4>
      </vt:variant>
      <vt:variant>
        <vt:i4>180</vt:i4>
      </vt:variant>
      <vt:variant>
        <vt:i4>0</vt:i4>
      </vt:variant>
      <vt:variant>
        <vt:i4>5</vt:i4>
      </vt:variant>
      <vt:variant>
        <vt:lpwstr>mailto:nshermer@verra.org</vt:lpwstr>
      </vt:variant>
      <vt:variant>
        <vt:lpwstr/>
      </vt:variant>
      <vt:variant>
        <vt:i4>7733325</vt:i4>
      </vt:variant>
      <vt:variant>
        <vt:i4>177</vt:i4>
      </vt:variant>
      <vt:variant>
        <vt:i4>0</vt:i4>
      </vt:variant>
      <vt:variant>
        <vt:i4>5</vt:i4>
      </vt:variant>
      <vt:variant>
        <vt:lpwstr>mailto:cmtan@verra.org</vt:lpwstr>
      </vt:variant>
      <vt:variant>
        <vt:lpwstr/>
      </vt:variant>
      <vt:variant>
        <vt:i4>1966120</vt:i4>
      </vt:variant>
      <vt:variant>
        <vt:i4>174</vt:i4>
      </vt:variant>
      <vt:variant>
        <vt:i4>0</vt:i4>
      </vt:variant>
      <vt:variant>
        <vt:i4>5</vt:i4>
      </vt:variant>
      <vt:variant>
        <vt:lpwstr>mailto:swales@verra.org</vt:lpwstr>
      </vt:variant>
      <vt:variant>
        <vt:lpwstr/>
      </vt:variant>
      <vt:variant>
        <vt:i4>1966120</vt:i4>
      </vt:variant>
      <vt:variant>
        <vt:i4>171</vt:i4>
      </vt:variant>
      <vt:variant>
        <vt:i4>0</vt:i4>
      </vt:variant>
      <vt:variant>
        <vt:i4>5</vt:i4>
      </vt:variant>
      <vt:variant>
        <vt:lpwstr>mailto:swales@verra.org</vt:lpwstr>
      </vt:variant>
      <vt:variant>
        <vt:lpwstr/>
      </vt:variant>
      <vt:variant>
        <vt:i4>7733325</vt:i4>
      </vt:variant>
      <vt:variant>
        <vt:i4>168</vt:i4>
      </vt:variant>
      <vt:variant>
        <vt:i4>0</vt:i4>
      </vt:variant>
      <vt:variant>
        <vt:i4>5</vt:i4>
      </vt:variant>
      <vt:variant>
        <vt:lpwstr>mailto:cmtan@verra.org</vt:lpwstr>
      </vt:variant>
      <vt:variant>
        <vt:lpwstr/>
      </vt:variant>
      <vt:variant>
        <vt:i4>1245238</vt:i4>
      </vt:variant>
      <vt:variant>
        <vt:i4>165</vt:i4>
      </vt:variant>
      <vt:variant>
        <vt:i4>0</vt:i4>
      </vt:variant>
      <vt:variant>
        <vt:i4>5</vt:i4>
      </vt:variant>
      <vt:variant>
        <vt:lpwstr>mailto:jwheler@verra.org</vt:lpwstr>
      </vt:variant>
      <vt:variant>
        <vt:lpwstr/>
      </vt:variant>
      <vt:variant>
        <vt:i4>1245238</vt:i4>
      </vt:variant>
      <vt:variant>
        <vt:i4>162</vt:i4>
      </vt:variant>
      <vt:variant>
        <vt:i4>0</vt:i4>
      </vt:variant>
      <vt:variant>
        <vt:i4>5</vt:i4>
      </vt:variant>
      <vt:variant>
        <vt:lpwstr>mailto:jwheler@verra.org</vt:lpwstr>
      </vt:variant>
      <vt:variant>
        <vt:lpwstr/>
      </vt:variant>
      <vt:variant>
        <vt:i4>7864393</vt:i4>
      </vt:variant>
      <vt:variant>
        <vt:i4>159</vt:i4>
      </vt:variant>
      <vt:variant>
        <vt:i4>0</vt:i4>
      </vt:variant>
      <vt:variant>
        <vt:i4>5</vt:i4>
      </vt:variant>
      <vt:variant>
        <vt:lpwstr>mailto:nshermer@verra.org</vt:lpwstr>
      </vt:variant>
      <vt:variant>
        <vt:lpwstr/>
      </vt:variant>
      <vt:variant>
        <vt:i4>7733325</vt:i4>
      </vt:variant>
      <vt:variant>
        <vt:i4>156</vt:i4>
      </vt:variant>
      <vt:variant>
        <vt:i4>0</vt:i4>
      </vt:variant>
      <vt:variant>
        <vt:i4>5</vt:i4>
      </vt:variant>
      <vt:variant>
        <vt:lpwstr>mailto:cmtan@verra.org</vt:lpwstr>
      </vt:variant>
      <vt:variant>
        <vt:lpwstr/>
      </vt:variant>
      <vt:variant>
        <vt:i4>6946898</vt:i4>
      </vt:variant>
      <vt:variant>
        <vt:i4>153</vt:i4>
      </vt:variant>
      <vt:variant>
        <vt:i4>0</vt:i4>
      </vt:variant>
      <vt:variant>
        <vt:i4>5</vt:i4>
      </vt:variant>
      <vt:variant>
        <vt:lpwstr>mailto:amortimer@verra.org</vt:lpwstr>
      </vt:variant>
      <vt:variant>
        <vt:lpwstr/>
      </vt:variant>
      <vt:variant>
        <vt:i4>7733325</vt:i4>
      </vt:variant>
      <vt:variant>
        <vt:i4>150</vt:i4>
      </vt:variant>
      <vt:variant>
        <vt:i4>0</vt:i4>
      </vt:variant>
      <vt:variant>
        <vt:i4>5</vt:i4>
      </vt:variant>
      <vt:variant>
        <vt:lpwstr>mailto:cmtan@verra.org</vt:lpwstr>
      </vt:variant>
      <vt:variant>
        <vt:lpwstr/>
      </vt:variant>
      <vt:variant>
        <vt:i4>8257614</vt:i4>
      </vt:variant>
      <vt:variant>
        <vt:i4>147</vt:i4>
      </vt:variant>
      <vt:variant>
        <vt:i4>0</vt:i4>
      </vt:variant>
      <vt:variant>
        <vt:i4>5</vt:i4>
      </vt:variant>
      <vt:variant>
        <vt:lpwstr>mailto:cmasunungure@verra.org</vt:lpwstr>
      </vt:variant>
      <vt:variant>
        <vt:lpwstr/>
      </vt:variant>
      <vt:variant>
        <vt:i4>8257614</vt:i4>
      </vt:variant>
      <vt:variant>
        <vt:i4>144</vt:i4>
      </vt:variant>
      <vt:variant>
        <vt:i4>0</vt:i4>
      </vt:variant>
      <vt:variant>
        <vt:i4>5</vt:i4>
      </vt:variant>
      <vt:variant>
        <vt:lpwstr>mailto:cmasunungure@verra.org</vt:lpwstr>
      </vt:variant>
      <vt:variant>
        <vt:lpwstr/>
      </vt:variant>
      <vt:variant>
        <vt:i4>7733325</vt:i4>
      </vt:variant>
      <vt:variant>
        <vt:i4>141</vt:i4>
      </vt:variant>
      <vt:variant>
        <vt:i4>0</vt:i4>
      </vt:variant>
      <vt:variant>
        <vt:i4>5</vt:i4>
      </vt:variant>
      <vt:variant>
        <vt:lpwstr>mailto:cmtan@verra.org</vt:lpwstr>
      </vt:variant>
      <vt:variant>
        <vt:lpwstr/>
      </vt:variant>
      <vt:variant>
        <vt:i4>7733325</vt:i4>
      </vt:variant>
      <vt:variant>
        <vt:i4>138</vt:i4>
      </vt:variant>
      <vt:variant>
        <vt:i4>0</vt:i4>
      </vt:variant>
      <vt:variant>
        <vt:i4>5</vt:i4>
      </vt:variant>
      <vt:variant>
        <vt:lpwstr>mailto:cmtan@verra.org</vt:lpwstr>
      </vt:variant>
      <vt:variant>
        <vt:lpwstr/>
      </vt:variant>
      <vt:variant>
        <vt:i4>1966120</vt:i4>
      </vt:variant>
      <vt:variant>
        <vt:i4>135</vt:i4>
      </vt:variant>
      <vt:variant>
        <vt:i4>0</vt:i4>
      </vt:variant>
      <vt:variant>
        <vt:i4>5</vt:i4>
      </vt:variant>
      <vt:variant>
        <vt:lpwstr>mailto:swales@verra.org</vt:lpwstr>
      </vt:variant>
      <vt:variant>
        <vt:lpwstr/>
      </vt:variant>
      <vt:variant>
        <vt:i4>1966120</vt:i4>
      </vt:variant>
      <vt:variant>
        <vt:i4>132</vt:i4>
      </vt:variant>
      <vt:variant>
        <vt:i4>0</vt:i4>
      </vt:variant>
      <vt:variant>
        <vt:i4>5</vt:i4>
      </vt:variant>
      <vt:variant>
        <vt:lpwstr>mailto:swales@verra.org</vt:lpwstr>
      </vt:variant>
      <vt:variant>
        <vt:lpwstr/>
      </vt:variant>
      <vt:variant>
        <vt:i4>7864393</vt:i4>
      </vt:variant>
      <vt:variant>
        <vt:i4>129</vt:i4>
      </vt:variant>
      <vt:variant>
        <vt:i4>0</vt:i4>
      </vt:variant>
      <vt:variant>
        <vt:i4>5</vt:i4>
      </vt:variant>
      <vt:variant>
        <vt:lpwstr>mailto:nshermer@verra.org</vt:lpwstr>
      </vt:variant>
      <vt:variant>
        <vt:lpwstr/>
      </vt:variant>
      <vt:variant>
        <vt:i4>7733325</vt:i4>
      </vt:variant>
      <vt:variant>
        <vt:i4>126</vt:i4>
      </vt:variant>
      <vt:variant>
        <vt:i4>0</vt:i4>
      </vt:variant>
      <vt:variant>
        <vt:i4>5</vt:i4>
      </vt:variant>
      <vt:variant>
        <vt:lpwstr>mailto:cmtan@verra.org</vt:lpwstr>
      </vt:variant>
      <vt:variant>
        <vt:lpwstr/>
      </vt:variant>
      <vt:variant>
        <vt:i4>7864393</vt:i4>
      </vt:variant>
      <vt:variant>
        <vt:i4>123</vt:i4>
      </vt:variant>
      <vt:variant>
        <vt:i4>0</vt:i4>
      </vt:variant>
      <vt:variant>
        <vt:i4>5</vt:i4>
      </vt:variant>
      <vt:variant>
        <vt:lpwstr>mailto:nshermer@verra.org</vt:lpwstr>
      </vt:variant>
      <vt:variant>
        <vt:lpwstr/>
      </vt:variant>
      <vt:variant>
        <vt:i4>7733325</vt:i4>
      </vt:variant>
      <vt:variant>
        <vt:i4>120</vt:i4>
      </vt:variant>
      <vt:variant>
        <vt:i4>0</vt:i4>
      </vt:variant>
      <vt:variant>
        <vt:i4>5</vt:i4>
      </vt:variant>
      <vt:variant>
        <vt:lpwstr>mailto:cmtan@verra.org</vt:lpwstr>
      </vt:variant>
      <vt:variant>
        <vt:lpwstr/>
      </vt:variant>
      <vt:variant>
        <vt:i4>7733325</vt:i4>
      </vt:variant>
      <vt:variant>
        <vt:i4>117</vt:i4>
      </vt:variant>
      <vt:variant>
        <vt:i4>0</vt:i4>
      </vt:variant>
      <vt:variant>
        <vt:i4>5</vt:i4>
      </vt:variant>
      <vt:variant>
        <vt:lpwstr>mailto:cmtan@verra.org</vt:lpwstr>
      </vt:variant>
      <vt:variant>
        <vt:lpwstr/>
      </vt:variant>
      <vt:variant>
        <vt:i4>6946898</vt:i4>
      </vt:variant>
      <vt:variant>
        <vt:i4>114</vt:i4>
      </vt:variant>
      <vt:variant>
        <vt:i4>0</vt:i4>
      </vt:variant>
      <vt:variant>
        <vt:i4>5</vt:i4>
      </vt:variant>
      <vt:variant>
        <vt:lpwstr>mailto:amortimer@verra.org</vt:lpwstr>
      </vt:variant>
      <vt:variant>
        <vt:lpwstr/>
      </vt:variant>
      <vt:variant>
        <vt:i4>7733325</vt:i4>
      </vt:variant>
      <vt:variant>
        <vt:i4>111</vt:i4>
      </vt:variant>
      <vt:variant>
        <vt:i4>0</vt:i4>
      </vt:variant>
      <vt:variant>
        <vt:i4>5</vt:i4>
      </vt:variant>
      <vt:variant>
        <vt:lpwstr>mailto:cmtan@verra.org</vt:lpwstr>
      </vt:variant>
      <vt:variant>
        <vt:lpwstr/>
      </vt:variant>
      <vt:variant>
        <vt:i4>6946898</vt:i4>
      </vt:variant>
      <vt:variant>
        <vt:i4>108</vt:i4>
      </vt:variant>
      <vt:variant>
        <vt:i4>0</vt:i4>
      </vt:variant>
      <vt:variant>
        <vt:i4>5</vt:i4>
      </vt:variant>
      <vt:variant>
        <vt:lpwstr>mailto:amortimer@verra.org</vt:lpwstr>
      </vt:variant>
      <vt:variant>
        <vt:lpwstr/>
      </vt:variant>
      <vt:variant>
        <vt:i4>1769511</vt:i4>
      </vt:variant>
      <vt:variant>
        <vt:i4>105</vt:i4>
      </vt:variant>
      <vt:variant>
        <vt:i4>0</vt:i4>
      </vt:variant>
      <vt:variant>
        <vt:i4>5</vt:i4>
      </vt:variant>
      <vt:variant>
        <vt:lpwstr>mailto:splumb@verra.org</vt:lpwstr>
      </vt:variant>
      <vt:variant>
        <vt:lpwstr/>
      </vt:variant>
      <vt:variant>
        <vt:i4>7733325</vt:i4>
      </vt:variant>
      <vt:variant>
        <vt:i4>102</vt:i4>
      </vt:variant>
      <vt:variant>
        <vt:i4>0</vt:i4>
      </vt:variant>
      <vt:variant>
        <vt:i4>5</vt:i4>
      </vt:variant>
      <vt:variant>
        <vt:lpwstr>mailto:cmtan@verra.org</vt:lpwstr>
      </vt:variant>
      <vt:variant>
        <vt:lpwstr/>
      </vt:variant>
      <vt:variant>
        <vt:i4>6946898</vt:i4>
      </vt:variant>
      <vt:variant>
        <vt:i4>99</vt:i4>
      </vt:variant>
      <vt:variant>
        <vt:i4>0</vt:i4>
      </vt:variant>
      <vt:variant>
        <vt:i4>5</vt:i4>
      </vt:variant>
      <vt:variant>
        <vt:lpwstr>mailto:amortimer@verra.org</vt:lpwstr>
      </vt:variant>
      <vt:variant>
        <vt:lpwstr/>
      </vt:variant>
      <vt:variant>
        <vt:i4>6946898</vt:i4>
      </vt:variant>
      <vt:variant>
        <vt:i4>96</vt:i4>
      </vt:variant>
      <vt:variant>
        <vt:i4>0</vt:i4>
      </vt:variant>
      <vt:variant>
        <vt:i4>5</vt:i4>
      </vt:variant>
      <vt:variant>
        <vt:lpwstr>mailto:amortimer@verra.org</vt:lpwstr>
      </vt:variant>
      <vt:variant>
        <vt:lpwstr/>
      </vt:variant>
      <vt:variant>
        <vt:i4>6946898</vt:i4>
      </vt:variant>
      <vt:variant>
        <vt:i4>93</vt:i4>
      </vt:variant>
      <vt:variant>
        <vt:i4>0</vt:i4>
      </vt:variant>
      <vt:variant>
        <vt:i4>5</vt:i4>
      </vt:variant>
      <vt:variant>
        <vt:lpwstr>mailto:amortimer@verra.org</vt:lpwstr>
      </vt:variant>
      <vt:variant>
        <vt:lpwstr/>
      </vt:variant>
      <vt:variant>
        <vt:i4>6946898</vt:i4>
      </vt:variant>
      <vt:variant>
        <vt:i4>90</vt:i4>
      </vt:variant>
      <vt:variant>
        <vt:i4>0</vt:i4>
      </vt:variant>
      <vt:variant>
        <vt:i4>5</vt:i4>
      </vt:variant>
      <vt:variant>
        <vt:lpwstr>mailto:amortimer@verra.org</vt:lpwstr>
      </vt:variant>
      <vt:variant>
        <vt:lpwstr/>
      </vt:variant>
      <vt:variant>
        <vt:i4>6946898</vt:i4>
      </vt:variant>
      <vt:variant>
        <vt:i4>87</vt:i4>
      </vt:variant>
      <vt:variant>
        <vt:i4>0</vt:i4>
      </vt:variant>
      <vt:variant>
        <vt:i4>5</vt:i4>
      </vt:variant>
      <vt:variant>
        <vt:lpwstr>mailto:amortimer@verra.org</vt:lpwstr>
      </vt:variant>
      <vt:variant>
        <vt:lpwstr/>
      </vt:variant>
      <vt:variant>
        <vt:i4>7733325</vt:i4>
      </vt:variant>
      <vt:variant>
        <vt:i4>84</vt:i4>
      </vt:variant>
      <vt:variant>
        <vt:i4>0</vt:i4>
      </vt:variant>
      <vt:variant>
        <vt:i4>5</vt:i4>
      </vt:variant>
      <vt:variant>
        <vt:lpwstr>mailto:cmtan@verra.org</vt:lpwstr>
      </vt:variant>
      <vt:variant>
        <vt:lpwstr/>
      </vt:variant>
      <vt:variant>
        <vt:i4>6946898</vt:i4>
      </vt:variant>
      <vt:variant>
        <vt:i4>81</vt:i4>
      </vt:variant>
      <vt:variant>
        <vt:i4>0</vt:i4>
      </vt:variant>
      <vt:variant>
        <vt:i4>5</vt:i4>
      </vt:variant>
      <vt:variant>
        <vt:lpwstr>mailto:amortimer@verra.org</vt:lpwstr>
      </vt:variant>
      <vt:variant>
        <vt:lpwstr/>
      </vt:variant>
      <vt:variant>
        <vt:i4>6946898</vt:i4>
      </vt:variant>
      <vt:variant>
        <vt:i4>78</vt:i4>
      </vt:variant>
      <vt:variant>
        <vt:i4>0</vt:i4>
      </vt:variant>
      <vt:variant>
        <vt:i4>5</vt:i4>
      </vt:variant>
      <vt:variant>
        <vt:lpwstr>mailto:amortimer@verra.org</vt:lpwstr>
      </vt:variant>
      <vt:variant>
        <vt:lpwstr/>
      </vt:variant>
      <vt:variant>
        <vt:i4>6946898</vt:i4>
      </vt:variant>
      <vt:variant>
        <vt:i4>75</vt:i4>
      </vt:variant>
      <vt:variant>
        <vt:i4>0</vt:i4>
      </vt:variant>
      <vt:variant>
        <vt:i4>5</vt:i4>
      </vt:variant>
      <vt:variant>
        <vt:lpwstr>mailto:amortimer@verra.org</vt:lpwstr>
      </vt:variant>
      <vt:variant>
        <vt:lpwstr/>
      </vt:variant>
      <vt:variant>
        <vt:i4>6946898</vt:i4>
      </vt:variant>
      <vt:variant>
        <vt:i4>72</vt:i4>
      </vt:variant>
      <vt:variant>
        <vt:i4>0</vt:i4>
      </vt:variant>
      <vt:variant>
        <vt:i4>5</vt:i4>
      </vt:variant>
      <vt:variant>
        <vt:lpwstr>mailto:amortimer@verra.org</vt:lpwstr>
      </vt:variant>
      <vt:variant>
        <vt:lpwstr/>
      </vt:variant>
      <vt:variant>
        <vt:i4>6946898</vt:i4>
      </vt:variant>
      <vt:variant>
        <vt:i4>69</vt:i4>
      </vt:variant>
      <vt:variant>
        <vt:i4>0</vt:i4>
      </vt:variant>
      <vt:variant>
        <vt:i4>5</vt:i4>
      </vt:variant>
      <vt:variant>
        <vt:lpwstr>mailto:amortimer@verra.org</vt:lpwstr>
      </vt:variant>
      <vt:variant>
        <vt:lpwstr/>
      </vt:variant>
      <vt:variant>
        <vt:i4>6946898</vt:i4>
      </vt:variant>
      <vt:variant>
        <vt:i4>66</vt:i4>
      </vt:variant>
      <vt:variant>
        <vt:i4>0</vt:i4>
      </vt:variant>
      <vt:variant>
        <vt:i4>5</vt:i4>
      </vt:variant>
      <vt:variant>
        <vt:lpwstr>mailto:amortimer@verra.org</vt:lpwstr>
      </vt:variant>
      <vt:variant>
        <vt:lpwstr/>
      </vt:variant>
      <vt:variant>
        <vt:i4>6946898</vt:i4>
      </vt:variant>
      <vt:variant>
        <vt:i4>63</vt:i4>
      </vt:variant>
      <vt:variant>
        <vt:i4>0</vt:i4>
      </vt:variant>
      <vt:variant>
        <vt:i4>5</vt:i4>
      </vt:variant>
      <vt:variant>
        <vt:lpwstr>mailto:amortimer@verra.org</vt:lpwstr>
      </vt:variant>
      <vt:variant>
        <vt:lpwstr/>
      </vt:variant>
      <vt:variant>
        <vt:i4>6946898</vt:i4>
      </vt:variant>
      <vt:variant>
        <vt:i4>60</vt:i4>
      </vt:variant>
      <vt:variant>
        <vt:i4>0</vt:i4>
      </vt:variant>
      <vt:variant>
        <vt:i4>5</vt:i4>
      </vt:variant>
      <vt:variant>
        <vt:lpwstr>mailto:amortimer@verra.org</vt:lpwstr>
      </vt:variant>
      <vt:variant>
        <vt:lpwstr/>
      </vt:variant>
      <vt:variant>
        <vt:i4>7733325</vt:i4>
      </vt:variant>
      <vt:variant>
        <vt:i4>57</vt:i4>
      </vt:variant>
      <vt:variant>
        <vt:i4>0</vt:i4>
      </vt:variant>
      <vt:variant>
        <vt:i4>5</vt:i4>
      </vt:variant>
      <vt:variant>
        <vt:lpwstr>mailto:cmtan@verra.org</vt:lpwstr>
      </vt:variant>
      <vt:variant>
        <vt:lpwstr/>
      </vt:variant>
      <vt:variant>
        <vt:i4>6946898</vt:i4>
      </vt:variant>
      <vt:variant>
        <vt:i4>54</vt:i4>
      </vt:variant>
      <vt:variant>
        <vt:i4>0</vt:i4>
      </vt:variant>
      <vt:variant>
        <vt:i4>5</vt:i4>
      </vt:variant>
      <vt:variant>
        <vt:lpwstr>mailto:amortimer@verra.org</vt:lpwstr>
      </vt:variant>
      <vt:variant>
        <vt:lpwstr/>
      </vt:variant>
      <vt:variant>
        <vt:i4>6946898</vt:i4>
      </vt:variant>
      <vt:variant>
        <vt:i4>51</vt:i4>
      </vt:variant>
      <vt:variant>
        <vt:i4>0</vt:i4>
      </vt:variant>
      <vt:variant>
        <vt:i4>5</vt:i4>
      </vt:variant>
      <vt:variant>
        <vt:lpwstr>mailto:amortimer@verra.org</vt:lpwstr>
      </vt:variant>
      <vt:variant>
        <vt:lpwstr/>
      </vt:variant>
      <vt:variant>
        <vt:i4>6946898</vt:i4>
      </vt:variant>
      <vt:variant>
        <vt:i4>48</vt:i4>
      </vt:variant>
      <vt:variant>
        <vt:i4>0</vt:i4>
      </vt:variant>
      <vt:variant>
        <vt:i4>5</vt:i4>
      </vt:variant>
      <vt:variant>
        <vt:lpwstr>mailto:amortimer@verra.org</vt:lpwstr>
      </vt:variant>
      <vt:variant>
        <vt:lpwstr/>
      </vt:variant>
      <vt:variant>
        <vt:i4>6946898</vt:i4>
      </vt:variant>
      <vt:variant>
        <vt:i4>45</vt:i4>
      </vt:variant>
      <vt:variant>
        <vt:i4>0</vt:i4>
      </vt:variant>
      <vt:variant>
        <vt:i4>5</vt:i4>
      </vt:variant>
      <vt:variant>
        <vt:lpwstr>mailto:amortimer@verra.org</vt:lpwstr>
      </vt:variant>
      <vt:variant>
        <vt:lpwstr/>
      </vt:variant>
      <vt:variant>
        <vt:i4>7864393</vt:i4>
      </vt:variant>
      <vt:variant>
        <vt:i4>42</vt:i4>
      </vt:variant>
      <vt:variant>
        <vt:i4>0</vt:i4>
      </vt:variant>
      <vt:variant>
        <vt:i4>5</vt:i4>
      </vt:variant>
      <vt:variant>
        <vt:lpwstr>mailto:nshermer@verra.org</vt:lpwstr>
      </vt:variant>
      <vt:variant>
        <vt:lpwstr/>
      </vt:variant>
      <vt:variant>
        <vt:i4>852000</vt:i4>
      </vt:variant>
      <vt:variant>
        <vt:i4>39</vt:i4>
      </vt:variant>
      <vt:variant>
        <vt:i4>0</vt:i4>
      </vt:variant>
      <vt:variant>
        <vt:i4>5</vt:i4>
      </vt:variant>
      <vt:variant>
        <vt:lpwstr>mailto:jalcock@verra.org</vt:lpwstr>
      </vt:variant>
      <vt:variant>
        <vt:lpwstr/>
      </vt:variant>
      <vt:variant>
        <vt:i4>7864393</vt:i4>
      </vt:variant>
      <vt:variant>
        <vt:i4>36</vt:i4>
      </vt:variant>
      <vt:variant>
        <vt:i4>0</vt:i4>
      </vt:variant>
      <vt:variant>
        <vt:i4>5</vt:i4>
      </vt:variant>
      <vt:variant>
        <vt:lpwstr>mailto:nshermer@verra.org</vt:lpwstr>
      </vt:variant>
      <vt:variant>
        <vt:lpwstr/>
      </vt:variant>
      <vt:variant>
        <vt:i4>7733325</vt:i4>
      </vt:variant>
      <vt:variant>
        <vt:i4>33</vt:i4>
      </vt:variant>
      <vt:variant>
        <vt:i4>0</vt:i4>
      </vt:variant>
      <vt:variant>
        <vt:i4>5</vt:i4>
      </vt:variant>
      <vt:variant>
        <vt:lpwstr>mailto:cmtan@verra.org</vt:lpwstr>
      </vt:variant>
      <vt:variant>
        <vt:lpwstr/>
      </vt:variant>
      <vt:variant>
        <vt:i4>7864393</vt:i4>
      </vt:variant>
      <vt:variant>
        <vt:i4>30</vt:i4>
      </vt:variant>
      <vt:variant>
        <vt:i4>0</vt:i4>
      </vt:variant>
      <vt:variant>
        <vt:i4>5</vt:i4>
      </vt:variant>
      <vt:variant>
        <vt:lpwstr>mailto:nshermer@verra.org</vt:lpwstr>
      </vt:variant>
      <vt:variant>
        <vt:lpwstr/>
      </vt:variant>
      <vt:variant>
        <vt:i4>852000</vt:i4>
      </vt:variant>
      <vt:variant>
        <vt:i4>27</vt:i4>
      </vt:variant>
      <vt:variant>
        <vt:i4>0</vt:i4>
      </vt:variant>
      <vt:variant>
        <vt:i4>5</vt:i4>
      </vt:variant>
      <vt:variant>
        <vt:lpwstr>mailto:jalcock@verra.org</vt:lpwstr>
      </vt:variant>
      <vt:variant>
        <vt:lpwstr/>
      </vt:variant>
      <vt:variant>
        <vt:i4>7143494</vt:i4>
      </vt:variant>
      <vt:variant>
        <vt:i4>24</vt:i4>
      </vt:variant>
      <vt:variant>
        <vt:i4>0</vt:i4>
      </vt:variant>
      <vt:variant>
        <vt:i4>5</vt:i4>
      </vt:variant>
      <vt:variant>
        <vt:lpwstr>mailto:asarauer@verra.org</vt:lpwstr>
      </vt:variant>
      <vt:variant>
        <vt:lpwstr/>
      </vt:variant>
      <vt:variant>
        <vt:i4>7733325</vt:i4>
      </vt:variant>
      <vt:variant>
        <vt:i4>21</vt:i4>
      </vt:variant>
      <vt:variant>
        <vt:i4>0</vt:i4>
      </vt:variant>
      <vt:variant>
        <vt:i4>5</vt:i4>
      </vt:variant>
      <vt:variant>
        <vt:lpwstr>mailto:cmtan@verra.org</vt:lpwstr>
      </vt:variant>
      <vt:variant>
        <vt:lpwstr/>
      </vt:variant>
      <vt:variant>
        <vt:i4>7143494</vt:i4>
      </vt:variant>
      <vt:variant>
        <vt:i4>18</vt:i4>
      </vt:variant>
      <vt:variant>
        <vt:i4>0</vt:i4>
      </vt:variant>
      <vt:variant>
        <vt:i4>5</vt:i4>
      </vt:variant>
      <vt:variant>
        <vt:lpwstr>mailto:asarauer@verra.org</vt:lpwstr>
      </vt:variant>
      <vt:variant>
        <vt:lpwstr/>
      </vt:variant>
      <vt:variant>
        <vt:i4>1245238</vt:i4>
      </vt:variant>
      <vt:variant>
        <vt:i4>15</vt:i4>
      </vt:variant>
      <vt:variant>
        <vt:i4>0</vt:i4>
      </vt:variant>
      <vt:variant>
        <vt:i4>5</vt:i4>
      </vt:variant>
      <vt:variant>
        <vt:lpwstr>mailto:jwheler@verra.org</vt:lpwstr>
      </vt:variant>
      <vt:variant>
        <vt:lpwstr/>
      </vt:variant>
      <vt:variant>
        <vt:i4>7864393</vt:i4>
      </vt:variant>
      <vt:variant>
        <vt:i4>12</vt:i4>
      </vt:variant>
      <vt:variant>
        <vt:i4>0</vt:i4>
      </vt:variant>
      <vt:variant>
        <vt:i4>5</vt:i4>
      </vt:variant>
      <vt:variant>
        <vt:lpwstr>mailto:nshermer@verra.org</vt:lpwstr>
      </vt:variant>
      <vt:variant>
        <vt:lpwstr/>
      </vt:variant>
      <vt:variant>
        <vt:i4>7733325</vt:i4>
      </vt:variant>
      <vt:variant>
        <vt:i4>9</vt:i4>
      </vt:variant>
      <vt:variant>
        <vt:i4>0</vt:i4>
      </vt:variant>
      <vt:variant>
        <vt:i4>5</vt:i4>
      </vt:variant>
      <vt:variant>
        <vt:lpwstr>mailto:cmtan@verra.org</vt:lpwstr>
      </vt:variant>
      <vt:variant>
        <vt:lpwstr/>
      </vt:variant>
      <vt:variant>
        <vt:i4>3670112</vt:i4>
      </vt:variant>
      <vt:variant>
        <vt:i4>6</vt:i4>
      </vt:variant>
      <vt:variant>
        <vt:i4>0</vt:i4>
      </vt:variant>
      <vt:variant>
        <vt:i4>5</vt:i4>
      </vt:variant>
      <vt:variant>
        <vt:lpwstr>https://verra.org/programs/verified-carbon-standard/vcs-program-details/</vt:lpwstr>
      </vt:variant>
      <vt:variant>
        <vt:lpwstr>sectoral-scopes</vt:lpwstr>
      </vt:variant>
      <vt:variant>
        <vt:i4>7733325</vt:i4>
      </vt:variant>
      <vt:variant>
        <vt:i4>3</vt:i4>
      </vt:variant>
      <vt:variant>
        <vt:i4>0</vt:i4>
      </vt:variant>
      <vt:variant>
        <vt:i4>5</vt:i4>
      </vt:variant>
      <vt:variant>
        <vt:lpwstr>mailto:cmtan@verra.org</vt:lpwstr>
      </vt:variant>
      <vt:variant>
        <vt:lpwstr/>
      </vt:variant>
      <vt:variant>
        <vt:i4>3670112</vt:i4>
      </vt:variant>
      <vt:variant>
        <vt:i4>0</vt:i4>
      </vt:variant>
      <vt:variant>
        <vt:i4>0</vt:i4>
      </vt:variant>
      <vt:variant>
        <vt:i4>5</vt:i4>
      </vt:variant>
      <vt:variant>
        <vt:lpwstr>https://verra.org/programs/verified-carbon-standard/vcs-program-details/</vt:lpwstr>
      </vt:variant>
      <vt:variant>
        <vt:lpwstr>sectoral-scopes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VCS-Monitoring-Report_Template-4.1-DRAFT</dc:title>
  <dc:subject/>
  <dc:creator>Verra</dc:creator>
  <cp:keywords/>
  <dc:description/>
  <cp:lastModifiedBy>依秋 郭</cp:lastModifiedBy>
  <cp:revision>6</cp:revision>
  <cp:lastPrinted>2021-11-05T20:42:00Z</cp:lastPrinted>
  <dcterms:created xsi:type="dcterms:W3CDTF">2024-04-07T03:43:00Z</dcterms:created>
  <dcterms:modified xsi:type="dcterms:W3CDTF">2024-04-08T09:29:00Z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0x010100CDDC1F0F2D97C04690DF7AC407C65BA5</vt:lpwstr>
  </property>
  <property fmtid="{D5CDD505-2E9C-101B-9397-08002B2CF9AE}" pid="3" name="MediaServiceImageTags">
    <vt:lpwstr/>
  </property>
  <property fmtid="{D5CDD505-2E9C-101B-9397-08002B2CF9AE}" pid="4" name="GrammarlyDocumentId">
    <vt:lpwstr>b9ac52a0fc7c05ee0a1bb617fd338ba39e939dbd5ba3eaaf966f6dc8b3d0804e</vt:lpwstr>
  </property>
</Properties>
</file>